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275" w:rsidP="00946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AHCBAC102 Support agricultural crop work</w:t>
      </w:r>
      <w:r>
        <w:fldChar w:fldCharType="end"/>
      </w:r>
    </w:p>
    <w:p w:rsidR="00946275" w:rsidP="00946275">
      <w:pPr>
        <w:pStyle w:val="Version"/>
        <w:sectPr w:rsidSect="00DB4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19F" w:rsidP="00DB419F">
      <w:pPr>
        <w:pStyle w:val="SuperHeading"/>
      </w:pPr>
      <w:r w:rsidRPr="00DB419F">
        <w:t>AHCBAC102 Support agricultural crop work</w:t>
      </w:r>
    </w:p>
    <w:p w:rsidR="00000000" w:rsidRPr="00DB419F" w:rsidP="00DB419F">
      <w:pPr>
        <w:pStyle w:val="Heading1"/>
      </w:pPr>
      <w:bookmarkStart w:id="1" w:name="O_1210637"/>
      <w:bookmarkEnd w:id="1"/>
      <w:r w:rsidRPr="00DB41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4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Comments</w:t>
            </w:r>
          </w:p>
        </w:tc>
      </w:tr>
      <w:tr w:rsidTr="00DB4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9F" w:rsidP="00DB419F">
            <w:pPr>
              <w:pStyle w:val="BodyText"/>
            </w:pPr>
            <w:r w:rsidRPr="00DB419F">
              <w:t>This version released with AHC Agriculture, Horticulture and Conservation and Land Management Training Package Version 7.</w:t>
            </w:r>
          </w:p>
        </w:tc>
      </w:tr>
    </w:tbl>
    <w:p w:rsidR="00000000" w:rsidRPr="00DB419F" w:rsidP="00DB419F">
      <w:pPr>
        <w:pStyle w:val="BodyText"/>
      </w:pPr>
    </w:p>
    <w:p w:rsidR="00000000" w:rsidRPr="00DB419F" w:rsidP="00DB419F">
      <w:pPr>
        <w:pStyle w:val="AllowPageBreak"/>
      </w:pPr>
    </w:p>
    <w:p w:rsidR="00000000" w:rsidRPr="00DB419F" w:rsidP="00DB419F">
      <w:pPr>
        <w:pStyle w:val="Heading1"/>
      </w:pPr>
      <w:bookmarkStart w:id="2" w:name="O_1210638"/>
      <w:bookmarkEnd w:id="2"/>
      <w:r w:rsidRPr="00DB419F">
        <w:t>Application</w:t>
      </w:r>
    </w:p>
    <w:p w:rsidR="00000000" w:rsidRPr="00DB419F" w:rsidP="00946275">
      <w:pPr>
        <w:pStyle w:val="BodyText"/>
      </w:pPr>
      <w:r w:rsidRPr="00DB419F">
        <w:t>This unit of competency describes the skills and kno</w:t>
      </w:r>
      <w:r w:rsidRPr="00DB419F">
        <w:t>wledge required to provide support to others undertaking agricultural crop production activities.</w:t>
      </w:r>
    </w:p>
    <w:p w:rsidR="00000000" w:rsidRPr="00DB419F" w:rsidP="00946275">
      <w:pPr>
        <w:pStyle w:val="BodyText"/>
      </w:pPr>
      <w:r w:rsidRPr="00DB419F">
        <w:t>The unit applies to individuals who work alongside a supervisor and undertake defined routine activities. They exercise limited autonomy and identify and seek</w:t>
      </w:r>
      <w:r w:rsidRPr="00DB419F">
        <w:t xml:space="preserve"> help with simple problems.</w:t>
      </w:r>
    </w:p>
    <w:p w:rsidR="00000000" w:rsidRPr="00DB419F" w:rsidP="00946275">
      <w:pPr>
        <w:pStyle w:val="BodyText"/>
      </w:pPr>
      <w:r w:rsidRPr="00DB419F">
        <w:t xml:space="preserve">No licensing, legislative or certification requirements apply to this unit at the time of publication. </w:t>
      </w:r>
    </w:p>
    <w:p w:rsidR="00000000" w:rsidRPr="00DB419F" w:rsidP="00DB419F">
      <w:pPr>
        <w:pStyle w:val="Heading1"/>
      </w:pPr>
      <w:bookmarkStart w:id="3" w:name="O_1210639"/>
      <w:bookmarkEnd w:id="3"/>
      <w:r w:rsidRPr="00DB419F">
        <w:t>Pre-requisite Unit</w:t>
      </w:r>
    </w:p>
    <w:p w:rsidR="00000000" w:rsidRPr="00DB419F" w:rsidP="00946275">
      <w:pPr>
        <w:pStyle w:val="BodyText"/>
      </w:pPr>
      <w:r w:rsidRPr="00DB419F">
        <w:t>Nil</w:t>
      </w:r>
    </w:p>
    <w:p w:rsidR="00000000" w:rsidRPr="00DB419F" w:rsidP="00DB419F">
      <w:pPr>
        <w:pStyle w:val="Heading1"/>
      </w:pPr>
      <w:bookmarkStart w:id="4" w:name="O_1210641"/>
      <w:bookmarkEnd w:id="4"/>
      <w:r w:rsidRPr="00DB419F">
        <w:t>Unit Sector</w:t>
      </w:r>
    </w:p>
    <w:p w:rsidR="00000000" w:rsidRPr="00DB419F" w:rsidP="00946275">
      <w:pPr>
        <w:pStyle w:val="BodyText"/>
      </w:pPr>
      <w:r w:rsidRPr="00DB419F">
        <w:t>Broad Acre Cropping (BAC)</w:t>
      </w:r>
    </w:p>
    <w:p w:rsidR="00000000" w:rsidRPr="00DB419F" w:rsidP="00DB419F">
      <w:pPr>
        <w:pStyle w:val="Heading1"/>
      </w:pPr>
      <w:bookmarkStart w:id="5" w:name="O_1210642"/>
      <w:bookmarkEnd w:id="5"/>
      <w:r w:rsidRPr="00DB41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6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Performance Criteria</w:t>
            </w:r>
          </w:p>
        </w:tc>
      </w:tr>
      <w:tr w:rsidTr="00946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9F" w:rsidP="00DB419F">
            <w:pPr>
              <w:pStyle w:val="BodyText"/>
            </w:pPr>
            <w:r w:rsidRPr="00DB41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6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1. Prepare materials, tools and equipment for agricu</w:t>
            </w:r>
            <w:r w:rsidRPr="00DB419F">
              <w:t>ltural crop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9F" w:rsidP="00DB419F">
            <w:pPr>
              <w:pStyle w:val="BodyText"/>
            </w:pPr>
            <w:r w:rsidRPr="00DB419F">
              <w:t>1.1 Identify materials, tools and equipment required according to supervisor instructions</w:t>
            </w:r>
          </w:p>
          <w:p w:rsidR="00000000" w:rsidRPr="00DB419F" w:rsidP="00DB419F">
            <w:pPr>
              <w:pStyle w:val="BodyText"/>
            </w:pPr>
            <w:r w:rsidRPr="00DB419F">
              <w:t>1.2 Check materials, tools and equipment and report inconsistencies and faulty items to supervisor</w:t>
            </w:r>
          </w:p>
          <w:p w:rsidR="00000000" w:rsidRPr="00DB419F" w:rsidP="00DB419F">
            <w:pPr>
              <w:pStyle w:val="BodyText"/>
            </w:pPr>
            <w:r w:rsidRPr="00DB419F">
              <w:t>1.3 Load and unload materials onto vehicle without</w:t>
            </w:r>
            <w:r w:rsidRPr="00DB419F">
              <w:t xml:space="preserve"> damage to load and vehicle</w:t>
            </w:r>
          </w:p>
          <w:p w:rsidR="00000000" w:rsidRPr="00DB419F" w:rsidP="00DB419F">
            <w:pPr>
              <w:pStyle w:val="BodyText"/>
            </w:pPr>
            <w:r w:rsidRPr="00DB419F">
              <w:t>1.4 Select and check personal protective equipment (PPE)</w:t>
            </w:r>
          </w:p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1.5 Identify hazards and report to supervisor according to work health and safety procedures</w:t>
            </w:r>
          </w:p>
        </w:tc>
      </w:tr>
      <w:tr w:rsidTr="00946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2. Undertake agricultural crop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9F" w:rsidP="00DB419F">
            <w:pPr>
              <w:pStyle w:val="BodyText"/>
            </w:pPr>
            <w:r w:rsidRPr="00DB419F">
              <w:t xml:space="preserve">2.1 </w:t>
            </w:r>
            <w:r w:rsidRPr="00DB419F">
              <w:t>Follow instructions from supervisor seeking clarification when unclear</w:t>
            </w:r>
          </w:p>
          <w:p w:rsidR="00000000" w:rsidRPr="00DB419F" w:rsidP="00DB419F">
            <w:pPr>
              <w:pStyle w:val="BodyText"/>
            </w:pPr>
            <w:r w:rsidRPr="00DB419F">
              <w:t>2.2 Handle and transport materials, equipment and machinery according to instructions and safety procedures</w:t>
            </w:r>
          </w:p>
          <w:p w:rsidR="00000000" w:rsidRPr="00DB419F" w:rsidP="00DB419F">
            <w:pPr>
              <w:pStyle w:val="BodyText"/>
            </w:pPr>
            <w:r w:rsidRPr="00DB419F">
              <w:t xml:space="preserve">2.3 Perform cropping work according to safety, environmental and biosecurity </w:t>
            </w:r>
            <w:r w:rsidRPr="00DB419F">
              <w:t>procedures</w:t>
            </w:r>
          </w:p>
          <w:p w:rsidR="00000000" w:rsidRPr="00DB419F" w:rsidP="00DB419F">
            <w:pPr>
              <w:pStyle w:val="BodyText"/>
            </w:pPr>
            <w:r w:rsidRPr="00DB419F">
              <w:t>2.4 Communicate with work team in a positive and professional manner</w:t>
            </w:r>
          </w:p>
          <w:p w:rsidR="00000000" w:rsidRPr="00DB419F" w:rsidP="00DB419F">
            <w:pPr>
              <w:pStyle w:val="BodyText"/>
            </w:pPr>
            <w:r w:rsidRPr="00DB419F">
              <w:t>2.5 Maintain a clean and safe work site</w:t>
            </w:r>
          </w:p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2.6 Report work performance and inconsistencies in timelines to supervisor</w:t>
            </w:r>
          </w:p>
        </w:tc>
      </w:tr>
      <w:tr w:rsidTr="00946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3. Clean up on completion of cropping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9F" w:rsidP="00DB419F">
            <w:pPr>
              <w:pStyle w:val="BodyText"/>
            </w:pPr>
            <w:r w:rsidRPr="00DB419F">
              <w:t>3.1 Store re-usab</w:t>
            </w:r>
            <w:r w:rsidRPr="00DB419F">
              <w:t>le materials according to supervisor instructions</w:t>
            </w:r>
          </w:p>
          <w:p w:rsidR="00000000" w:rsidRPr="00DB419F" w:rsidP="00DB419F">
            <w:pPr>
              <w:pStyle w:val="BodyText"/>
            </w:pPr>
            <w:r w:rsidRPr="00DB419F">
              <w:t>3.2 Dispose of waste material according to supervisor instructions</w:t>
            </w:r>
          </w:p>
          <w:p w:rsidR="00000000" w:rsidRPr="00DB419F" w:rsidP="00DB419F">
            <w:pPr>
              <w:pStyle w:val="BodyText"/>
            </w:pPr>
            <w:r w:rsidRPr="00DB419F">
              <w:t>3.3 Clean, maintain and store tools and equipment according to manufacturer specifications and supervisor instructions</w:t>
            </w:r>
          </w:p>
        </w:tc>
      </w:tr>
    </w:tbl>
    <w:p w:rsidR="00000000" w:rsidRPr="00DB419F" w:rsidP="00DB419F">
      <w:pPr>
        <w:pStyle w:val="BodyText"/>
      </w:pPr>
    </w:p>
    <w:p w:rsidR="00000000" w:rsidRPr="00DB419F" w:rsidP="00DB419F">
      <w:pPr>
        <w:pStyle w:val="AllowPageBreak"/>
      </w:pPr>
    </w:p>
    <w:p w:rsidR="00000000" w:rsidRPr="00DB419F" w:rsidP="00DB419F">
      <w:pPr>
        <w:pStyle w:val="Heading1"/>
      </w:pPr>
      <w:bookmarkStart w:id="6" w:name="O_1210643"/>
      <w:bookmarkEnd w:id="6"/>
      <w:r w:rsidRPr="00DB419F">
        <w:t>Foundation Skills</w:t>
      </w:r>
    </w:p>
    <w:p w:rsidR="00000000" w:rsidRPr="00946275" w:rsidP="00946275">
      <w:pPr>
        <w:pStyle w:val="BodyText"/>
        <w:rPr>
          <w:i/>
        </w:rPr>
      </w:pPr>
      <w:r w:rsidRPr="0094627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4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Description</w:t>
            </w:r>
          </w:p>
        </w:tc>
      </w:tr>
      <w:tr w:rsidTr="00DB4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ListBullet"/>
              <w:rPr>
                <w:lang w:val="en-NZ"/>
              </w:rPr>
            </w:pPr>
            <w:r w:rsidRPr="00DB419F">
              <w:t>Interpret documented instructions for work relevant information and identifies inaccuracies for implementing requirements</w:t>
            </w:r>
          </w:p>
        </w:tc>
      </w:tr>
      <w:tr w:rsidTr="00DB4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ListBullet"/>
              <w:rPr>
                <w:lang w:val="en-NZ"/>
              </w:rPr>
            </w:pPr>
            <w:r w:rsidRPr="00DB419F">
              <w:t>Use short simple spoken texts to communicate with work team and supervisor</w:t>
            </w:r>
          </w:p>
        </w:tc>
      </w:tr>
      <w:tr w:rsidTr="00DB4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9F" w:rsidP="00DB419F">
            <w:pPr>
              <w:pStyle w:val="ListBullet"/>
            </w:pPr>
            <w:r w:rsidRPr="00DB419F">
              <w:t>Estimate weights and measures of materials to ensure safe manual handling and loading of materials</w:t>
            </w:r>
          </w:p>
        </w:tc>
      </w:tr>
    </w:tbl>
    <w:p w:rsidR="00000000" w:rsidRPr="00DB419F" w:rsidP="00DB419F">
      <w:pPr>
        <w:pStyle w:val="BodyText"/>
      </w:pPr>
    </w:p>
    <w:p w:rsidR="00000000" w:rsidRPr="00DB419F" w:rsidP="00DB419F">
      <w:pPr>
        <w:pStyle w:val="AllowPageBreak"/>
      </w:pPr>
    </w:p>
    <w:p w:rsidR="00000000" w:rsidRPr="00DB419F" w:rsidP="00DB419F">
      <w:pPr>
        <w:pStyle w:val="Heading1"/>
      </w:pPr>
      <w:bookmarkStart w:id="7" w:name="O_1210645"/>
      <w:bookmarkEnd w:id="7"/>
      <w:r w:rsidRPr="00DB41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4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Bold"/>
              <w:rPr>
                <w:lang w:val="en-NZ"/>
              </w:rPr>
            </w:pPr>
            <w:r w:rsidRPr="00DB419F">
              <w:t>Equivalence status</w:t>
            </w:r>
          </w:p>
        </w:tc>
      </w:tr>
      <w:tr w:rsidTr="00DB4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AHCBAC102 Support agricultural crop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AHCBAC101 Support agricultural crop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9F" w:rsidP="00DB419F">
            <w:pPr>
              <w:pStyle w:val="BodyText"/>
            </w:pPr>
            <w:r w:rsidRPr="00DB419F">
              <w:t>Minor edit to application for clarity</w:t>
            </w:r>
          </w:p>
          <w:p w:rsidR="00000000" w:rsidRPr="00DB419F" w:rsidP="00DB419F">
            <w:pPr>
              <w:pStyle w:val="BodyText"/>
            </w:pPr>
            <w:r w:rsidRPr="00DB419F">
              <w:t>Minor changes and consolidation of Elements and Performance Criteria for better sequencing and clarity</w:t>
            </w:r>
          </w:p>
          <w:p w:rsidR="00000000" w:rsidRPr="00DB419F" w:rsidP="00DB419F">
            <w:pPr>
              <w:pStyle w:val="BodyText"/>
            </w:pPr>
            <w:r w:rsidRPr="00DB419F">
              <w:t>Foundation Skills refined</w:t>
            </w:r>
          </w:p>
          <w:p w:rsidR="00000000" w:rsidRPr="00DB419F" w:rsidP="00DB419F">
            <w:pPr>
              <w:pStyle w:val="BodyText"/>
            </w:pPr>
            <w:r w:rsidRPr="00DB419F">
              <w:t>Perform</w:t>
            </w:r>
            <w:r w:rsidRPr="00DB419F">
              <w:t>ance Evidence and Knowledge Evidence clarified</w:t>
            </w:r>
          </w:p>
          <w:p w:rsidR="00000000" w:rsidP="00DB419F">
            <w:pPr>
              <w:pStyle w:val="BodyText"/>
              <w:rPr>
                <w:lang w:val="en-NZ"/>
              </w:rPr>
            </w:pPr>
            <w:r w:rsidRPr="00DB419F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19F" w:rsidP="00DB419F">
            <w:pPr>
              <w:pStyle w:val="BodyText"/>
            </w:pPr>
            <w:r w:rsidRPr="00DB419F">
              <w:t xml:space="preserve">Equivalent </w:t>
            </w:r>
          </w:p>
          <w:p w:rsidR="00000000" w:rsidRPr="00DB419F" w:rsidP="00DB419F">
            <w:pPr>
              <w:pStyle w:val="BodyText"/>
            </w:pPr>
          </w:p>
        </w:tc>
      </w:tr>
    </w:tbl>
    <w:p w:rsidR="00000000" w:rsidRPr="00DB419F" w:rsidP="00DB419F">
      <w:pPr>
        <w:pStyle w:val="BodyText"/>
      </w:pPr>
    </w:p>
    <w:p w:rsidR="00000000" w:rsidRPr="00DB419F" w:rsidP="00DB419F">
      <w:pPr>
        <w:pStyle w:val="AllowPageBreak"/>
      </w:pPr>
    </w:p>
    <w:p w:rsidR="00000000" w:rsidRPr="00DB419F" w:rsidP="00DB419F">
      <w:pPr>
        <w:pStyle w:val="Heading1"/>
      </w:pPr>
      <w:bookmarkStart w:id="8" w:name="O_1210652"/>
      <w:bookmarkEnd w:id="8"/>
      <w:r w:rsidRPr="00DB419F">
        <w:t>Links</w:t>
      </w:r>
    </w:p>
    <w:p w:rsidR="00000000" w:rsidRPr="00DB419F" w:rsidP="00946275">
      <w:pPr>
        <w:pStyle w:val="BodyText"/>
      </w:pPr>
      <w:r w:rsidRPr="00DB41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14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419F" w:rsidP="00DB419F"/>
    <w:sectPr w:rsidSect="00DB41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9F" w:rsidRPr="00946275" w:rsidP="00946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275" w:rsidP="00DB4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275" w:rsidP="00DB4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6275" w:rsidP="00DB4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19F" w:rsidRPr="00946275" w:rsidP="00946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275" w:rsidRPr="002D2AF8" w:rsidP="00DB4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AHCBAC102 Support agricultural crop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6275" w:rsidP="00DB4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7EC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CC1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19F"/>
  </w:style>
  <w:style w:type="character" w:customStyle="1" w:styleId="Heading1Char">
    <w:name w:val="Heading 1 Char"/>
    <w:basedOn w:val="DefaultParagraphFont"/>
    <w:link w:val="Heading1"/>
    <w:rsid w:val="00DB4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19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B419F"/>
    <w:rPr>
      <w:i/>
    </w:rPr>
  </w:style>
  <w:style w:type="paragraph" w:customStyle="1" w:styleId="SuperHeading">
    <w:name w:val="SuperHeading"/>
    <w:basedOn w:val="Normal"/>
    <w:rsid w:val="00DB4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419F"/>
    <w:rPr>
      <w:b/>
    </w:rPr>
  </w:style>
  <w:style w:type="character" w:customStyle="1" w:styleId="Heading2Char">
    <w:name w:val="Heading 2 Char"/>
    <w:basedOn w:val="DefaultParagraphFont"/>
    <w:link w:val="Heading2"/>
    <w:rsid w:val="00DB4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419F"/>
    <w:rPr>
      <w:b/>
      <w:spacing w:val="0"/>
    </w:rPr>
  </w:style>
  <w:style w:type="paragraph" w:customStyle="1" w:styleId="SuperTitle">
    <w:name w:val="SuperTitle"/>
    <w:basedOn w:val="Title"/>
    <w:rsid w:val="00DB4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41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4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1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4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19F"/>
  </w:style>
  <w:style w:type="paragraph" w:styleId="TableofFigures">
    <w:name w:val="table of figures"/>
    <w:basedOn w:val="Normal"/>
    <w:next w:val="Normal"/>
    <w:semiHidden/>
    <w:rsid w:val="00DB4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1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419F"/>
    <w:rPr>
      <w:rFonts w:ascii="Wingdings" w:hAnsi="Wingdings"/>
    </w:rPr>
  </w:style>
  <w:style w:type="paragraph" w:customStyle="1" w:styleId="TableHeading">
    <w:name w:val="Table Heading"/>
    <w:basedOn w:val="HeadingBase"/>
    <w:rsid w:val="00DB4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19F"/>
    <w:rPr>
      <w:color w:val="0033CC"/>
      <w:u w:val="none"/>
    </w:rPr>
  </w:style>
  <w:style w:type="paragraph" w:customStyle="1" w:styleId="BodyTextRight">
    <w:name w:val="Body Text Right"/>
    <w:basedOn w:val="BodyText"/>
    <w:rsid w:val="00DB4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1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19F"/>
    <w:rPr>
      <w:sz w:val="32"/>
    </w:rPr>
  </w:style>
  <w:style w:type="paragraph" w:customStyle="1" w:styleId="HeadingProcedure">
    <w:name w:val="Heading Procedure"/>
    <w:basedOn w:val="HeadingBase"/>
    <w:next w:val="Normal"/>
    <w:rsid w:val="00DB4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19F"/>
    <w:pPr>
      <w:spacing w:before="60" w:after="60"/>
    </w:pPr>
  </w:style>
  <w:style w:type="paragraph" w:styleId="ListContinue">
    <w:name w:val="List Continue"/>
    <w:basedOn w:val="List"/>
    <w:rsid w:val="00DB419F"/>
    <w:pPr>
      <w:ind w:firstLine="0"/>
    </w:pPr>
  </w:style>
  <w:style w:type="paragraph" w:customStyle="1" w:styleId="ListNote">
    <w:name w:val="List Note"/>
    <w:basedOn w:val="List"/>
    <w:rsid w:val="00DB4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19F"/>
    <w:rPr>
      <w:rFonts w:ascii="Courier New" w:hAnsi="Courier New"/>
    </w:rPr>
  </w:style>
  <w:style w:type="paragraph" w:customStyle="1" w:styleId="NoteBullet">
    <w:name w:val="Note Bullet"/>
    <w:basedOn w:val="Note"/>
    <w:rsid w:val="00DB4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1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4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19F"/>
    <w:rPr>
      <w:b/>
      <w:smallCaps/>
    </w:rPr>
  </w:style>
  <w:style w:type="paragraph" w:customStyle="1" w:styleId="TableListNumber">
    <w:name w:val="Table List Number"/>
    <w:basedOn w:val="ListNumber"/>
    <w:rsid w:val="00DB4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19F"/>
    <w:pPr>
      <w:numPr>
        <w:numId w:val="8"/>
      </w:numPr>
    </w:pPr>
  </w:style>
  <w:style w:type="paragraph" w:customStyle="1" w:styleId="ListAlpha2">
    <w:name w:val="List Alpha 2"/>
    <w:basedOn w:val="List2"/>
    <w:rsid w:val="00DB419F"/>
    <w:pPr>
      <w:numPr>
        <w:numId w:val="7"/>
      </w:numPr>
    </w:pPr>
  </w:style>
  <w:style w:type="paragraph" w:styleId="List2">
    <w:name w:val="List 2"/>
    <w:basedOn w:val="BodyText"/>
    <w:rsid w:val="00DB4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1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1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419F"/>
    <w:pPr>
      <w:numPr>
        <w:numId w:val="3"/>
      </w:numPr>
    </w:pPr>
  </w:style>
  <w:style w:type="paragraph" w:styleId="ListContinue2">
    <w:name w:val="List Continue 2"/>
    <w:basedOn w:val="List2"/>
    <w:rsid w:val="00DB419F"/>
    <w:pPr>
      <w:ind w:firstLine="0"/>
    </w:pPr>
  </w:style>
  <w:style w:type="paragraph" w:styleId="ListContinue3">
    <w:name w:val="List Continue 3"/>
    <w:basedOn w:val="List3"/>
    <w:rsid w:val="00DB419F"/>
    <w:pPr>
      <w:ind w:left="1021" w:firstLine="0"/>
    </w:pPr>
  </w:style>
  <w:style w:type="paragraph" w:styleId="ListContinue4">
    <w:name w:val="List Continue 4"/>
    <w:basedOn w:val="List4"/>
    <w:rsid w:val="00DB419F"/>
    <w:pPr>
      <w:ind w:firstLine="0"/>
    </w:pPr>
  </w:style>
  <w:style w:type="paragraph" w:styleId="ListContinue5">
    <w:name w:val="List Continue 5"/>
    <w:basedOn w:val="List5"/>
    <w:rsid w:val="00DB419F"/>
    <w:pPr>
      <w:ind w:firstLine="0"/>
    </w:pPr>
  </w:style>
  <w:style w:type="paragraph" w:styleId="ListNumber3">
    <w:name w:val="List Number 3"/>
    <w:basedOn w:val="List3"/>
    <w:rsid w:val="00DB419F"/>
    <w:pPr>
      <w:numPr>
        <w:numId w:val="4"/>
      </w:numPr>
    </w:pPr>
  </w:style>
  <w:style w:type="paragraph" w:styleId="ListNumber4">
    <w:name w:val="List Number 4"/>
    <w:basedOn w:val="List4"/>
    <w:rsid w:val="00DB419F"/>
    <w:pPr>
      <w:numPr>
        <w:numId w:val="5"/>
      </w:numPr>
    </w:pPr>
  </w:style>
  <w:style w:type="paragraph" w:styleId="ListNumber5">
    <w:name w:val="List Number 5"/>
    <w:basedOn w:val="List5"/>
    <w:rsid w:val="00DB419F"/>
    <w:pPr>
      <w:numPr>
        <w:numId w:val="6"/>
      </w:numPr>
    </w:pPr>
  </w:style>
  <w:style w:type="paragraph" w:styleId="BlockText">
    <w:name w:val="Block Text"/>
    <w:basedOn w:val="Normal"/>
    <w:rsid w:val="00DB4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19F"/>
    <w:rPr>
      <w:sz w:val="16"/>
      <w:vertAlign w:val="superscript"/>
    </w:rPr>
  </w:style>
  <w:style w:type="character" w:customStyle="1" w:styleId="Symbols">
    <w:name w:val="Symbols"/>
    <w:basedOn w:val="DefaultParagraphFont"/>
    <w:rsid w:val="00DB419F"/>
    <w:rPr>
      <w:rFonts w:ascii="Symbol" w:hAnsi="Symbol"/>
    </w:rPr>
  </w:style>
  <w:style w:type="character" w:customStyle="1" w:styleId="MenuOptions">
    <w:name w:val="Menu Options"/>
    <w:basedOn w:val="DefaultParagraphFont"/>
    <w:rsid w:val="00DB4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19F"/>
    <w:rPr>
      <w:b/>
    </w:rPr>
  </w:style>
  <w:style w:type="character" w:customStyle="1" w:styleId="Underlined">
    <w:name w:val="Underlined"/>
    <w:basedOn w:val="DefaultParagraphFont"/>
    <w:rsid w:val="00DB419F"/>
    <w:rPr>
      <w:u w:val="single"/>
    </w:rPr>
  </w:style>
  <w:style w:type="paragraph" w:customStyle="1" w:styleId="TableBodyTextRight">
    <w:name w:val="Table Body Text Right"/>
    <w:basedOn w:val="TableBodyText"/>
    <w:rsid w:val="00DB4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19F"/>
    <w:rPr>
      <w:sz w:val="18"/>
    </w:rPr>
  </w:style>
  <w:style w:type="paragraph" w:customStyle="1" w:styleId="BodySmallRight">
    <w:name w:val="Body Small Right"/>
    <w:basedOn w:val="BodyTextRight"/>
    <w:rsid w:val="00DB419F"/>
    <w:rPr>
      <w:sz w:val="18"/>
      <w:szCs w:val="18"/>
    </w:rPr>
  </w:style>
  <w:style w:type="paragraph" w:customStyle="1" w:styleId="MarginEdition">
    <w:name w:val="Margin Edition"/>
    <w:basedOn w:val="MarginNote"/>
    <w:rsid w:val="00DB4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19F"/>
    <w:rPr>
      <w:sz w:val="2"/>
      <w:szCs w:val="2"/>
    </w:rPr>
  </w:style>
  <w:style w:type="character" w:customStyle="1" w:styleId="Small">
    <w:name w:val="Small"/>
    <w:basedOn w:val="DefaultParagraphFont"/>
    <w:rsid w:val="00DB419F"/>
    <w:rPr>
      <w:sz w:val="16"/>
    </w:rPr>
  </w:style>
  <w:style w:type="paragraph" w:customStyle="1" w:styleId="WideTable">
    <w:name w:val="Wide Table"/>
    <w:basedOn w:val="Normal"/>
    <w:rsid w:val="00DB4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19F"/>
  </w:style>
  <w:style w:type="paragraph" w:styleId="Quote">
    <w:name w:val="Quote"/>
    <w:basedOn w:val="Heading1"/>
    <w:link w:val="QuoteChar"/>
    <w:qFormat/>
    <w:rsid w:val="00DB4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19F"/>
    <w:pPr>
      <w:pageBreakBefore/>
    </w:pPr>
  </w:style>
  <w:style w:type="paragraph" w:customStyle="1" w:styleId="Border">
    <w:name w:val="Border"/>
    <w:basedOn w:val="Normal"/>
    <w:qFormat/>
    <w:rsid w:val="00DB4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19F"/>
    <w:rPr>
      <w:u w:val="single"/>
    </w:rPr>
  </w:style>
  <w:style w:type="character" w:customStyle="1" w:styleId="BoldandItalics">
    <w:name w:val="Bold and Italics"/>
    <w:qFormat/>
    <w:rsid w:val="00DB419F"/>
    <w:rPr>
      <w:b/>
      <w:i/>
      <w:u w:val="none"/>
    </w:rPr>
  </w:style>
  <w:style w:type="paragraph" w:styleId="BalloonText">
    <w:name w:val="Balloon Text"/>
    <w:basedOn w:val="Normal"/>
    <w:link w:val="BalloonTextChar"/>
    <w:rsid w:val="00DB4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1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6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3176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AHCBAC102 Support agricultural crop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