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7420" w:rsidP="009074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AHCARB612 Review and develop strategic tree policy</w:t>
      </w:r>
      <w:r>
        <w:fldChar w:fldCharType="end"/>
      </w:r>
    </w:p>
    <w:p w:rsidR="00907420" w:rsidP="00907420">
      <w:pPr>
        <w:pStyle w:val="Version"/>
        <w:sectPr w:rsidSect="00584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71C" w:rsidP="0058471C">
      <w:pPr>
        <w:pStyle w:val="SuperHeading"/>
      </w:pPr>
      <w:r w:rsidRPr="0058471C">
        <w:t>AHCARB612 Review and develop strategic tree policy</w:t>
      </w:r>
    </w:p>
    <w:p w:rsidR="00000000" w:rsidRPr="0058471C" w:rsidP="0058471C">
      <w:pPr>
        <w:pStyle w:val="Heading1"/>
      </w:pPr>
      <w:bookmarkStart w:id="1" w:name="O_1060464"/>
      <w:bookmarkEnd w:id="1"/>
      <w:r w:rsidRPr="005847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4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Comments</w:t>
            </w:r>
          </w:p>
        </w:tc>
      </w:tr>
      <w:tr w:rsidTr="00584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BodyText"/>
            </w:pPr>
            <w:r w:rsidRPr="0058471C">
              <w:t>This version released with AHC Agriculture, Horticulture and Conservation and Land Management Training Package Version 5.0.</w:t>
            </w:r>
          </w:p>
        </w:tc>
      </w:tr>
    </w:tbl>
    <w:p w:rsidR="00000000" w:rsidRPr="0058471C" w:rsidP="0058471C">
      <w:pPr>
        <w:pStyle w:val="BodyText"/>
      </w:pPr>
    </w:p>
    <w:p w:rsidR="00000000" w:rsidRPr="0058471C" w:rsidP="0058471C">
      <w:pPr>
        <w:pStyle w:val="AllowPageBreak"/>
      </w:pPr>
    </w:p>
    <w:p w:rsidR="00000000" w:rsidRPr="0058471C" w:rsidP="0058471C">
      <w:pPr>
        <w:pStyle w:val="Heading1"/>
      </w:pPr>
      <w:bookmarkStart w:id="2" w:name="O_1060465"/>
      <w:bookmarkEnd w:id="2"/>
      <w:r w:rsidRPr="0058471C">
        <w:t>Application</w:t>
      </w:r>
    </w:p>
    <w:p w:rsidR="00000000" w:rsidRPr="0058471C" w:rsidP="00907420">
      <w:pPr>
        <w:pStyle w:val="BodyText"/>
      </w:pPr>
      <w:r w:rsidRPr="0058471C">
        <w:t>This unit of competency describes the ski</w:t>
      </w:r>
      <w:r w:rsidRPr="0058471C">
        <w:t xml:space="preserve">lls and knowledge required to develop and review tree policies for the strategic management of trees within an organisational and legal planning framework. </w:t>
      </w:r>
    </w:p>
    <w:p w:rsidR="00000000" w:rsidRPr="0058471C" w:rsidP="00907420">
      <w:pPr>
        <w:pStyle w:val="BodyText"/>
      </w:pPr>
      <w:r w:rsidRPr="0058471C">
        <w:t>The unit applies to individuals with broad theoretical and technical knowledge for the strategic ma</w:t>
      </w:r>
      <w:r w:rsidRPr="0058471C">
        <w:t>nagement of trees. They have a broad range of cognitive, technical and communication skills and demonstrate autonomy and judgement for a defined area of responsibility, undertaking complex work with broad parameters to provide specialist advice and functio</w:t>
      </w:r>
      <w:r w:rsidRPr="0058471C">
        <w:t xml:space="preserve">ns. </w:t>
      </w:r>
    </w:p>
    <w:p w:rsidR="00000000" w:rsidRPr="0058471C" w:rsidP="00907420">
      <w:pPr>
        <w:pStyle w:val="BodyText"/>
      </w:pPr>
      <w:r w:rsidRPr="0058471C">
        <w:t>No licensing, legislative or certification requirements are to this unit at the time of publication.</w:t>
      </w:r>
    </w:p>
    <w:p w:rsidR="00000000" w:rsidRPr="0058471C" w:rsidP="0058471C">
      <w:pPr>
        <w:pStyle w:val="Heading1"/>
      </w:pPr>
      <w:bookmarkStart w:id="3" w:name="O_1060466"/>
      <w:bookmarkEnd w:id="3"/>
      <w:r w:rsidRPr="0058471C">
        <w:t>Pre-requisite Unit</w:t>
      </w:r>
    </w:p>
    <w:p w:rsidR="00000000" w:rsidRPr="0058471C" w:rsidP="00907420">
      <w:pPr>
        <w:pStyle w:val="BodyText"/>
      </w:pPr>
      <w:r w:rsidRPr="0058471C">
        <w:t xml:space="preserve">Nil </w:t>
      </w:r>
    </w:p>
    <w:p w:rsidR="00000000" w:rsidRPr="0058471C" w:rsidP="0058471C">
      <w:pPr>
        <w:pStyle w:val="Heading1"/>
      </w:pPr>
      <w:bookmarkStart w:id="4" w:name="O_1060468"/>
      <w:bookmarkEnd w:id="4"/>
      <w:r w:rsidRPr="0058471C">
        <w:t>Unit Sector</w:t>
      </w:r>
    </w:p>
    <w:p w:rsidR="00000000" w:rsidRPr="0058471C" w:rsidP="00907420">
      <w:pPr>
        <w:pStyle w:val="BodyText"/>
      </w:pPr>
      <w:r w:rsidRPr="0058471C">
        <w:t>Arboriculture (ARB)</w:t>
      </w:r>
    </w:p>
    <w:p w:rsidR="00000000" w:rsidRPr="0058471C" w:rsidP="0058471C">
      <w:pPr>
        <w:pStyle w:val="Heading1"/>
      </w:pPr>
      <w:bookmarkStart w:id="5" w:name="O_1060469"/>
      <w:bookmarkEnd w:id="5"/>
      <w:r w:rsidRPr="0058471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Performance Criteria</w:t>
            </w:r>
          </w:p>
        </w:tc>
      </w:tr>
      <w:tr w:rsidTr="0090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BodyText"/>
            </w:pPr>
            <w:r w:rsidRPr="0058471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1. Analyse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BodyText"/>
            </w:pPr>
            <w:r w:rsidRPr="0058471C">
              <w:t>1.1 Identify, consult with and establish stakeholder needs</w:t>
            </w:r>
          </w:p>
          <w:p w:rsidR="00000000" w:rsidRPr="0058471C" w:rsidP="0058471C">
            <w:pPr>
              <w:pStyle w:val="BodyText"/>
            </w:pPr>
            <w:r w:rsidRPr="0058471C">
              <w:t>1.2 R</w:t>
            </w:r>
            <w:r w:rsidRPr="0058471C">
              <w:t>esearch historic and current tree policies</w:t>
            </w:r>
          </w:p>
          <w:p w:rsidR="00000000" w:rsidRPr="0058471C" w:rsidP="0058471C">
            <w:pPr>
              <w:pStyle w:val="BodyText"/>
            </w:pPr>
            <w:r w:rsidRPr="0058471C">
              <w:t>1.3 Analyse statutory context of tree policies</w:t>
            </w:r>
          </w:p>
          <w:p w:rsidR="00000000" w:rsidRPr="0058471C" w:rsidP="0058471C">
            <w:pPr>
              <w:pStyle w:val="BodyText"/>
            </w:pPr>
            <w:r w:rsidRPr="0058471C">
              <w:t>1.4 Research tree management activities</w:t>
            </w:r>
          </w:p>
          <w:p w:rsidR="00000000" w:rsidRPr="0058471C" w:rsidP="0058471C">
            <w:pPr>
              <w:pStyle w:val="BodyText"/>
            </w:pPr>
            <w:r w:rsidRPr="0058471C">
              <w:t>1.5 Analyse industry tree policy models</w:t>
            </w:r>
          </w:p>
          <w:p w:rsidR="00000000" w:rsidRPr="0058471C" w:rsidP="0058471C">
            <w:pPr>
              <w:pStyle w:val="BodyText"/>
            </w:pPr>
            <w:r w:rsidRPr="0058471C">
              <w:t>1.6 Evaluate comparative tree policy methods and systems</w:t>
            </w:r>
          </w:p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1.7 Research policy and strategic information to inform and develop policy</w:t>
            </w:r>
          </w:p>
        </w:tc>
      </w:tr>
      <w:tr w:rsidTr="0090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2. Define policy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BodyText"/>
            </w:pPr>
            <w:r w:rsidRPr="0058471C">
              <w:t>2.1 Identify key management objectives and metrics, and establish benchmarks</w:t>
            </w:r>
          </w:p>
          <w:p w:rsidR="00000000" w:rsidRPr="0058471C" w:rsidP="0058471C">
            <w:pPr>
              <w:pStyle w:val="BodyText"/>
            </w:pPr>
            <w:r w:rsidRPr="0058471C">
              <w:t>2.2 Analyse existing policies, procedures and systems for compliance with p</w:t>
            </w:r>
            <w:r w:rsidRPr="0058471C">
              <w:t>olicy planning requirements</w:t>
            </w:r>
          </w:p>
          <w:p w:rsidR="00000000" w:rsidRPr="0058471C" w:rsidP="0058471C">
            <w:pPr>
              <w:pStyle w:val="BodyText"/>
            </w:pPr>
            <w:r w:rsidRPr="0058471C">
              <w:t xml:space="preserve">2.3 Evaluate conflicting needs amongst stakeholders </w:t>
            </w:r>
          </w:p>
          <w:p w:rsidR="00000000" w:rsidRPr="0058471C" w:rsidP="0058471C">
            <w:pPr>
              <w:pStyle w:val="BodyText"/>
            </w:pPr>
            <w:r w:rsidRPr="0058471C">
              <w:t>2.4 Determine tree management strategies</w:t>
            </w:r>
          </w:p>
          <w:p w:rsidR="00000000" w:rsidRPr="0058471C" w:rsidP="0058471C">
            <w:pPr>
              <w:pStyle w:val="BodyText"/>
            </w:pPr>
            <w:r w:rsidRPr="0058471C">
              <w:t>2.5 Define strategic tree policy objectives of the organisation</w:t>
            </w:r>
          </w:p>
          <w:p w:rsidR="00000000" w:rsidRPr="0058471C" w:rsidP="0058471C">
            <w:pPr>
              <w:pStyle w:val="BodyText"/>
            </w:pPr>
            <w:r w:rsidRPr="0058471C">
              <w:t>2.6 Define organisational tree policy reflecting strategic objectives</w:t>
            </w:r>
          </w:p>
          <w:p w:rsidR="00000000" w:rsidRPr="0058471C" w:rsidP="0058471C">
            <w:pPr>
              <w:pStyle w:val="BodyText"/>
            </w:pPr>
            <w:r w:rsidRPr="0058471C">
              <w:t>2.7 Develop and communicate change management strategies</w:t>
            </w:r>
          </w:p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2.8 Make recommendations for policy options</w:t>
            </w:r>
          </w:p>
        </w:tc>
      </w:tr>
      <w:tr w:rsidTr="0090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3. Define legal parameters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BodyText"/>
            </w:pPr>
            <w:r w:rsidRPr="0058471C">
              <w:t>3.1 Determine legal parameters, statutes and local planning laws affecting tree policy</w:t>
            </w:r>
          </w:p>
          <w:p w:rsidR="00000000" w:rsidRPr="0058471C" w:rsidP="0058471C">
            <w:pPr>
              <w:pStyle w:val="BodyText"/>
            </w:pPr>
            <w:r w:rsidRPr="0058471C">
              <w:t>3.2 Determine need for tree policy in co</w:t>
            </w:r>
            <w:r w:rsidRPr="0058471C">
              <w:t xml:space="preserve">mpliance with statutory documents </w:t>
            </w:r>
          </w:p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3.3 Seek advice on legal implications of policy from legal representative</w:t>
            </w:r>
          </w:p>
        </w:tc>
      </w:tr>
      <w:tr w:rsidTr="0090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 xml:space="preserve">4. Define context and limitations of tree policy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BodyText"/>
            </w:pPr>
            <w:r w:rsidRPr="0058471C">
              <w:t>4.1 Determine parameters of tree policy</w:t>
            </w:r>
          </w:p>
          <w:p w:rsidR="00000000" w:rsidRPr="0058471C" w:rsidP="0058471C">
            <w:pPr>
              <w:pStyle w:val="BodyText"/>
            </w:pPr>
            <w:r w:rsidRPr="0058471C">
              <w:t xml:space="preserve">4.2 Determine and record localised soil characteristics </w:t>
            </w:r>
            <w:r w:rsidRPr="0058471C">
              <w:t xml:space="preserve">relevant to tree species and policy </w:t>
            </w:r>
          </w:p>
          <w:p w:rsidR="00000000" w:rsidRPr="0058471C" w:rsidP="0058471C">
            <w:pPr>
              <w:pStyle w:val="BodyText"/>
            </w:pPr>
            <w:r w:rsidRPr="0058471C">
              <w:t xml:space="preserve">4.3 Compile database of local and indigenous tree species </w:t>
            </w:r>
          </w:p>
          <w:p w:rsidR="00000000" w:rsidRPr="0058471C" w:rsidP="0058471C">
            <w:pPr>
              <w:pStyle w:val="BodyText"/>
            </w:pPr>
            <w:r w:rsidRPr="0058471C">
              <w:t>4.4 Compile database of introduced tree species suitable for inclusion in policy</w:t>
            </w:r>
          </w:p>
          <w:p w:rsidR="00000000" w:rsidRPr="0058471C" w:rsidP="0058471C">
            <w:pPr>
              <w:pStyle w:val="BodyText"/>
            </w:pPr>
            <w:r w:rsidRPr="0058471C">
              <w:t>4.5 Create list of preferred and desired species</w:t>
            </w:r>
          </w:p>
          <w:p w:rsidR="00000000" w:rsidRPr="0058471C" w:rsidP="0058471C">
            <w:pPr>
              <w:pStyle w:val="BodyText"/>
            </w:pPr>
            <w:r w:rsidRPr="0058471C">
              <w:t>4.6 Determine extent and type of tree data for inclusion in policy documentation</w:t>
            </w:r>
          </w:p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4.7 Set diversity goals of trees for policy</w:t>
            </w:r>
          </w:p>
        </w:tc>
      </w:tr>
      <w:tr w:rsidTr="0090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5. Develop tree policy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BodyText"/>
            </w:pPr>
            <w:r w:rsidRPr="0058471C">
              <w:t>5.1 Develop tree policy to meet strategic objectives</w:t>
            </w:r>
          </w:p>
          <w:p w:rsidR="00000000" w:rsidRPr="0058471C" w:rsidP="0058471C">
            <w:pPr>
              <w:pStyle w:val="BodyText"/>
            </w:pPr>
            <w:r w:rsidRPr="0058471C">
              <w:t>5.2 Develop and communicate procedures to implement po</w:t>
            </w:r>
            <w:r w:rsidRPr="0058471C">
              <w:t>licy</w:t>
            </w:r>
          </w:p>
          <w:p w:rsidR="00000000" w:rsidRPr="0058471C" w:rsidP="0058471C">
            <w:pPr>
              <w:pStyle w:val="BodyText"/>
            </w:pPr>
            <w:r w:rsidRPr="0058471C">
              <w:t xml:space="preserve">5.3 Develop policy determinations for key elements of policy </w:t>
            </w:r>
          </w:p>
          <w:p w:rsidR="00000000" w:rsidRPr="0058471C" w:rsidP="0058471C">
            <w:pPr>
              <w:pStyle w:val="BodyText"/>
            </w:pPr>
            <w:r w:rsidRPr="0058471C">
              <w:t>5.4 Develop draft of strategic tree policy</w:t>
            </w:r>
          </w:p>
          <w:p w:rsidR="00000000" w:rsidRPr="0058471C" w:rsidP="0058471C">
            <w:pPr>
              <w:pStyle w:val="BodyText"/>
            </w:pPr>
            <w:r w:rsidRPr="0058471C">
              <w:t>5.5 Promote tree policy and expected outcomes to key stakeholders</w:t>
            </w:r>
          </w:p>
          <w:p w:rsidR="00000000" w:rsidRPr="0058471C" w:rsidP="0058471C">
            <w:pPr>
              <w:pStyle w:val="BodyText"/>
            </w:pPr>
            <w:r w:rsidRPr="0058471C">
              <w:t>5.6 Seek feedback from stakeholders</w:t>
            </w:r>
          </w:p>
          <w:p w:rsidR="00000000" w:rsidRPr="0058471C" w:rsidP="0058471C">
            <w:pPr>
              <w:pStyle w:val="BodyText"/>
            </w:pPr>
            <w:r w:rsidRPr="0058471C">
              <w:t>5.7 Review and amend policy</w:t>
            </w:r>
          </w:p>
          <w:p w:rsidR="00000000" w:rsidRPr="0058471C" w:rsidP="0058471C">
            <w:pPr>
              <w:pStyle w:val="BodyText"/>
            </w:pPr>
            <w:r w:rsidRPr="0058471C">
              <w:t>5.8 Develop tree</w:t>
            </w:r>
            <w:r w:rsidRPr="0058471C">
              <w:t xml:space="preserve"> policy documentation</w:t>
            </w:r>
          </w:p>
          <w:p w:rsidR="00000000" w:rsidRPr="0058471C" w:rsidP="0058471C">
            <w:pPr>
              <w:pStyle w:val="BodyText"/>
            </w:pPr>
            <w:r w:rsidRPr="0058471C">
              <w:t>5.9 Develop compliance programs in policy documentation</w:t>
            </w:r>
          </w:p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5.10 Implement strategies for continuous improvement</w:t>
            </w:r>
          </w:p>
        </w:tc>
      </w:tr>
      <w:tr w:rsidTr="009074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6. Review tree policy implementation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BodyText"/>
            </w:pPr>
            <w:r w:rsidRPr="0058471C">
              <w:t xml:space="preserve">6.1 Publish final tree policy documentation </w:t>
            </w:r>
          </w:p>
          <w:p w:rsidR="00000000" w:rsidRPr="0058471C" w:rsidP="0058471C">
            <w:pPr>
              <w:pStyle w:val="BodyText"/>
            </w:pPr>
            <w:r w:rsidRPr="0058471C">
              <w:t>6.2 Use policy to guide development of ope</w:t>
            </w:r>
            <w:r w:rsidRPr="0058471C">
              <w:t>rational tree management plans</w:t>
            </w:r>
          </w:p>
          <w:p w:rsidR="00000000" w:rsidRPr="0058471C" w:rsidP="0058471C">
            <w:pPr>
              <w:pStyle w:val="BodyText"/>
            </w:pPr>
            <w:r w:rsidRPr="0058471C">
              <w:t>6.3 Investigate and document implementation outcomes of policy</w:t>
            </w:r>
          </w:p>
          <w:p w:rsidR="00000000" w:rsidRPr="0058471C" w:rsidP="0058471C">
            <w:pPr>
              <w:pStyle w:val="BodyText"/>
            </w:pPr>
            <w:r w:rsidRPr="0058471C">
              <w:t>6.4 Provide feedback to key personnel and stakeholders</w:t>
            </w:r>
          </w:p>
          <w:p w:rsidR="00000000" w:rsidRPr="0058471C" w:rsidP="0058471C">
            <w:pPr>
              <w:pStyle w:val="BodyText"/>
            </w:pPr>
            <w:r w:rsidRPr="0058471C">
              <w:t>6.5 Monitor records for remedial action to improve performance</w:t>
            </w:r>
          </w:p>
          <w:p w:rsidR="00000000" w:rsidRPr="0058471C" w:rsidP="0058471C">
            <w:pPr>
              <w:pStyle w:val="BodyText"/>
            </w:pPr>
            <w:r w:rsidRPr="0058471C">
              <w:t>6.6 Modify policy and procedures according to feedback and performance outcomes</w:t>
            </w:r>
          </w:p>
        </w:tc>
      </w:tr>
    </w:tbl>
    <w:p w:rsidR="00000000" w:rsidRPr="0058471C" w:rsidP="0058471C">
      <w:pPr>
        <w:pStyle w:val="BodyText"/>
      </w:pPr>
    </w:p>
    <w:p w:rsidR="00000000" w:rsidRPr="0058471C" w:rsidP="0058471C">
      <w:pPr>
        <w:pStyle w:val="AllowPageBreak"/>
      </w:pPr>
    </w:p>
    <w:p w:rsidR="00000000" w:rsidRPr="0058471C" w:rsidP="0058471C">
      <w:pPr>
        <w:pStyle w:val="Heading1"/>
      </w:pPr>
      <w:bookmarkStart w:id="6" w:name="O_1060470"/>
      <w:bookmarkEnd w:id="6"/>
      <w:r w:rsidRPr="0058471C">
        <w:t>Foundation Skills</w:t>
      </w:r>
    </w:p>
    <w:p w:rsidR="00000000" w:rsidRPr="00907420" w:rsidP="00907420">
      <w:pPr>
        <w:pStyle w:val="BodyText"/>
        <w:rPr>
          <w:i/>
        </w:rPr>
      </w:pPr>
      <w:r w:rsidRPr="00907420">
        <w:rPr>
          <w:rStyle w:val="Emphasis"/>
        </w:rPr>
        <w:t>This section describes those language, literacy, numeracy and employment skills that are essential for performance in this unit of compet</w:t>
      </w:r>
      <w:r w:rsidRPr="00907420">
        <w:rPr>
          <w:rStyle w:val="Emphasis"/>
        </w:rPr>
        <w:t>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4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Description</w:t>
            </w:r>
          </w:p>
        </w:tc>
      </w:tr>
      <w:tr w:rsidTr="00584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ListBullet"/>
              <w:rPr>
                <w:lang w:val="en-NZ"/>
              </w:rPr>
            </w:pPr>
            <w:r w:rsidRPr="0058471C">
              <w:t>Identify and interpret relevant information from complex texts, reports, maps and plans, including legislation, regulations, policies and procedures, to formulate a strategi</w:t>
            </w:r>
            <w:r w:rsidRPr="0058471C">
              <w:t>c view for the development of a tree policy</w:t>
            </w:r>
          </w:p>
        </w:tc>
      </w:tr>
      <w:tr w:rsidTr="00584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ListBullet"/>
            </w:pPr>
            <w:r w:rsidRPr="0058471C">
              <w:t>Create detailed documents for recommendations and tree policy that include selecting appropriate conventions and stylistic devices to express precise meaning to the target audience</w:t>
            </w:r>
          </w:p>
          <w:p w:rsidR="00000000" w:rsidRPr="0058471C" w:rsidP="0058471C">
            <w:pPr>
              <w:pStyle w:val="ListBullet"/>
            </w:pPr>
            <w:r w:rsidRPr="0058471C">
              <w:t>Create and edit a database of trees using appropriate language, botanical references and characteristics</w:t>
            </w:r>
          </w:p>
        </w:tc>
      </w:tr>
    </w:tbl>
    <w:p w:rsidR="00000000" w:rsidRPr="0058471C" w:rsidP="0058471C">
      <w:pPr>
        <w:pStyle w:val="BodyText"/>
      </w:pPr>
    </w:p>
    <w:p w:rsidR="00000000" w:rsidRPr="0058471C" w:rsidP="0058471C">
      <w:pPr>
        <w:pStyle w:val="AllowPageBreak"/>
      </w:pPr>
    </w:p>
    <w:p w:rsidR="00000000" w:rsidRPr="0058471C" w:rsidP="0058471C">
      <w:pPr>
        <w:pStyle w:val="Heading1"/>
      </w:pPr>
      <w:bookmarkStart w:id="7" w:name="O_1060472"/>
      <w:bookmarkEnd w:id="7"/>
      <w:r w:rsidRPr="0058471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84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Equivalence status</w:t>
            </w:r>
          </w:p>
        </w:tc>
      </w:tr>
      <w:tr w:rsidTr="00584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AHCARB612 Review and develop strategic tree policy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AHCARB607 Review and develop strategic tree policy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BodyText"/>
            </w:pPr>
            <w:r w:rsidRPr="0058471C">
              <w:t>Performance criteria clarified</w:t>
            </w:r>
          </w:p>
          <w:p w:rsidR="00000000" w:rsidRPr="0058471C" w:rsidP="0058471C">
            <w:pPr>
              <w:pStyle w:val="BodyText"/>
            </w:pPr>
            <w:r w:rsidRPr="0058471C">
              <w:t>Foundation skills added</w:t>
            </w:r>
          </w:p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BodyText"/>
            </w:pPr>
            <w:r w:rsidRPr="0058471C">
              <w:t>Equivalent</w:t>
            </w:r>
          </w:p>
          <w:p w:rsidR="00000000" w:rsidRPr="0058471C" w:rsidP="0058471C">
            <w:pPr>
              <w:pStyle w:val="BodyText"/>
            </w:pPr>
          </w:p>
        </w:tc>
      </w:tr>
    </w:tbl>
    <w:p w:rsidR="00000000" w:rsidRPr="0058471C" w:rsidP="0058471C">
      <w:pPr>
        <w:pStyle w:val="BodyText"/>
      </w:pPr>
    </w:p>
    <w:p w:rsidR="00000000" w:rsidRPr="0058471C" w:rsidP="0058471C">
      <w:pPr>
        <w:pStyle w:val="AllowPageBreak"/>
      </w:pPr>
    </w:p>
    <w:p w:rsidR="00000000" w:rsidRPr="0058471C" w:rsidP="0058471C">
      <w:pPr>
        <w:pStyle w:val="Heading1"/>
      </w:pPr>
      <w:bookmarkStart w:id="8" w:name="O_1060479"/>
      <w:bookmarkEnd w:id="8"/>
      <w:r w:rsidRPr="0058471C">
        <w:t>Links</w:t>
      </w:r>
    </w:p>
    <w:p w:rsidR="00000000" w:rsidRPr="0058471C" w:rsidP="00907420">
      <w:pPr>
        <w:pStyle w:val="BodyText"/>
      </w:pPr>
      <w:r w:rsidRPr="0058471C">
        <w:t>Companion Volumes, including</w:t>
      </w:r>
      <w:r w:rsidRPr="0058471C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7F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8471C" w:rsidP="00907420">
      <w:pPr>
        <w:pStyle w:val="BodyText"/>
        <w:sectPr w:rsidSect="005847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471C" w:rsidP="0058471C">
      <w:pPr>
        <w:pStyle w:val="SuperHeading"/>
      </w:pPr>
      <w:r w:rsidRPr="0058471C">
        <w:t>Assessment Requirements for AHCARB612 Review and develop strategic tree p</w:t>
      </w:r>
      <w:r w:rsidRPr="0058471C">
        <w:t>olicy</w:t>
      </w:r>
    </w:p>
    <w:p w:rsidR="00000000" w:rsidRPr="0058471C" w:rsidP="0058471C">
      <w:pPr>
        <w:pStyle w:val="Heading1"/>
      </w:pPr>
      <w:bookmarkStart w:id="9" w:name="O_1060474"/>
      <w:bookmarkEnd w:id="9"/>
      <w:r w:rsidRPr="005847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84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Bold"/>
              <w:rPr>
                <w:lang w:val="en-NZ"/>
              </w:rPr>
            </w:pPr>
            <w:r w:rsidRPr="0058471C">
              <w:t>Comments</w:t>
            </w:r>
          </w:p>
        </w:tc>
      </w:tr>
      <w:tr w:rsidTr="005847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71C">
            <w:pPr>
              <w:pStyle w:val="BodyText"/>
              <w:rPr>
                <w:lang w:val="en-NZ"/>
              </w:rPr>
            </w:pPr>
            <w:r w:rsidRPr="0058471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71C" w:rsidP="0058471C">
            <w:pPr>
              <w:pStyle w:val="BodyText"/>
            </w:pPr>
            <w:r w:rsidRPr="0058471C">
              <w:t>This version released with AHC Agriculture, Horticulture and Conservation and Land Management Training Package Version 5.0.</w:t>
            </w:r>
          </w:p>
        </w:tc>
      </w:tr>
    </w:tbl>
    <w:p w:rsidR="00000000" w:rsidRPr="0058471C" w:rsidP="0058471C">
      <w:pPr>
        <w:pStyle w:val="BodyText"/>
      </w:pPr>
    </w:p>
    <w:p w:rsidR="00000000" w:rsidRPr="0058471C" w:rsidP="0058471C">
      <w:pPr>
        <w:pStyle w:val="AllowPageBreak"/>
      </w:pPr>
    </w:p>
    <w:p w:rsidR="00000000" w:rsidRPr="0058471C" w:rsidP="0058471C">
      <w:pPr>
        <w:pStyle w:val="Heading1"/>
      </w:pPr>
      <w:bookmarkStart w:id="10" w:name="O_1060475"/>
      <w:bookmarkEnd w:id="10"/>
      <w:r w:rsidRPr="0058471C">
        <w:t>Performance Evidence</w:t>
      </w:r>
    </w:p>
    <w:p w:rsidR="00000000" w:rsidRPr="0058471C" w:rsidP="00907420">
      <w:pPr>
        <w:pStyle w:val="BodyText"/>
      </w:pPr>
      <w:r w:rsidRPr="0058471C">
        <w:t>An individual demonstrating competency must satisfy all of the elements and performance criteria in this unit.</w:t>
      </w:r>
    </w:p>
    <w:p w:rsidR="00000000" w:rsidRPr="0058471C" w:rsidP="00907420">
      <w:pPr>
        <w:pStyle w:val="BodyText"/>
      </w:pPr>
      <w:r w:rsidRPr="0058471C">
        <w:t>There must be evidence that the individual has reviewed at least two strategic tree policies and has developed at least one strategic tree policy</w:t>
      </w:r>
      <w:r w:rsidRPr="0058471C">
        <w:t>.</w:t>
      </w:r>
    </w:p>
    <w:p w:rsidR="00000000" w:rsidRPr="0058471C" w:rsidP="00907420">
      <w:pPr>
        <w:pStyle w:val="BodyText"/>
      </w:pPr>
      <w:r w:rsidRPr="0058471C">
        <w:t>There must also be evidence that the individual has:</w:t>
      </w:r>
    </w:p>
    <w:p w:rsidR="00000000" w:rsidRPr="0058471C" w:rsidP="0058471C">
      <w:pPr>
        <w:pStyle w:val="ListBullet"/>
      </w:pPr>
      <w:r w:rsidRPr="0058471C">
        <w:t>identified, consulted with and established stakeholder needs</w:t>
      </w:r>
    </w:p>
    <w:p w:rsidR="00000000" w:rsidRPr="0058471C" w:rsidP="0058471C">
      <w:pPr>
        <w:pStyle w:val="ListBullet"/>
      </w:pPr>
      <w:r w:rsidRPr="0058471C">
        <w:t>researched historic and current tree policies</w:t>
      </w:r>
    </w:p>
    <w:p w:rsidR="00000000" w:rsidRPr="0058471C" w:rsidP="0058471C">
      <w:pPr>
        <w:pStyle w:val="ListBullet"/>
      </w:pPr>
      <w:r w:rsidRPr="0058471C">
        <w:t>analysed statutory and policy context of tree policies</w:t>
      </w:r>
    </w:p>
    <w:p w:rsidR="00000000" w:rsidRPr="0058471C" w:rsidP="0058471C">
      <w:pPr>
        <w:pStyle w:val="ListBullet"/>
      </w:pPr>
      <w:r w:rsidRPr="0058471C">
        <w:t>researched tree management activities</w:t>
      </w:r>
    </w:p>
    <w:p w:rsidR="00000000" w:rsidRPr="0058471C" w:rsidP="0058471C">
      <w:pPr>
        <w:pStyle w:val="ListBullet"/>
      </w:pPr>
      <w:r w:rsidRPr="0058471C">
        <w:t>analysed current industry tree policy models</w:t>
      </w:r>
    </w:p>
    <w:p w:rsidR="00000000" w:rsidRPr="0058471C" w:rsidP="0058471C">
      <w:pPr>
        <w:pStyle w:val="ListBullet"/>
      </w:pPr>
      <w:r w:rsidRPr="0058471C">
        <w:t>evaluated comparative tree methodologies and systems</w:t>
      </w:r>
    </w:p>
    <w:p w:rsidR="00000000" w:rsidRPr="0058471C" w:rsidP="0058471C">
      <w:pPr>
        <w:pStyle w:val="ListBullet"/>
      </w:pPr>
      <w:r w:rsidRPr="0058471C">
        <w:t>researched current policy and strategic information for policy development</w:t>
      </w:r>
    </w:p>
    <w:p w:rsidR="00000000" w:rsidRPr="0058471C" w:rsidP="0058471C">
      <w:pPr>
        <w:pStyle w:val="ListBullet"/>
      </w:pPr>
      <w:r w:rsidRPr="0058471C">
        <w:t>identified key management objectives and management metrics and established benchma</w:t>
      </w:r>
      <w:r w:rsidRPr="0058471C">
        <w:t>rks</w:t>
      </w:r>
    </w:p>
    <w:p w:rsidR="00000000" w:rsidRPr="0058471C" w:rsidP="0058471C">
      <w:pPr>
        <w:pStyle w:val="ListBullet"/>
      </w:pPr>
      <w:r w:rsidRPr="0058471C">
        <w:t>analysed existing policies, procedures and systems for compliance with policy planning requirements</w:t>
      </w:r>
    </w:p>
    <w:p w:rsidR="00000000" w:rsidRPr="0058471C" w:rsidP="0058471C">
      <w:pPr>
        <w:pStyle w:val="ListBullet"/>
      </w:pPr>
      <w:r w:rsidRPr="0058471C">
        <w:t>evaluated stakeholder needs and analysed conflicts</w:t>
      </w:r>
    </w:p>
    <w:p w:rsidR="00000000" w:rsidRPr="0058471C" w:rsidP="0058471C">
      <w:pPr>
        <w:pStyle w:val="ListBullet"/>
      </w:pPr>
      <w:r w:rsidRPr="0058471C">
        <w:t>determined tree management strategies</w:t>
      </w:r>
    </w:p>
    <w:p w:rsidR="00000000" w:rsidRPr="0058471C" w:rsidP="0058471C">
      <w:pPr>
        <w:pStyle w:val="ListBullet"/>
      </w:pPr>
      <w:r w:rsidRPr="0058471C">
        <w:t xml:space="preserve">defined strategic organisational policy objectives </w:t>
      </w:r>
    </w:p>
    <w:p w:rsidR="00000000" w:rsidRPr="0058471C" w:rsidP="0058471C">
      <w:pPr>
        <w:pStyle w:val="ListBullet"/>
      </w:pPr>
      <w:r w:rsidRPr="0058471C">
        <w:t>defined str</w:t>
      </w:r>
      <w:r w:rsidRPr="0058471C">
        <w:t>ategic objectives of the tree policy</w:t>
      </w:r>
    </w:p>
    <w:p w:rsidR="00000000" w:rsidRPr="0058471C" w:rsidP="0058471C">
      <w:pPr>
        <w:pStyle w:val="ListBullet"/>
      </w:pPr>
      <w:r w:rsidRPr="0058471C">
        <w:t>developed and communicated change management strategies</w:t>
      </w:r>
    </w:p>
    <w:p w:rsidR="00000000" w:rsidRPr="0058471C" w:rsidP="0058471C">
      <w:pPr>
        <w:pStyle w:val="ListBullet"/>
      </w:pPr>
      <w:r w:rsidRPr="0058471C">
        <w:t>made recommendations for policy options</w:t>
      </w:r>
    </w:p>
    <w:p w:rsidR="00000000" w:rsidRPr="0058471C" w:rsidP="0058471C">
      <w:pPr>
        <w:pStyle w:val="ListBullet"/>
      </w:pPr>
      <w:r w:rsidRPr="0058471C">
        <w:t>determined legal parameters, statutes and local planning laws</w:t>
      </w:r>
    </w:p>
    <w:p w:rsidR="00000000" w:rsidRPr="0058471C" w:rsidP="0058471C">
      <w:pPr>
        <w:pStyle w:val="ListBullet"/>
      </w:pPr>
      <w:r w:rsidRPr="0058471C">
        <w:t>determined impact of statutory documents on tree policy</w:t>
      </w:r>
    </w:p>
    <w:p w:rsidR="00000000" w:rsidRPr="0058471C" w:rsidP="0058471C">
      <w:pPr>
        <w:pStyle w:val="ListBullet"/>
      </w:pPr>
      <w:r w:rsidRPr="0058471C">
        <w:t>sough</w:t>
      </w:r>
      <w:r w:rsidRPr="0058471C">
        <w:t xml:space="preserve">t legal advice on implications of tree policy </w:t>
      </w:r>
    </w:p>
    <w:p w:rsidR="00000000" w:rsidRPr="0058471C" w:rsidP="0058471C">
      <w:pPr>
        <w:pStyle w:val="ListBullet"/>
      </w:pPr>
      <w:r w:rsidRPr="0058471C">
        <w:t>determined parameters of policy</w:t>
      </w:r>
    </w:p>
    <w:p w:rsidR="00000000" w:rsidRPr="0058471C" w:rsidP="0058471C">
      <w:pPr>
        <w:pStyle w:val="ListBullet"/>
      </w:pPr>
      <w:r w:rsidRPr="0058471C">
        <w:t xml:space="preserve">determined and recorded soil characteristics relevant to policy </w:t>
      </w:r>
    </w:p>
    <w:p w:rsidR="00000000" w:rsidRPr="0058471C" w:rsidP="0058471C">
      <w:pPr>
        <w:pStyle w:val="ListBullet"/>
      </w:pPr>
      <w:r w:rsidRPr="0058471C">
        <w:t>compiled a database of at least 20 tree species, detailing intensive tree profiles and attributes affected under</w:t>
      </w:r>
      <w:r w:rsidRPr="0058471C">
        <w:t xml:space="preserve"> the policy. The database must include:</w:t>
      </w:r>
    </w:p>
    <w:p w:rsidR="00000000" w:rsidRPr="0058471C" w:rsidP="0058471C">
      <w:pPr>
        <w:pStyle w:val="ListBullet2"/>
      </w:pPr>
      <w:r w:rsidRPr="0058471C">
        <w:t>preferred and desired species highly suitable for local use to be included under the policy</w:t>
      </w:r>
    </w:p>
    <w:p w:rsidR="00000000" w:rsidRPr="0058471C" w:rsidP="0058471C">
      <w:pPr>
        <w:pStyle w:val="ListBullet2"/>
      </w:pPr>
      <w:r w:rsidRPr="0058471C">
        <w:t>the location of species</w:t>
      </w:r>
    </w:p>
    <w:p w:rsidR="00000000" w:rsidRPr="0058471C" w:rsidP="0058471C">
      <w:pPr>
        <w:pStyle w:val="ListBullet2"/>
      </w:pPr>
      <w:r w:rsidRPr="0058471C">
        <w:t>taxonomic characteristics of each species</w:t>
      </w:r>
    </w:p>
    <w:p w:rsidR="00000000" w:rsidRPr="0058471C" w:rsidP="0058471C">
      <w:pPr>
        <w:pStyle w:val="ListBullet2"/>
      </w:pPr>
      <w:r w:rsidRPr="0058471C">
        <w:t>edaphic and environmental preferences and limitations of the trees selected</w:t>
      </w:r>
    </w:p>
    <w:p w:rsidR="00000000" w:rsidRPr="0058471C" w:rsidP="0058471C">
      <w:pPr>
        <w:pStyle w:val="ListBullet2"/>
      </w:pPr>
      <w:r w:rsidRPr="0058471C">
        <w:t>a mix of local, indigenous and exotic tree species must be included</w:t>
      </w:r>
    </w:p>
    <w:p w:rsidR="00000000" w:rsidRPr="0058471C" w:rsidP="0058471C">
      <w:pPr>
        <w:pStyle w:val="ListBullet"/>
      </w:pPr>
      <w:r w:rsidRPr="0058471C">
        <w:t>determined extent and type of tree data to be included in policy documentation</w:t>
      </w:r>
    </w:p>
    <w:p w:rsidR="00000000" w:rsidRPr="0058471C" w:rsidP="0058471C">
      <w:pPr>
        <w:pStyle w:val="ListBullet"/>
      </w:pPr>
      <w:r w:rsidRPr="0058471C">
        <w:t>set goals for tree diversity for</w:t>
      </w:r>
      <w:r w:rsidRPr="0058471C">
        <w:t xml:space="preserve"> the policy</w:t>
      </w:r>
    </w:p>
    <w:p w:rsidR="00000000" w:rsidRPr="0058471C" w:rsidP="0058471C">
      <w:pPr>
        <w:pStyle w:val="ListBullet"/>
      </w:pPr>
      <w:r w:rsidRPr="0058471C">
        <w:t>developed tree policy to meet strategic objectives</w:t>
      </w:r>
    </w:p>
    <w:p w:rsidR="00000000" w:rsidRPr="0058471C" w:rsidP="0058471C">
      <w:pPr>
        <w:pStyle w:val="ListBullet"/>
      </w:pPr>
      <w:r w:rsidRPr="0058471C">
        <w:t>developed and communicated procedures to implement policy</w:t>
      </w:r>
    </w:p>
    <w:p w:rsidR="00000000" w:rsidRPr="0058471C" w:rsidP="0058471C">
      <w:pPr>
        <w:pStyle w:val="ListBullet"/>
      </w:pPr>
      <w:r w:rsidRPr="0058471C">
        <w:t>developed policy determinations for key elements of policy, which must include:</w:t>
      </w:r>
    </w:p>
    <w:p w:rsidR="00000000" w:rsidRPr="0058471C" w:rsidP="0058471C">
      <w:pPr>
        <w:pStyle w:val="ListBullet2"/>
      </w:pPr>
      <w:r w:rsidRPr="0058471C">
        <w:t>hazard identification and mitigation</w:t>
      </w:r>
    </w:p>
    <w:p w:rsidR="00000000" w:rsidRPr="0058471C" w:rsidP="0058471C">
      <w:pPr>
        <w:pStyle w:val="ListBullet2"/>
      </w:pPr>
      <w:r w:rsidRPr="0058471C">
        <w:t>significant trees</w:t>
      </w:r>
    </w:p>
    <w:p w:rsidR="00000000" w:rsidRPr="0058471C" w:rsidP="0058471C">
      <w:pPr>
        <w:pStyle w:val="ListBullet2"/>
      </w:pPr>
      <w:r w:rsidRPr="0058471C">
        <w:t>tree selection and tree replacement strategies</w:t>
      </w:r>
    </w:p>
    <w:p w:rsidR="00000000" w:rsidRPr="0058471C" w:rsidP="0058471C">
      <w:pPr>
        <w:pStyle w:val="ListBullet2"/>
      </w:pPr>
      <w:r w:rsidRPr="0058471C">
        <w:t>street tree planting</w:t>
      </w:r>
    </w:p>
    <w:p w:rsidR="00000000" w:rsidRPr="0058471C" w:rsidP="0058471C">
      <w:pPr>
        <w:pStyle w:val="ListBullet2"/>
      </w:pPr>
      <w:r w:rsidRPr="0058471C">
        <w:t>tree removal</w:t>
      </w:r>
    </w:p>
    <w:p w:rsidR="00000000" w:rsidRPr="0058471C" w:rsidP="0058471C">
      <w:pPr>
        <w:pStyle w:val="ListBullet2"/>
      </w:pPr>
      <w:r w:rsidRPr="0058471C">
        <w:t>tree inspections and assessments</w:t>
      </w:r>
    </w:p>
    <w:p w:rsidR="00000000" w:rsidRPr="0058471C" w:rsidP="0058471C">
      <w:pPr>
        <w:pStyle w:val="ListBullet2"/>
      </w:pPr>
      <w:r w:rsidRPr="0058471C">
        <w:t>tree pruning operations, including power line clearance</w:t>
      </w:r>
    </w:p>
    <w:p w:rsidR="00000000" w:rsidRPr="0058471C" w:rsidP="0058471C">
      <w:pPr>
        <w:pStyle w:val="ListBullet2"/>
      </w:pPr>
      <w:r w:rsidRPr="0058471C">
        <w:t>habitat protection</w:t>
      </w:r>
    </w:p>
    <w:p w:rsidR="00000000" w:rsidRPr="0058471C" w:rsidP="0058471C">
      <w:pPr>
        <w:pStyle w:val="ListBullet2"/>
      </w:pPr>
      <w:r w:rsidRPr="0058471C">
        <w:t>infrastructure protection</w:t>
      </w:r>
    </w:p>
    <w:p w:rsidR="00000000" w:rsidRPr="0058471C" w:rsidP="0058471C">
      <w:pPr>
        <w:pStyle w:val="ListBullet2"/>
      </w:pPr>
      <w:r w:rsidRPr="0058471C">
        <w:t>pest and disease control</w:t>
      </w:r>
    </w:p>
    <w:p w:rsidR="00000000" w:rsidRPr="0058471C" w:rsidP="0058471C">
      <w:pPr>
        <w:pStyle w:val="ListBullet"/>
      </w:pPr>
      <w:r w:rsidRPr="0058471C">
        <w:t>developed draft of strategic tree policy</w:t>
      </w:r>
    </w:p>
    <w:p w:rsidR="00000000" w:rsidRPr="0058471C" w:rsidP="0058471C">
      <w:pPr>
        <w:pStyle w:val="ListBullet"/>
      </w:pPr>
      <w:r w:rsidRPr="0058471C">
        <w:t>promoted tree policy and expected outcomes to key stakeholders</w:t>
      </w:r>
    </w:p>
    <w:p w:rsidR="00000000" w:rsidRPr="0058471C" w:rsidP="0058471C">
      <w:pPr>
        <w:pStyle w:val="ListBullet"/>
      </w:pPr>
      <w:r w:rsidRPr="0058471C">
        <w:t>sought feedback from stakeholders</w:t>
      </w:r>
    </w:p>
    <w:p w:rsidR="00000000" w:rsidRPr="0058471C" w:rsidP="0058471C">
      <w:pPr>
        <w:pStyle w:val="ListBullet"/>
      </w:pPr>
      <w:r w:rsidRPr="0058471C">
        <w:t>reviewed and amended policy</w:t>
      </w:r>
    </w:p>
    <w:p w:rsidR="00000000" w:rsidRPr="0058471C" w:rsidP="0058471C">
      <w:pPr>
        <w:pStyle w:val="ListBullet"/>
      </w:pPr>
      <w:r w:rsidRPr="0058471C">
        <w:t>developed tree policy documentation</w:t>
      </w:r>
    </w:p>
    <w:p w:rsidR="00000000" w:rsidRPr="0058471C" w:rsidP="0058471C">
      <w:pPr>
        <w:pStyle w:val="ListBullet"/>
      </w:pPr>
      <w:r w:rsidRPr="0058471C">
        <w:t>developed compliance programs in policy documentation</w:t>
      </w:r>
    </w:p>
    <w:p w:rsidR="00000000" w:rsidRPr="0058471C" w:rsidP="0058471C">
      <w:pPr>
        <w:pStyle w:val="ListBullet"/>
      </w:pPr>
      <w:r w:rsidRPr="0058471C">
        <w:t>implemented strategies for continuous improvement.</w:t>
      </w:r>
    </w:p>
    <w:p w:rsidR="00000000" w:rsidRPr="0058471C" w:rsidP="0058471C">
      <w:pPr>
        <w:pStyle w:val="AllowPageBreak"/>
      </w:pPr>
    </w:p>
    <w:p w:rsidR="00000000" w:rsidRPr="0058471C" w:rsidP="0058471C">
      <w:pPr>
        <w:pStyle w:val="Heading1"/>
      </w:pPr>
      <w:bookmarkStart w:id="11" w:name="O_1060476"/>
      <w:bookmarkEnd w:id="11"/>
      <w:r w:rsidRPr="0058471C">
        <w:t>Knowledge Evidence</w:t>
      </w:r>
    </w:p>
    <w:p w:rsidR="00000000" w:rsidRPr="0058471C" w:rsidP="00907420">
      <w:pPr>
        <w:pStyle w:val="BodyText"/>
      </w:pPr>
      <w:r w:rsidRPr="0058471C">
        <w:t xml:space="preserve">An individual must be able to demonstrate the knowledge required to perform the tasks outlined in the elements and performance criteria of this unit. This includes </w:t>
      </w:r>
      <w:r w:rsidRPr="0058471C">
        <w:t xml:space="preserve">knowledge of: </w:t>
      </w:r>
    </w:p>
    <w:p w:rsidR="00000000" w:rsidRPr="0058471C" w:rsidP="0058471C">
      <w:pPr>
        <w:pStyle w:val="ListBullet"/>
      </w:pPr>
      <w:r w:rsidRPr="0058471C">
        <w:t>organisational tree policies their use and structure, including:</w:t>
      </w:r>
    </w:p>
    <w:p w:rsidR="00000000" w:rsidRPr="0058471C" w:rsidP="0058471C">
      <w:pPr>
        <w:pStyle w:val="ListBullet2"/>
      </w:pPr>
      <w:r w:rsidRPr="0058471C">
        <w:t>value and purpose of reviewing historic and current tree policies</w:t>
      </w:r>
    </w:p>
    <w:p w:rsidR="00000000" w:rsidRPr="0058471C" w:rsidP="0058471C">
      <w:pPr>
        <w:pStyle w:val="ListBullet2"/>
      </w:pPr>
      <w:r w:rsidRPr="0058471C">
        <w:t>models for the design of tree policies</w:t>
      </w:r>
    </w:p>
    <w:p w:rsidR="00000000" w:rsidRPr="0058471C" w:rsidP="0058471C">
      <w:pPr>
        <w:pStyle w:val="ListBullet2"/>
      </w:pPr>
      <w:r w:rsidRPr="0058471C">
        <w:t>influences of current and historic tree management activities</w:t>
      </w:r>
    </w:p>
    <w:p w:rsidR="00000000" w:rsidRPr="0058471C" w:rsidP="0058471C">
      <w:pPr>
        <w:pStyle w:val="ListBullet"/>
      </w:pPr>
      <w:r w:rsidRPr="0058471C">
        <w:t>settin</w:t>
      </w:r>
      <w:r w:rsidRPr="0058471C">
        <w:t>g management objectives for trees, including:</w:t>
      </w:r>
    </w:p>
    <w:p w:rsidR="00000000" w:rsidRPr="0058471C" w:rsidP="0058471C">
      <w:pPr>
        <w:pStyle w:val="ListBullet2"/>
      </w:pPr>
      <w:r w:rsidRPr="0058471C">
        <w:t>management metrics</w:t>
      </w:r>
    </w:p>
    <w:p w:rsidR="00000000" w:rsidRPr="0058471C" w:rsidP="0058471C">
      <w:pPr>
        <w:pStyle w:val="ListBullet2"/>
      </w:pPr>
      <w:r w:rsidRPr="0058471C">
        <w:t>developing and working with industry benchmarks</w:t>
      </w:r>
    </w:p>
    <w:p w:rsidR="00000000" w:rsidRPr="0058471C" w:rsidP="0058471C">
      <w:pPr>
        <w:pStyle w:val="ListBullet2"/>
      </w:pPr>
      <w:r w:rsidRPr="0058471C">
        <w:t>setting strategic objectives for trees for organisations and policies</w:t>
      </w:r>
    </w:p>
    <w:p w:rsidR="00000000" w:rsidRPr="0058471C" w:rsidP="0058471C">
      <w:pPr>
        <w:pStyle w:val="ListBullet"/>
      </w:pPr>
      <w:r w:rsidRPr="0058471C">
        <w:t>key stakeholders and their influences on tree policies, including:</w:t>
      </w:r>
    </w:p>
    <w:p w:rsidR="00000000" w:rsidRPr="0058471C" w:rsidP="0058471C">
      <w:pPr>
        <w:pStyle w:val="ListBullet2"/>
      </w:pPr>
      <w:r w:rsidRPr="0058471C">
        <w:t>identifying key stakeholders and their needs</w:t>
      </w:r>
    </w:p>
    <w:p w:rsidR="00000000" w:rsidRPr="0058471C" w:rsidP="0058471C">
      <w:pPr>
        <w:pStyle w:val="ListBullet2"/>
      </w:pPr>
      <w:r w:rsidRPr="0058471C">
        <w:t>assessing and evaluating stakeholder input and values</w:t>
      </w:r>
    </w:p>
    <w:p w:rsidR="00000000" w:rsidRPr="0058471C" w:rsidP="0058471C">
      <w:pPr>
        <w:pStyle w:val="ListBullet"/>
      </w:pPr>
      <w:r w:rsidRPr="0058471C">
        <w:t>analysing and developing tree management strategies</w:t>
      </w:r>
    </w:p>
    <w:p w:rsidR="00000000" w:rsidRPr="0058471C" w:rsidP="0058471C">
      <w:pPr>
        <w:pStyle w:val="ListBullet"/>
      </w:pPr>
      <w:r w:rsidRPr="0058471C">
        <w:t>tree policies and the legal framework, including:</w:t>
      </w:r>
    </w:p>
    <w:p w:rsidR="00000000" w:rsidRPr="0058471C" w:rsidP="0058471C">
      <w:pPr>
        <w:pStyle w:val="ListBullet2"/>
      </w:pPr>
      <w:r w:rsidRPr="0058471C">
        <w:t>legal parameters</w:t>
      </w:r>
    </w:p>
    <w:p w:rsidR="00000000" w:rsidRPr="0058471C" w:rsidP="0058471C">
      <w:pPr>
        <w:pStyle w:val="ListBullet2"/>
      </w:pPr>
      <w:r w:rsidRPr="0058471C">
        <w:t>impact of statutes on trees and poli</w:t>
      </w:r>
      <w:r w:rsidRPr="0058471C">
        <w:t>cy development</w:t>
      </w:r>
    </w:p>
    <w:p w:rsidR="00000000" w:rsidRPr="0058471C" w:rsidP="0058471C">
      <w:pPr>
        <w:pStyle w:val="ListBullet2"/>
      </w:pPr>
      <w:r w:rsidRPr="0058471C">
        <w:t>local planning laws and their impact on tree policy development</w:t>
      </w:r>
    </w:p>
    <w:p w:rsidR="00000000" w:rsidRPr="0058471C" w:rsidP="0058471C">
      <w:pPr>
        <w:pStyle w:val="ListBullet2"/>
      </w:pPr>
      <w:r w:rsidRPr="0058471C">
        <w:t>compliance with policy planning requirements</w:t>
      </w:r>
    </w:p>
    <w:p w:rsidR="00000000" w:rsidRPr="0058471C" w:rsidP="0058471C">
      <w:pPr>
        <w:pStyle w:val="ListBullet2"/>
      </w:pPr>
      <w:r w:rsidRPr="0058471C">
        <w:t>legal implications of policies</w:t>
      </w:r>
    </w:p>
    <w:p w:rsidR="00000000" w:rsidRPr="0058471C" w:rsidP="0058471C">
      <w:pPr>
        <w:pStyle w:val="ListBullet2"/>
      </w:pPr>
      <w:r w:rsidRPr="0058471C">
        <w:t xml:space="preserve">seeking legal advice </w:t>
      </w:r>
    </w:p>
    <w:p w:rsidR="00000000" w:rsidRPr="0058471C" w:rsidP="0058471C">
      <w:pPr>
        <w:pStyle w:val="ListBullet2"/>
      </w:pPr>
      <w:r w:rsidRPr="0058471C">
        <w:t>policy design and styles</w:t>
      </w:r>
    </w:p>
    <w:p w:rsidR="00000000" w:rsidRPr="0058471C" w:rsidP="0058471C">
      <w:pPr>
        <w:pStyle w:val="ListBullet"/>
      </w:pPr>
      <w:r w:rsidRPr="0058471C">
        <w:t>local environment and tree selection for policy devel</w:t>
      </w:r>
      <w:r w:rsidRPr="0058471C">
        <w:t>opment, including:</w:t>
      </w:r>
    </w:p>
    <w:p w:rsidR="00000000" w:rsidRPr="0058471C" w:rsidP="0058471C">
      <w:pPr>
        <w:pStyle w:val="ListBullet2"/>
      </w:pPr>
      <w:r w:rsidRPr="0058471C">
        <w:t>edaphic and environmental preferences and limitations</w:t>
      </w:r>
    </w:p>
    <w:p w:rsidR="00000000" w:rsidRPr="0058471C" w:rsidP="0058471C">
      <w:pPr>
        <w:pStyle w:val="ListBullet2"/>
      </w:pPr>
      <w:r w:rsidRPr="0058471C">
        <w:t>rainfall infiltration and runoff</w:t>
      </w:r>
    </w:p>
    <w:p w:rsidR="00000000" w:rsidRPr="0058471C" w:rsidP="0058471C">
      <w:pPr>
        <w:pStyle w:val="ListBullet2"/>
      </w:pPr>
      <w:r w:rsidRPr="0058471C">
        <w:t>local and introduced tree species and their performance for inclusion in tree policies</w:t>
      </w:r>
    </w:p>
    <w:p w:rsidR="00000000" w:rsidRPr="0058471C" w:rsidP="0058471C">
      <w:pPr>
        <w:pStyle w:val="ListBullet2"/>
      </w:pPr>
      <w:r w:rsidRPr="0058471C">
        <w:t>regional implication of tree selection</w:t>
      </w:r>
    </w:p>
    <w:p w:rsidR="00000000" w:rsidRPr="0058471C" w:rsidP="0058471C">
      <w:pPr>
        <w:pStyle w:val="ListBullet2"/>
      </w:pPr>
      <w:r w:rsidRPr="0058471C">
        <w:t>taxonomic characteristics</w:t>
      </w:r>
    </w:p>
    <w:p w:rsidR="00000000" w:rsidRPr="0058471C" w:rsidP="0058471C">
      <w:pPr>
        <w:pStyle w:val="ListBullet"/>
      </w:pPr>
      <w:r w:rsidRPr="0058471C">
        <w:t>database development for tree species, including:</w:t>
      </w:r>
    </w:p>
    <w:p w:rsidR="00000000" w:rsidRPr="0058471C" w:rsidP="0058471C">
      <w:pPr>
        <w:pStyle w:val="ListBullet2"/>
      </w:pPr>
      <w:r w:rsidRPr="0058471C">
        <w:t>programs used for database design</w:t>
      </w:r>
    </w:p>
    <w:p w:rsidR="00000000" w:rsidRPr="0058471C" w:rsidP="0058471C">
      <w:pPr>
        <w:pStyle w:val="ListBullet2"/>
      </w:pPr>
      <w:r w:rsidRPr="0058471C">
        <w:t>structure and use of databases</w:t>
      </w:r>
    </w:p>
    <w:p w:rsidR="00000000" w:rsidRPr="0058471C" w:rsidP="0058471C">
      <w:pPr>
        <w:pStyle w:val="ListBullet2"/>
      </w:pPr>
      <w:r w:rsidRPr="0058471C">
        <w:t>data input of tree inventory and tree profiles</w:t>
      </w:r>
    </w:p>
    <w:p w:rsidR="00000000" w:rsidRPr="0058471C" w:rsidP="0058471C">
      <w:pPr>
        <w:pStyle w:val="ListBullet"/>
      </w:pPr>
      <w:r w:rsidRPr="0058471C">
        <w:t>key elements for policy determination, including:</w:t>
      </w:r>
    </w:p>
    <w:p w:rsidR="00000000" w:rsidRPr="0058471C" w:rsidP="0058471C">
      <w:pPr>
        <w:pStyle w:val="ListBullet2"/>
      </w:pPr>
      <w:r w:rsidRPr="0058471C">
        <w:t>hazard identif</w:t>
      </w:r>
      <w:r w:rsidRPr="0058471C">
        <w:t>ication and mitigation</w:t>
      </w:r>
    </w:p>
    <w:p w:rsidR="00000000" w:rsidRPr="0058471C" w:rsidP="0058471C">
      <w:pPr>
        <w:pStyle w:val="ListBullet2"/>
      </w:pPr>
      <w:r w:rsidRPr="0058471C">
        <w:t>the significance of trees from an environmental, cultural or historic perspective</w:t>
      </w:r>
    </w:p>
    <w:p w:rsidR="00000000" w:rsidRPr="0058471C" w:rsidP="0058471C">
      <w:pPr>
        <w:pStyle w:val="ListBullet2"/>
      </w:pPr>
      <w:r w:rsidRPr="0058471C">
        <w:t>tree selection and use in the landscape</w:t>
      </w:r>
    </w:p>
    <w:p w:rsidR="00000000" w:rsidRPr="0058471C" w:rsidP="0058471C">
      <w:pPr>
        <w:pStyle w:val="ListBullet2"/>
      </w:pPr>
      <w:r w:rsidRPr="0058471C">
        <w:t>tree replacement strategy</w:t>
      </w:r>
    </w:p>
    <w:p w:rsidR="00000000" w:rsidRPr="0058471C" w:rsidP="0058471C">
      <w:pPr>
        <w:pStyle w:val="ListBullet2"/>
      </w:pPr>
      <w:r w:rsidRPr="0058471C">
        <w:t>street tree planting and effect on the urban landscape</w:t>
      </w:r>
    </w:p>
    <w:p w:rsidR="00000000" w:rsidRPr="0058471C" w:rsidP="0058471C">
      <w:pPr>
        <w:pStyle w:val="ListBullet2"/>
      </w:pPr>
      <w:r w:rsidRPr="0058471C">
        <w:t>tree removal and tree protection issues</w:t>
      </w:r>
    </w:p>
    <w:p w:rsidR="00000000" w:rsidRPr="0058471C" w:rsidP="0058471C">
      <w:pPr>
        <w:pStyle w:val="ListBullet2"/>
      </w:pPr>
      <w:r w:rsidRPr="0058471C">
        <w:t>tree inspections and assessments</w:t>
      </w:r>
    </w:p>
    <w:p w:rsidR="00000000" w:rsidRPr="0058471C" w:rsidP="0058471C">
      <w:pPr>
        <w:pStyle w:val="ListBullet2"/>
      </w:pPr>
      <w:r w:rsidRPr="0058471C">
        <w:t>tree pruning operations, infrastructure protection and power line clearance</w:t>
      </w:r>
    </w:p>
    <w:p w:rsidR="00000000" w:rsidRPr="0058471C" w:rsidP="0058471C">
      <w:pPr>
        <w:pStyle w:val="ListBullet2"/>
      </w:pPr>
      <w:r w:rsidRPr="0058471C">
        <w:t>environmental considerations and habitat protection</w:t>
      </w:r>
    </w:p>
    <w:p w:rsidR="00000000" w:rsidRPr="0058471C" w:rsidP="0058471C">
      <w:pPr>
        <w:pStyle w:val="ListBullet2"/>
      </w:pPr>
      <w:r w:rsidRPr="0058471C">
        <w:t>pest and diseases and their control</w:t>
      </w:r>
    </w:p>
    <w:p w:rsidR="00000000" w:rsidRPr="0058471C" w:rsidP="0058471C">
      <w:pPr>
        <w:pStyle w:val="ListBullet"/>
      </w:pPr>
      <w:r w:rsidRPr="0058471C">
        <w:t>communications str</w:t>
      </w:r>
      <w:r w:rsidRPr="0058471C">
        <w:t>ategies for seeking and providing feedback on draft policies</w:t>
      </w:r>
    </w:p>
    <w:p w:rsidR="00000000" w:rsidRPr="0058471C" w:rsidP="0058471C">
      <w:pPr>
        <w:pStyle w:val="ListBullet"/>
      </w:pPr>
      <w:r w:rsidRPr="0058471C">
        <w:t>developing, documenting and reviewing draft policies, including:</w:t>
      </w:r>
    </w:p>
    <w:p w:rsidR="00000000" w:rsidRPr="0058471C" w:rsidP="0058471C">
      <w:pPr>
        <w:pStyle w:val="ListBullet2"/>
      </w:pPr>
      <w:r w:rsidRPr="0058471C">
        <w:t>compiling and organising policy materials into a structure policy design</w:t>
      </w:r>
    </w:p>
    <w:p w:rsidR="00000000" w:rsidRPr="0058471C" w:rsidP="0058471C">
      <w:pPr>
        <w:pStyle w:val="ListBullet2"/>
      </w:pPr>
      <w:r w:rsidRPr="0058471C">
        <w:t>role and design of compliance programs</w:t>
      </w:r>
    </w:p>
    <w:p w:rsidR="00000000" w:rsidRPr="0058471C" w:rsidP="0058471C">
      <w:pPr>
        <w:pStyle w:val="ListBullet2"/>
      </w:pPr>
      <w:r w:rsidRPr="0058471C">
        <w:t>the continuous im</w:t>
      </w:r>
      <w:r w:rsidRPr="0058471C">
        <w:t>provement process in policy development</w:t>
      </w:r>
    </w:p>
    <w:p w:rsidR="00000000" w:rsidRPr="0058471C" w:rsidP="0058471C">
      <w:pPr>
        <w:pStyle w:val="ListBullet"/>
      </w:pPr>
      <w:r w:rsidRPr="0058471C">
        <w:t>record keeping, reporting and policy development.</w:t>
      </w:r>
    </w:p>
    <w:p w:rsidR="00000000" w:rsidRPr="0058471C" w:rsidP="0058471C">
      <w:pPr>
        <w:pStyle w:val="AllowPageBreak"/>
      </w:pPr>
    </w:p>
    <w:p w:rsidR="00000000" w:rsidRPr="0058471C" w:rsidP="0058471C">
      <w:pPr>
        <w:pStyle w:val="Heading1"/>
      </w:pPr>
      <w:bookmarkStart w:id="12" w:name="O_1060477"/>
      <w:bookmarkEnd w:id="12"/>
      <w:r w:rsidRPr="0058471C">
        <w:t>Assessment Conditions</w:t>
      </w:r>
    </w:p>
    <w:p w:rsidR="00000000" w:rsidRPr="0058471C" w:rsidP="00907420">
      <w:pPr>
        <w:pStyle w:val="BodyText"/>
      </w:pPr>
      <w:r w:rsidRPr="0058471C">
        <w:t>Assessment of the skills in this unit of competency must take place under the following conditions:</w:t>
      </w:r>
    </w:p>
    <w:p w:rsidR="00000000" w:rsidRPr="0058471C" w:rsidP="0058471C">
      <w:pPr>
        <w:pStyle w:val="ListBullet"/>
      </w:pPr>
      <w:r w:rsidRPr="0058471C">
        <w:t xml:space="preserve">physical conditions: </w:t>
      </w:r>
    </w:p>
    <w:p w:rsidR="00000000" w:rsidRPr="0058471C" w:rsidP="0058471C">
      <w:pPr>
        <w:pStyle w:val="ListBullet2"/>
      </w:pPr>
      <w:r w:rsidRPr="0058471C">
        <w:t xml:space="preserve">access to an organisation requiring strategic tree policy development, or environment that accurately represents workplace conditions </w:t>
      </w:r>
    </w:p>
    <w:p w:rsidR="00000000" w:rsidRPr="0058471C" w:rsidP="0058471C">
      <w:pPr>
        <w:pStyle w:val="ListBullet"/>
      </w:pPr>
      <w:r w:rsidRPr="0058471C">
        <w:t xml:space="preserve">resources, equipment and materials: </w:t>
      </w:r>
    </w:p>
    <w:p w:rsidR="00000000" w:rsidRPr="0058471C" w:rsidP="0058471C">
      <w:pPr>
        <w:pStyle w:val="ListBullet2"/>
      </w:pPr>
      <w:r w:rsidRPr="0058471C">
        <w:t>computer with word processing, statistical and database software</w:t>
      </w:r>
    </w:p>
    <w:p w:rsidR="00000000" w:rsidRPr="0058471C" w:rsidP="0058471C">
      <w:pPr>
        <w:pStyle w:val="ListBullet"/>
      </w:pPr>
      <w:r w:rsidRPr="0058471C">
        <w:t xml:space="preserve">specifications: </w:t>
      </w:r>
    </w:p>
    <w:p w:rsidR="00000000" w:rsidRPr="0058471C" w:rsidP="0058471C">
      <w:pPr>
        <w:pStyle w:val="ListBullet2"/>
      </w:pPr>
      <w:r w:rsidRPr="0058471C">
        <w:t xml:space="preserve">procedures and processes used for the design of strategic tree policies </w:t>
      </w:r>
    </w:p>
    <w:p w:rsidR="00000000" w:rsidRPr="0058471C" w:rsidP="0058471C">
      <w:pPr>
        <w:pStyle w:val="ListBullet2"/>
      </w:pPr>
      <w:r w:rsidRPr="0058471C">
        <w:t>two strategic tree policies stipulated in the performance evidence</w:t>
      </w:r>
    </w:p>
    <w:p w:rsidR="00000000" w:rsidRPr="0058471C" w:rsidP="0058471C">
      <w:pPr>
        <w:pStyle w:val="ListBullet"/>
      </w:pPr>
      <w:r w:rsidRPr="0058471C">
        <w:t>relationships:</w:t>
      </w:r>
    </w:p>
    <w:p w:rsidR="00000000" w:rsidRPr="0058471C" w:rsidP="0058471C">
      <w:pPr>
        <w:pStyle w:val="ListBullet2"/>
      </w:pPr>
      <w:r w:rsidRPr="0058471C">
        <w:t>organisation.</w:t>
      </w:r>
    </w:p>
    <w:p w:rsidR="00000000" w:rsidRPr="0058471C" w:rsidP="00907420">
      <w:pPr>
        <w:pStyle w:val="BodyText"/>
      </w:pPr>
      <w:r w:rsidRPr="0058471C">
        <w:t>Assessors of this unit must satisfy the requirements for assessors in applicable vo</w:t>
      </w:r>
      <w:r w:rsidRPr="0058471C">
        <w:t>cational education and training legislation, frameworks and/or standards. In particular, assessors must have:</w:t>
      </w:r>
    </w:p>
    <w:p w:rsidR="00000000" w:rsidRPr="0058471C" w:rsidP="0058471C">
      <w:pPr>
        <w:pStyle w:val="ListBullet"/>
      </w:pPr>
      <w:r w:rsidRPr="0058471C">
        <w:t>arboriculture vocational competencies at least to the level being assessed</w:t>
      </w:r>
    </w:p>
    <w:p w:rsidR="00000000" w:rsidRPr="0058471C" w:rsidP="0058471C">
      <w:pPr>
        <w:pStyle w:val="ListBullet"/>
      </w:pPr>
      <w:r w:rsidRPr="0058471C">
        <w:t>current arboriculture industry skills directly relevant to the unit of competency being assessed.</w:t>
      </w:r>
    </w:p>
    <w:p w:rsidR="00000000" w:rsidRPr="0058471C" w:rsidP="0058471C">
      <w:pPr>
        <w:pStyle w:val="AllowPageBreak"/>
      </w:pPr>
    </w:p>
    <w:p w:rsidR="00000000" w:rsidRPr="0058471C" w:rsidP="0058471C">
      <w:pPr>
        <w:pStyle w:val="Heading1"/>
      </w:pPr>
      <w:bookmarkStart w:id="13" w:name="O_1060480"/>
      <w:bookmarkEnd w:id="13"/>
      <w:r w:rsidRPr="0058471C">
        <w:t>Links</w:t>
      </w:r>
    </w:p>
    <w:p w:rsidR="00000000" w:rsidRPr="0058471C" w:rsidP="00907420">
      <w:pPr>
        <w:pStyle w:val="BodyText"/>
      </w:pPr>
      <w:r w:rsidRPr="005847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7F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8471C" w:rsidP="0058471C"/>
    <w:sectPr w:rsidSect="005847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1C" w:rsidRPr="00907420" w:rsidP="009074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20" w:rsidP="00584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07420" w:rsidP="00584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7420" w:rsidP="005847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1C" w:rsidP="00584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7420">
      <w:t>Approved</w:t>
    </w:r>
    <w:r w:rsidR="009074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742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7420">
      <w:rPr>
        <w:noProof/>
      </w:rPr>
      <w:t>7</w:t>
    </w:r>
    <w:r>
      <w:rPr>
        <w:noProof/>
      </w:rPr>
      <w:fldChar w:fldCharType="end"/>
    </w:r>
  </w:p>
  <w:p w:rsidR="0058471C" w:rsidP="00584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74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7420">
      <w:t>Skills Insight</w:t>
    </w:r>
    <w:r w:rsidR="00907420">
      <w:fldChar w:fldCharType="end"/>
    </w:r>
  </w:p>
  <w:p w:rsidR="0058471C" w:rsidP="00584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71C" w:rsidRPr="00907420" w:rsidP="009074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420" w:rsidRPr="002D2AF8" w:rsidP="00584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AHCARB612 Review and develop strategic tree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7420" w:rsidP="005847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71C" w:rsidRPr="002D2AF8" w:rsidP="00584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7420">
      <w:t>AHCARB612 Review and develop strategic tree policy</w:t>
    </w:r>
    <w:r w:rsidR="009074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7420">
      <w:rPr>
        <w:noProof/>
      </w:rPr>
      <w:t>2 March 2025</w:t>
    </w:r>
    <w:r>
      <w:fldChar w:fldCharType="end"/>
    </w:r>
  </w:p>
  <w:p w:rsidR="0058471C" w:rsidP="00584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CC6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36E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540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71C"/>
  </w:style>
  <w:style w:type="character" w:customStyle="1" w:styleId="Heading1Char">
    <w:name w:val="Heading 1 Char"/>
    <w:basedOn w:val="DefaultParagraphFont"/>
    <w:link w:val="Heading1"/>
    <w:rsid w:val="00584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7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47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471C"/>
    <w:rPr>
      <w:i/>
    </w:rPr>
  </w:style>
  <w:style w:type="paragraph" w:customStyle="1" w:styleId="SuperHeading">
    <w:name w:val="SuperHeading"/>
    <w:basedOn w:val="Normal"/>
    <w:rsid w:val="00584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8471C"/>
    <w:rPr>
      <w:b/>
    </w:rPr>
  </w:style>
  <w:style w:type="character" w:customStyle="1" w:styleId="Heading2Char">
    <w:name w:val="Heading 2 Char"/>
    <w:basedOn w:val="DefaultParagraphFont"/>
    <w:link w:val="Heading2"/>
    <w:rsid w:val="00584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471C"/>
    <w:rPr>
      <w:b/>
      <w:spacing w:val="0"/>
    </w:rPr>
  </w:style>
  <w:style w:type="paragraph" w:customStyle="1" w:styleId="SuperTitle">
    <w:name w:val="SuperTitle"/>
    <w:basedOn w:val="Title"/>
    <w:rsid w:val="00584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7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71C"/>
  </w:style>
  <w:style w:type="paragraph" w:styleId="TableofFigures">
    <w:name w:val="table of figures"/>
    <w:basedOn w:val="Normal"/>
    <w:next w:val="Normal"/>
    <w:semiHidden/>
    <w:rsid w:val="00584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7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71C"/>
    <w:rPr>
      <w:rFonts w:ascii="Wingdings" w:hAnsi="Wingdings"/>
    </w:rPr>
  </w:style>
  <w:style w:type="paragraph" w:customStyle="1" w:styleId="TableHeading">
    <w:name w:val="Table Heading"/>
    <w:basedOn w:val="HeadingBase"/>
    <w:rsid w:val="00584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71C"/>
    <w:rPr>
      <w:color w:val="0033CC"/>
      <w:u w:val="none"/>
    </w:rPr>
  </w:style>
  <w:style w:type="paragraph" w:customStyle="1" w:styleId="BodyTextRight">
    <w:name w:val="Body Text Right"/>
    <w:basedOn w:val="BodyText"/>
    <w:rsid w:val="00584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7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71C"/>
    <w:rPr>
      <w:sz w:val="32"/>
    </w:rPr>
  </w:style>
  <w:style w:type="paragraph" w:customStyle="1" w:styleId="HeadingProcedure">
    <w:name w:val="Heading Procedure"/>
    <w:basedOn w:val="HeadingBase"/>
    <w:next w:val="Normal"/>
    <w:rsid w:val="00584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71C"/>
    <w:pPr>
      <w:spacing w:before="60" w:after="60"/>
    </w:pPr>
  </w:style>
  <w:style w:type="paragraph" w:styleId="ListContinue">
    <w:name w:val="List Continue"/>
    <w:basedOn w:val="List"/>
    <w:rsid w:val="0058471C"/>
    <w:pPr>
      <w:ind w:firstLine="0"/>
    </w:pPr>
  </w:style>
  <w:style w:type="paragraph" w:customStyle="1" w:styleId="ListNote">
    <w:name w:val="List Note"/>
    <w:basedOn w:val="List"/>
    <w:rsid w:val="00584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71C"/>
    <w:rPr>
      <w:rFonts w:ascii="Courier New" w:hAnsi="Courier New"/>
    </w:rPr>
  </w:style>
  <w:style w:type="paragraph" w:customStyle="1" w:styleId="NoteBullet">
    <w:name w:val="Note Bullet"/>
    <w:basedOn w:val="Note"/>
    <w:rsid w:val="00584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7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71C"/>
    <w:rPr>
      <w:b/>
      <w:smallCaps/>
    </w:rPr>
  </w:style>
  <w:style w:type="paragraph" w:customStyle="1" w:styleId="TableListNumber">
    <w:name w:val="Table List Number"/>
    <w:basedOn w:val="ListNumber"/>
    <w:rsid w:val="00584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71C"/>
    <w:pPr>
      <w:numPr>
        <w:numId w:val="9"/>
      </w:numPr>
    </w:pPr>
  </w:style>
  <w:style w:type="paragraph" w:customStyle="1" w:styleId="ListAlpha2">
    <w:name w:val="List Alpha 2"/>
    <w:basedOn w:val="List2"/>
    <w:rsid w:val="0058471C"/>
    <w:pPr>
      <w:numPr>
        <w:numId w:val="8"/>
      </w:numPr>
    </w:pPr>
  </w:style>
  <w:style w:type="paragraph" w:styleId="List2">
    <w:name w:val="List 2"/>
    <w:basedOn w:val="BodyText"/>
    <w:rsid w:val="00584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7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7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7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71C"/>
    <w:pPr>
      <w:numPr>
        <w:numId w:val="4"/>
      </w:numPr>
    </w:pPr>
  </w:style>
  <w:style w:type="paragraph" w:styleId="ListContinue2">
    <w:name w:val="List Continue 2"/>
    <w:basedOn w:val="List2"/>
    <w:rsid w:val="0058471C"/>
    <w:pPr>
      <w:ind w:firstLine="0"/>
    </w:pPr>
  </w:style>
  <w:style w:type="paragraph" w:styleId="ListContinue3">
    <w:name w:val="List Continue 3"/>
    <w:basedOn w:val="List3"/>
    <w:rsid w:val="0058471C"/>
    <w:pPr>
      <w:ind w:left="1021" w:firstLine="0"/>
    </w:pPr>
  </w:style>
  <w:style w:type="paragraph" w:styleId="ListContinue4">
    <w:name w:val="List Continue 4"/>
    <w:basedOn w:val="List4"/>
    <w:rsid w:val="0058471C"/>
    <w:pPr>
      <w:ind w:firstLine="0"/>
    </w:pPr>
  </w:style>
  <w:style w:type="paragraph" w:styleId="ListContinue5">
    <w:name w:val="List Continue 5"/>
    <w:basedOn w:val="List5"/>
    <w:rsid w:val="0058471C"/>
    <w:pPr>
      <w:ind w:firstLine="0"/>
    </w:pPr>
  </w:style>
  <w:style w:type="paragraph" w:styleId="ListNumber3">
    <w:name w:val="List Number 3"/>
    <w:basedOn w:val="List3"/>
    <w:rsid w:val="0058471C"/>
    <w:pPr>
      <w:numPr>
        <w:numId w:val="5"/>
      </w:numPr>
    </w:pPr>
  </w:style>
  <w:style w:type="paragraph" w:styleId="ListNumber4">
    <w:name w:val="List Number 4"/>
    <w:basedOn w:val="List4"/>
    <w:rsid w:val="0058471C"/>
    <w:pPr>
      <w:numPr>
        <w:numId w:val="6"/>
      </w:numPr>
    </w:pPr>
  </w:style>
  <w:style w:type="paragraph" w:styleId="ListNumber5">
    <w:name w:val="List Number 5"/>
    <w:basedOn w:val="List5"/>
    <w:rsid w:val="0058471C"/>
    <w:pPr>
      <w:numPr>
        <w:numId w:val="7"/>
      </w:numPr>
    </w:pPr>
  </w:style>
  <w:style w:type="paragraph" w:styleId="BlockText">
    <w:name w:val="Block Text"/>
    <w:basedOn w:val="Normal"/>
    <w:rsid w:val="00584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71C"/>
    <w:rPr>
      <w:sz w:val="16"/>
      <w:vertAlign w:val="superscript"/>
    </w:rPr>
  </w:style>
  <w:style w:type="character" w:customStyle="1" w:styleId="Symbols">
    <w:name w:val="Symbols"/>
    <w:basedOn w:val="DefaultParagraphFont"/>
    <w:rsid w:val="0058471C"/>
    <w:rPr>
      <w:rFonts w:ascii="Symbol" w:hAnsi="Symbol"/>
    </w:rPr>
  </w:style>
  <w:style w:type="character" w:customStyle="1" w:styleId="MenuOptions">
    <w:name w:val="Menu Options"/>
    <w:basedOn w:val="DefaultParagraphFont"/>
    <w:rsid w:val="00584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71C"/>
    <w:rPr>
      <w:b/>
    </w:rPr>
  </w:style>
  <w:style w:type="character" w:customStyle="1" w:styleId="Underlined">
    <w:name w:val="Underlined"/>
    <w:basedOn w:val="DefaultParagraphFont"/>
    <w:rsid w:val="0058471C"/>
    <w:rPr>
      <w:u w:val="single"/>
    </w:rPr>
  </w:style>
  <w:style w:type="paragraph" w:customStyle="1" w:styleId="TableBodyTextRight">
    <w:name w:val="Table Body Text Right"/>
    <w:basedOn w:val="TableBodyText"/>
    <w:rsid w:val="00584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71C"/>
    <w:rPr>
      <w:sz w:val="18"/>
    </w:rPr>
  </w:style>
  <w:style w:type="paragraph" w:customStyle="1" w:styleId="BodySmallRight">
    <w:name w:val="Body Small Right"/>
    <w:basedOn w:val="BodyTextRight"/>
    <w:rsid w:val="0058471C"/>
    <w:rPr>
      <w:sz w:val="18"/>
      <w:szCs w:val="18"/>
    </w:rPr>
  </w:style>
  <w:style w:type="paragraph" w:customStyle="1" w:styleId="MarginEdition">
    <w:name w:val="Margin Edition"/>
    <w:basedOn w:val="MarginNote"/>
    <w:rsid w:val="00584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71C"/>
    <w:rPr>
      <w:sz w:val="2"/>
      <w:szCs w:val="2"/>
    </w:rPr>
  </w:style>
  <w:style w:type="character" w:customStyle="1" w:styleId="Small">
    <w:name w:val="Small"/>
    <w:basedOn w:val="DefaultParagraphFont"/>
    <w:rsid w:val="0058471C"/>
    <w:rPr>
      <w:sz w:val="16"/>
    </w:rPr>
  </w:style>
  <w:style w:type="paragraph" w:customStyle="1" w:styleId="WideTable">
    <w:name w:val="Wide Table"/>
    <w:basedOn w:val="Normal"/>
    <w:rsid w:val="00584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71C"/>
  </w:style>
  <w:style w:type="paragraph" w:styleId="Quote">
    <w:name w:val="Quote"/>
    <w:basedOn w:val="Heading1"/>
    <w:link w:val="QuoteChar"/>
    <w:qFormat/>
    <w:rsid w:val="00584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71C"/>
    <w:pPr>
      <w:pageBreakBefore/>
    </w:pPr>
  </w:style>
  <w:style w:type="paragraph" w:customStyle="1" w:styleId="Border">
    <w:name w:val="Border"/>
    <w:basedOn w:val="Normal"/>
    <w:qFormat/>
    <w:rsid w:val="00584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71C"/>
    <w:rPr>
      <w:u w:val="single"/>
    </w:rPr>
  </w:style>
  <w:style w:type="character" w:customStyle="1" w:styleId="BoldandItalics">
    <w:name w:val="Bold and Italics"/>
    <w:qFormat/>
    <w:rsid w:val="0058471C"/>
    <w:rPr>
      <w:b/>
      <w:i/>
      <w:u w:val="none"/>
    </w:rPr>
  </w:style>
  <w:style w:type="paragraph" w:styleId="BalloonText">
    <w:name w:val="Balloon Text"/>
    <w:basedOn w:val="Normal"/>
    <w:link w:val="BalloonTextChar"/>
    <w:rsid w:val="00584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7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074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1594</Words>
  <Characters>10446</Characters>
  <Application>Microsoft Office Word</Application>
  <DocSecurity>0</DocSecurity>
  <Lines>298</Lines>
  <Paragraphs>245</Paragraphs>
  <ScaleCrop>false</ScaleCrop>
  <Company>Author-it Software Corporation Ltd.</Company>
  <LinksUpToDate>false</LinksUpToDate>
  <CharactersWithSpaces>11795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AHCARB612 Review and develop strategic tree policy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