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3BAA" w:rsidP="00273B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AHCARB611 Develop an operational tree management plan</w:t>
      </w:r>
      <w:r>
        <w:fldChar w:fldCharType="end"/>
      </w:r>
    </w:p>
    <w:p w:rsidR="00273BAA" w:rsidP="00273BAA">
      <w:pPr>
        <w:pStyle w:val="Version"/>
        <w:sectPr w:rsidSect="006C34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341A" w:rsidP="006C341A">
      <w:pPr>
        <w:pStyle w:val="SuperHeading"/>
      </w:pPr>
      <w:r w:rsidRPr="006C341A">
        <w:t>Assessment Requirements for AHCARB611 Develop an operational tree management plan</w:t>
      </w:r>
    </w:p>
    <w:p w:rsidR="00000000" w:rsidRPr="006C341A" w:rsidP="006C341A">
      <w:pPr>
        <w:pStyle w:val="Heading1"/>
      </w:pPr>
      <w:bookmarkStart w:id="1" w:name="O_1060455"/>
      <w:bookmarkEnd w:id="1"/>
      <w:r w:rsidRPr="006C341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C34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41A">
            <w:pPr>
              <w:pStyle w:val="BodyTextBold"/>
              <w:rPr>
                <w:lang w:val="en-NZ"/>
              </w:rPr>
            </w:pPr>
            <w:r w:rsidRPr="006C341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41A">
            <w:pPr>
              <w:pStyle w:val="BodyTextBold"/>
              <w:rPr>
                <w:lang w:val="en-NZ"/>
              </w:rPr>
            </w:pPr>
            <w:r w:rsidRPr="006C341A">
              <w:t>Comments</w:t>
            </w:r>
          </w:p>
        </w:tc>
      </w:tr>
      <w:tr w:rsidTr="006C34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41A">
            <w:pPr>
              <w:pStyle w:val="BodyText"/>
              <w:rPr>
                <w:lang w:val="en-NZ"/>
              </w:rPr>
            </w:pPr>
            <w:r w:rsidRPr="006C341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41A" w:rsidP="006C341A">
            <w:pPr>
              <w:pStyle w:val="BodyText"/>
            </w:pPr>
            <w:r w:rsidRPr="006C341A">
              <w:t>This version released with AHC Agriculture, Horticulture and Conservation and Land Management Training Package Version 5.0.</w:t>
            </w:r>
          </w:p>
        </w:tc>
      </w:tr>
    </w:tbl>
    <w:p w:rsidR="00000000" w:rsidRPr="006C341A" w:rsidP="006C341A">
      <w:pPr>
        <w:pStyle w:val="BodyText"/>
      </w:pPr>
    </w:p>
    <w:p w:rsidR="00000000" w:rsidRPr="006C341A" w:rsidP="006C341A">
      <w:pPr>
        <w:pStyle w:val="AllowPageBreak"/>
      </w:pPr>
    </w:p>
    <w:p w:rsidR="00000000" w:rsidRPr="006C341A" w:rsidP="006C341A">
      <w:pPr>
        <w:pStyle w:val="Heading1"/>
      </w:pPr>
      <w:bookmarkStart w:id="2" w:name="O_1060456"/>
      <w:bookmarkEnd w:id="2"/>
      <w:r w:rsidRPr="006C341A">
        <w:t>Performance Evidence</w:t>
      </w:r>
    </w:p>
    <w:p w:rsidR="00000000" w:rsidRPr="006C341A" w:rsidP="00273BAA">
      <w:pPr>
        <w:pStyle w:val="BodyText"/>
      </w:pPr>
      <w:r w:rsidRPr="006C341A">
        <w:t>An individual demonstrating competency must satisfy all of the elements and performance cr</w:t>
      </w:r>
      <w:r w:rsidRPr="006C341A">
        <w:t>iteria in this unit.</w:t>
      </w:r>
    </w:p>
    <w:p w:rsidR="00000000" w:rsidRPr="006C341A" w:rsidP="00273BAA">
      <w:pPr>
        <w:pStyle w:val="BodyText"/>
      </w:pPr>
      <w:r w:rsidRPr="006C341A">
        <w:t xml:space="preserve">There must be evidence that the individual has developed an operational tree management plan, which must take all of the following operational components into consideration: </w:t>
      </w:r>
    </w:p>
    <w:p w:rsidR="00000000" w:rsidRPr="006C341A" w:rsidP="006C341A">
      <w:pPr>
        <w:pStyle w:val="ListBullet2"/>
      </w:pPr>
      <w:r w:rsidRPr="006C341A">
        <w:t>tree inspections and assessments</w:t>
      </w:r>
    </w:p>
    <w:p w:rsidR="00000000" w:rsidRPr="006C341A" w:rsidP="006C341A">
      <w:pPr>
        <w:pStyle w:val="ListBullet2"/>
      </w:pPr>
      <w:r w:rsidRPr="006C341A">
        <w:t>tree selection and planting requirements</w:t>
      </w:r>
    </w:p>
    <w:p w:rsidR="00000000" w:rsidRPr="006C341A" w:rsidP="006C341A">
      <w:pPr>
        <w:pStyle w:val="ListBullet2"/>
      </w:pPr>
      <w:r w:rsidRPr="006C341A">
        <w:t>tree management</w:t>
      </w:r>
    </w:p>
    <w:p w:rsidR="00000000" w:rsidRPr="006C341A" w:rsidP="006C341A">
      <w:pPr>
        <w:pStyle w:val="ListBullet2"/>
      </w:pPr>
      <w:r w:rsidRPr="006C341A">
        <w:t>tree maintenance</w:t>
      </w:r>
    </w:p>
    <w:p w:rsidR="00000000" w:rsidRPr="006C341A" w:rsidP="006C341A">
      <w:pPr>
        <w:pStyle w:val="ListBullet2"/>
      </w:pPr>
      <w:r w:rsidRPr="006C341A">
        <w:t>tree protection</w:t>
      </w:r>
    </w:p>
    <w:p w:rsidR="00000000" w:rsidRPr="006C341A" w:rsidP="006C341A">
      <w:pPr>
        <w:pStyle w:val="ListBullet2"/>
      </w:pPr>
      <w:r w:rsidRPr="006C341A">
        <w:t>tree removal</w:t>
      </w:r>
    </w:p>
    <w:p w:rsidR="00000000" w:rsidRPr="006C341A" w:rsidP="006C341A">
      <w:pPr>
        <w:pStyle w:val="ListBullet2"/>
      </w:pPr>
      <w:r w:rsidRPr="006C341A">
        <w:t>risk identification and mitigation</w:t>
      </w:r>
    </w:p>
    <w:p w:rsidR="00000000" w:rsidRPr="006C341A" w:rsidP="006C341A">
      <w:pPr>
        <w:pStyle w:val="ListBullet2"/>
      </w:pPr>
      <w:r w:rsidRPr="006C341A">
        <w:t>infrastructure protection</w:t>
      </w:r>
    </w:p>
    <w:p w:rsidR="00000000" w:rsidRPr="006C341A" w:rsidP="006C341A">
      <w:pPr>
        <w:pStyle w:val="ListBullet2"/>
      </w:pPr>
      <w:r w:rsidRPr="006C341A">
        <w:t>habitat protection</w:t>
      </w:r>
    </w:p>
    <w:p w:rsidR="00000000" w:rsidRPr="006C341A" w:rsidP="006C341A">
      <w:pPr>
        <w:pStyle w:val="ListBullet2"/>
      </w:pPr>
      <w:r w:rsidRPr="006C341A">
        <w:t>power line clearance</w:t>
      </w:r>
    </w:p>
    <w:p w:rsidR="00000000" w:rsidRPr="006C341A" w:rsidP="006C341A">
      <w:pPr>
        <w:pStyle w:val="ListBullet2"/>
      </w:pPr>
      <w:r w:rsidRPr="006C341A">
        <w:t>community and private trees</w:t>
      </w:r>
    </w:p>
    <w:p w:rsidR="00000000" w:rsidRPr="006C341A" w:rsidP="006C341A">
      <w:pPr>
        <w:pStyle w:val="ListBullet2"/>
      </w:pPr>
      <w:r w:rsidRPr="006C341A">
        <w:t>pest and disease control</w:t>
      </w:r>
    </w:p>
    <w:p w:rsidR="00000000" w:rsidRPr="006C341A" w:rsidP="006C341A">
      <w:pPr>
        <w:pStyle w:val="ListBullet2"/>
      </w:pPr>
      <w:r w:rsidRPr="006C341A">
        <w:t>significant trees</w:t>
      </w:r>
    </w:p>
    <w:p w:rsidR="00000000" w:rsidRPr="006C341A" w:rsidP="006C341A">
      <w:pPr>
        <w:pStyle w:val="ListBullet2"/>
      </w:pPr>
      <w:r w:rsidRPr="006C341A">
        <w:t>trees of a selected geographic area.</w:t>
      </w:r>
    </w:p>
    <w:p w:rsidR="00000000" w:rsidRPr="006C341A" w:rsidP="00273BAA">
      <w:pPr>
        <w:pStyle w:val="BodyText"/>
      </w:pPr>
      <w:r w:rsidRPr="006C341A">
        <w:t xml:space="preserve">There must also be evidence that the individual has: </w:t>
      </w:r>
    </w:p>
    <w:p w:rsidR="00000000" w:rsidRPr="006C341A" w:rsidP="006C341A">
      <w:pPr>
        <w:pStyle w:val="ListBullet"/>
      </w:pPr>
      <w:r w:rsidRPr="006C341A">
        <w:t>determined the strategic context for a specific operational area for management plan</w:t>
      </w:r>
    </w:p>
    <w:p w:rsidR="00000000" w:rsidRPr="006C341A" w:rsidP="006C341A">
      <w:pPr>
        <w:pStyle w:val="ListBullet"/>
      </w:pPr>
      <w:r w:rsidRPr="006C341A">
        <w:t>defined scope of operational management plan</w:t>
      </w:r>
    </w:p>
    <w:p w:rsidR="00000000" w:rsidRPr="006C341A" w:rsidP="006C341A">
      <w:pPr>
        <w:pStyle w:val="ListBullet"/>
      </w:pPr>
      <w:r w:rsidRPr="006C341A">
        <w:t>sourced policies that impact on the management plan</w:t>
      </w:r>
    </w:p>
    <w:p w:rsidR="00000000" w:rsidRPr="006C341A" w:rsidP="006C341A">
      <w:pPr>
        <w:pStyle w:val="ListBullet"/>
      </w:pPr>
      <w:r w:rsidRPr="006C341A">
        <w:t>specified geographical area for the management plan and determined the historical and cultural values within the area</w:t>
      </w:r>
    </w:p>
    <w:p w:rsidR="00000000" w:rsidRPr="006C341A" w:rsidP="006C341A">
      <w:pPr>
        <w:pStyle w:val="ListBullet"/>
      </w:pPr>
      <w:r w:rsidRPr="006C341A">
        <w:t>determined land use and ownership of the area</w:t>
      </w:r>
    </w:p>
    <w:p w:rsidR="00000000" w:rsidRPr="006C341A" w:rsidP="006C341A">
      <w:pPr>
        <w:pStyle w:val="ListBullet"/>
      </w:pPr>
      <w:r w:rsidRPr="006C341A">
        <w:t>established national, state and local go</w:t>
      </w:r>
      <w:r w:rsidRPr="006C341A">
        <w:t>vernment legislative and regulatory constraints for the management plan</w:t>
      </w:r>
    </w:p>
    <w:p w:rsidR="00000000" w:rsidRPr="006C341A" w:rsidP="006C341A">
      <w:pPr>
        <w:pStyle w:val="ListBullet"/>
      </w:pPr>
      <w:r w:rsidRPr="006C341A">
        <w:t>determined key stakeholders and community group influences</w:t>
      </w:r>
    </w:p>
    <w:p w:rsidR="00000000" w:rsidRPr="006C341A" w:rsidP="006C341A">
      <w:pPr>
        <w:pStyle w:val="ListBullet"/>
      </w:pPr>
      <w:r w:rsidRPr="006C341A">
        <w:t>determined core objectives for trees in area</w:t>
      </w:r>
    </w:p>
    <w:p w:rsidR="00000000" w:rsidRPr="006C341A" w:rsidP="006C341A">
      <w:pPr>
        <w:pStyle w:val="ListBullet"/>
      </w:pPr>
      <w:r w:rsidRPr="006C341A">
        <w:t>determined current and permissible usage of area</w:t>
      </w:r>
    </w:p>
    <w:p w:rsidR="00000000" w:rsidRPr="006C341A" w:rsidP="006C341A">
      <w:pPr>
        <w:pStyle w:val="ListBullet"/>
      </w:pPr>
      <w:r w:rsidRPr="006C341A">
        <w:t>identified, assessed and record</w:t>
      </w:r>
      <w:r w:rsidRPr="006C341A">
        <w:t>ed trees to be managed, which must include:</w:t>
      </w:r>
    </w:p>
    <w:p w:rsidR="00000000" w:rsidRPr="006C341A" w:rsidP="006C341A">
      <w:pPr>
        <w:pStyle w:val="ListBullet2"/>
      </w:pPr>
      <w:r w:rsidRPr="006C341A">
        <w:t>botanical and vernacular names</w:t>
      </w:r>
    </w:p>
    <w:p w:rsidR="00000000" w:rsidRPr="006C341A" w:rsidP="006C341A">
      <w:pPr>
        <w:pStyle w:val="ListBullet2"/>
      </w:pPr>
      <w:r w:rsidRPr="006C341A">
        <w:t>diversity of species</w:t>
      </w:r>
    </w:p>
    <w:p w:rsidR="00000000" w:rsidRPr="006C341A" w:rsidP="006C341A">
      <w:pPr>
        <w:pStyle w:val="ListBullet2"/>
      </w:pPr>
      <w:r w:rsidRPr="006C341A">
        <w:t>distribution</w:t>
      </w:r>
    </w:p>
    <w:p w:rsidR="00000000" w:rsidRPr="006C341A" w:rsidP="006C341A">
      <w:pPr>
        <w:pStyle w:val="ListBullet"/>
      </w:pPr>
      <w:r w:rsidRPr="006C341A">
        <w:t>identified and performed assessments required, which must include:</w:t>
      </w:r>
    </w:p>
    <w:p w:rsidR="00000000" w:rsidRPr="006C341A" w:rsidP="006C341A">
      <w:pPr>
        <w:pStyle w:val="ListBullet2"/>
      </w:pPr>
      <w:r w:rsidRPr="006C341A">
        <w:t>tree health and hazards</w:t>
      </w:r>
    </w:p>
    <w:p w:rsidR="00000000" w:rsidRPr="006C341A" w:rsidP="006C341A">
      <w:pPr>
        <w:pStyle w:val="ListBullet2"/>
      </w:pPr>
      <w:r w:rsidRPr="006C341A">
        <w:t>site conditions</w:t>
      </w:r>
    </w:p>
    <w:p w:rsidR="00000000" w:rsidRPr="006C341A" w:rsidP="006C341A">
      <w:pPr>
        <w:pStyle w:val="ListBullet2"/>
      </w:pPr>
      <w:r w:rsidRPr="006C341A">
        <w:t>soil type and condition</w:t>
      </w:r>
    </w:p>
    <w:p w:rsidR="00000000" w:rsidRPr="006C341A" w:rsidP="006C341A">
      <w:pPr>
        <w:pStyle w:val="ListBullet"/>
      </w:pPr>
      <w:r w:rsidRPr="006C341A">
        <w:t xml:space="preserve">defined and collected data required for operational management </w:t>
      </w:r>
    </w:p>
    <w:p w:rsidR="00000000" w:rsidRPr="006C341A" w:rsidP="006C341A">
      <w:pPr>
        <w:pStyle w:val="ListBullet"/>
      </w:pPr>
      <w:r w:rsidRPr="006C341A">
        <w:t>located and mapped position of planting locations</w:t>
      </w:r>
    </w:p>
    <w:p w:rsidR="00000000" w:rsidRPr="006C341A" w:rsidP="006C341A">
      <w:pPr>
        <w:pStyle w:val="ListBullet"/>
      </w:pPr>
      <w:r w:rsidRPr="006C341A">
        <w:t>determined tree removal and tree replacement processes</w:t>
      </w:r>
    </w:p>
    <w:p w:rsidR="00000000" w:rsidRPr="006C341A" w:rsidP="006C341A">
      <w:pPr>
        <w:pStyle w:val="ListBullet"/>
      </w:pPr>
      <w:r w:rsidRPr="006C341A">
        <w:t>determined selection criteria for replacement trees</w:t>
      </w:r>
    </w:p>
    <w:p w:rsidR="00000000" w:rsidRPr="006C341A" w:rsidP="006C341A">
      <w:pPr>
        <w:pStyle w:val="ListBullet"/>
      </w:pPr>
      <w:r w:rsidRPr="006C341A">
        <w:t>established a tree inventory for th</w:t>
      </w:r>
      <w:r w:rsidRPr="006C341A">
        <w:t>e geographical area</w:t>
      </w:r>
    </w:p>
    <w:p w:rsidR="00000000" w:rsidRPr="006C341A" w:rsidP="006C341A">
      <w:pPr>
        <w:pStyle w:val="ListBullet"/>
      </w:pPr>
      <w:r w:rsidRPr="006C341A">
        <w:t>identified financial resources available for management plan implementation</w:t>
      </w:r>
    </w:p>
    <w:p w:rsidR="00000000" w:rsidRPr="006C341A" w:rsidP="006C341A">
      <w:pPr>
        <w:pStyle w:val="ListBullet"/>
      </w:pPr>
      <w:r w:rsidRPr="006C341A">
        <w:t xml:space="preserve">determined the requirements for tree management </w:t>
      </w:r>
    </w:p>
    <w:p w:rsidR="00000000" w:rsidRPr="006C341A" w:rsidP="006C341A">
      <w:pPr>
        <w:pStyle w:val="ListBullet"/>
      </w:pPr>
      <w:r w:rsidRPr="006C341A">
        <w:t>determined operational resources, priorities, schedules and estimated cost of works required for operational pr</w:t>
      </w:r>
      <w:r w:rsidRPr="006C341A">
        <w:t>ogram</w:t>
      </w:r>
    </w:p>
    <w:p w:rsidR="00000000" w:rsidRPr="006C341A" w:rsidP="006C341A">
      <w:pPr>
        <w:pStyle w:val="ListBullet"/>
      </w:pPr>
      <w:r w:rsidRPr="006C341A">
        <w:t>identified existing third party management arrangements and incorporated in plan</w:t>
      </w:r>
    </w:p>
    <w:p w:rsidR="00000000" w:rsidRPr="006C341A" w:rsidP="006C341A">
      <w:pPr>
        <w:pStyle w:val="ListBullet"/>
      </w:pPr>
      <w:r w:rsidRPr="006C341A">
        <w:t>collated information for management plan and developed and documented operational procedures</w:t>
      </w:r>
    </w:p>
    <w:p w:rsidR="00000000" w:rsidRPr="006C341A" w:rsidP="006C341A">
      <w:pPr>
        <w:pStyle w:val="ListBullet"/>
      </w:pPr>
      <w:r w:rsidRPr="006C341A">
        <w:t>prepared a draft operational tree maintenance plan and circulated to key stakeholders and community groups for feedback</w:t>
      </w:r>
    </w:p>
    <w:p w:rsidR="00000000" w:rsidRPr="006C341A" w:rsidP="006C341A">
      <w:pPr>
        <w:pStyle w:val="ListBullet"/>
      </w:pPr>
      <w:r w:rsidRPr="006C341A">
        <w:t>reviewed feedback, amended draft and prepared final operational tree management plan.</w:t>
      </w:r>
    </w:p>
    <w:p w:rsidR="00000000" w:rsidRPr="006C341A" w:rsidP="006C341A">
      <w:pPr>
        <w:pStyle w:val="AllowPageBreak"/>
      </w:pPr>
    </w:p>
    <w:p w:rsidR="00000000" w:rsidRPr="006C341A" w:rsidP="006C341A">
      <w:pPr>
        <w:pStyle w:val="Heading1"/>
      </w:pPr>
      <w:bookmarkStart w:id="3" w:name="O_1060457"/>
      <w:bookmarkEnd w:id="3"/>
      <w:r w:rsidRPr="006C341A">
        <w:t>Knowledge Evidence</w:t>
      </w:r>
    </w:p>
    <w:p w:rsidR="00000000" w:rsidRPr="006C341A" w:rsidP="00273BAA">
      <w:pPr>
        <w:pStyle w:val="BodyText"/>
      </w:pPr>
      <w:r w:rsidRPr="006C341A">
        <w:t>An individua</w:t>
      </w:r>
      <w:r w:rsidRPr="006C341A">
        <w:t>l must be able to demonstrate the knowledge required to perform the tasks outlined in the elements and performance criteria of this unit. This includes knowledge of:</w:t>
      </w:r>
    </w:p>
    <w:p w:rsidR="00000000" w:rsidRPr="006C341A" w:rsidP="006C341A">
      <w:pPr>
        <w:pStyle w:val="ListBullet"/>
      </w:pPr>
      <w:r w:rsidRPr="006C341A">
        <w:t>tree management plans, their purpose and structure, including:</w:t>
      </w:r>
    </w:p>
    <w:p w:rsidR="00000000" w:rsidRPr="006C341A" w:rsidP="006C341A">
      <w:pPr>
        <w:pStyle w:val="ListBullet2"/>
      </w:pPr>
      <w:r w:rsidRPr="006C341A">
        <w:t>operational areas for for</w:t>
      </w:r>
      <w:r w:rsidRPr="006C341A">
        <w:t>mulating an operational tree management plan</w:t>
      </w:r>
    </w:p>
    <w:p w:rsidR="00000000" w:rsidRPr="006C341A" w:rsidP="006C341A">
      <w:pPr>
        <w:pStyle w:val="ListBullet2"/>
      </w:pPr>
      <w:r w:rsidRPr="006C341A">
        <w:t>specifying the objectives, performance targets and intended outcomes for the plan</w:t>
      </w:r>
    </w:p>
    <w:p w:rsidR="00000000" w:rsidRPr="006C341A" w:rsidP="006C341A">
      <w:pPr>
        <w:pStyle w:val="ListBullet2"/>
      </w:pPr>
      <w:r w:rsidRPr="006C341A">
        <w:t>identifying key stakeholders who influence operational tree management plans</w:t>
      </w:r>
    </w:p>
    <w:p w:rsidR="00000000" w:rsidRPr="006C341A" w:rsidP="006C341A">
      <w:pPr>
        <w:pStyle w:val="ListBullet2"/>
      </w:pPr>
      <w:r w:rsidRPr="006C341A">
        <w:t>documenting and preparing draft management plans for</w:t>
      </w:r>
      <w:r w:rsidRPr="006C341A">
        <w:t xml:space="preserve"> feedback</w:t>
      </w:r>
    </w:p>
    <w:p w:rsidR="00000000" w:rsidRPr="006C341A" w:rsidP="006C341A">
      <w:pPr>
        <w:pStyle w:val="ListBullet2"/>
      </w:pPr>
      <w:r w:rsidRPr="006C341A">
        <w:t>preparing documentation and distribution for stakeholder feedback</w:t>
      </w:r>
    </w:p>
    <w:p w:rsidR="00000000" w:rsidRPr="006C341A" w:rsidP="006C341A">
      <w:pPr>
        <w:pStyle w:val="ListBullet2"/>
      </w:pPr>
      <w:r w:rsidRPr="006C341A">
        <w:t>using and assessing stakeholder feedback to finalise final versions</w:t>
      </w:r>
    </w:p>
    <w:p w:rsidR="00000000" w:rsidRPr="006C341A" w:rsidP="006C341A">
      <w:pPr>
        <w:pStyle w:val="ListBullet"/>
      </w:pPr>
      <w:r w:rsidRPr="006C341A">
        <w:t>communications strategies for stakeholder engagement, including:</w:t>
      </w:r>
    </w:p>
    <w:p w:rsidR="00000000" w:rsidRPr="006C341A" w:rsidP="006C341A">
      <w:pPr>
        <w:pStyle w:val="ListBullet2"/>
      </w:pPr>
      <w:r w:rsidRPr="006C341A">
        <w:t>print media</w:t>
      </w:r>
    </w:p>
    <w:p w:rsidR="00000000" w:rsidRPr="006C341A" w:rsidP="006C341A">
      <w:pPr>
        <w:pStyle w:val="ListBullet2"/>
      </w:pPr>
      <w:r w:rsidRPr="006C341A">
        <w:t xml:space="preserve">public submissions </w:t>
      </w:r>
    </w:p>
    <w:p w:rsidR="00000000" w:rsidRPr="006C341A" w:rsidP="006C341A">
      <w:pPr>
        <w:pStyle w:val="ListBullet2"/>
      </w:pPr>
      <w:r w:rsidRPr="006C341A">
        <w:t>public hearing and presentations</w:t>
      </w:r>
    </w:p>
    <w:p w:rsidR="00000000" w:rsidRPr="006C341A" w:rsidP="006C341A">
      <w:pPr>
        <w:pStyle w:val="ListBullet"/>
      </w:pPr>
      <w:r w:rsidRPr="006C341A">
        <w:t>developing and documenting tree management policies and procedures</w:t>
      </w:r>
    </w:p>
    <w:p w:rsidR="00000000" w:rsidRPr="006C341A" w:rsidP="006C341A">
      <w:pPr>
        <w:pStyle w:val="ListBullet"/>
      </w:pPr>
      <w:r w:rsidRPr="006C341A">
        <w:t>considerations for specific sites and trees their use and value, including:</w:t>
      </w:r>
    </w:p>
    <w:p w:rsidR="00000000" w:rsidRPr="006C341A" w:rsidP="006C341A">
      <w:pPr>
        <w:pStyle w:val="ListBullet2"/>
      </w:pPr>
      <w:r w:rsidRPr="006C341A">
        <w:t>historical and cultural heritage</w:t>
      </w:r>
    </w:p>
    <w:p w:rsidR="00000000" w:rsidRPr="006C341A" w:rsidP="006C341A">
      <w:pPr>
        <w:pStyle w:val="ListBullet2"/>
      </w:pPr>
      <w:r w:rsidRPr="006C341A">
        <w:t>land ownership and use</w:t>
      </w:r>
    </w:p>
    <w:p w:rsidR="00000000" w:rsidRPr="006C341A" w:rsidP="006C341A">
      <w:pPr>
        <w:pStyle w:val="ListBullet2"/>
      </w:pPr>
      <w:r w:rsidRPr="006C341A">
        <w:t>street trees and stree</w:t>
      </w:r>
      <w:r w:rsidRPr="006C341A">
        <w:t>t tree planting</w:t>
      </w:r>
    </w:p>
    <w:p w:rsidR="00000000" w:rsidRPr="006C341A" w:rsidP="006C341A">
      <w:pPr>
        <w:pStyle w:val="ListBullet2"/>
      </w:pPr>
      <w:r w:rsidRPr="006C341A">
        <w:t>national, state and local government legislation and regulations governing arboriculture management policies, including:</w:t>
      </w:r>
    </w:p>
    <w:p w:rsidR="00000000" w:rsidRPr="006C341A" w:rsidP="006C341A">
      <w:pPr>
        <w:pStyle w:val="ListBullet2"/>
      </w:pPr>
      <w:r w:rsidRPr="006C341A">
        <w:t>zoning and planning controls</w:t>
      </w:r>
    </w:p>
    <w:p w:rsidR="00000000" w:rsidRPr="006C341A" w:rsidP="006C341A">
      <w:pPr>
        <w:pStyle w:val="ListBullet2"/>
      </w:pPr>
      <w:r w:rsidRPr="006C341A">
        <w:t>development and planning laws</w:t>
      </w:r>
    </w:p>
    <w:p w:rsidR="00000000" w:rsidRPr="006C341A" w:rsidP="006C341A">
      <w:pPr>
        <w:pStyle w:val="ListBullet2"/>
      </w:pPr>
      <w:r w:rsidRPr="006C341A">
        <w:t>disability discrimination</w:t>
      </w:r>
    </w:p>
    <w:p w:rsidR="00000000" w:rsidRPr="006C341A" w:rsidP="006C341A">
      <w:pPr>
        <w:pStyle w:val="ListBullet2"/>
      </w:pPr>
      <w:r w:rsidRPr="006C341A">
        <w:t>companion animals</w:t>
      </w:r>
    </w:p>
    <w:p w:rsidR="00000000" w:rsidRPr="006C341A" w:rsidP="006C341A">
      <w:pPr>
        <w:pStyle w:val="ListBullet"/>
      </w:pPr>
      <w:r w:rsidRPr="006C341A">
        <w:t>management and maintenance of trees within specific sites, including:</w:t>
      </w:r>
    </w:p>
    <w:p w:rsidR="00000000" w:rsidRPr="006C341A" w:rsidP="006C341A">
      <w:pPr>
        <w:pStyle w:val="ListBullet2"/>
      </w:pPr>
      <w:r w:rsidRPr="006C341A">
        <w:t>health, condition and maintenance requirements</w:t>
      </w:r>
    </w:p>
    <w:p w:rsidR="00000000" w:rsidRPr="006C341A" w:rsidP="006C341A">
      <w:pPr>
        <w:pStyle w:val="ListBullet2"/>
      </w:pPr>
      <w:r w:rsidRPr="006C341A">
        <w:t>the need and frequency of pruning cycles</w:t>
      </w:r>
    </w:p>
    <w:p w:rsidR="00000000" w:rsidRPr="006C341A" w:rsidP="006C341A">
      <w:pPr>
        <w:pStyle w:val="ListBullet2"/>
      </w:pPr>
      <w:r w:rsidRPr="006C341A">
        <w:t xml:space="preserve">tree assessments and maintaining an inventory </w:t>
      </w:r>
    </w:p>
    <w:p w:rsidR="00000000" w:rsidRPr="006C341A" w:rsidP="006C341A">
      <w:pPr>
        <w:pStyle w:val="ListBullet2"/>
      </w:pPr>
      <w:r w:rsidRPr="006C341A">
        <w:t>tree species, type, diversity and distribution</w:t>
      </w:r>
    </w:p>
    <w:p w:rsidR="00000000" w:rsidRPr="006C341A" w:rsidP="006C341A">
      <w:pPr>
        <w:pStyle w:val="ListBullet2"/>
      </w:pPr>
      <w:r w:rsidRPr="006C341A">
        <w:t>soi</w:t>
      </w:r>
      <w:r w:rsidRPr="006C341A">
        <w:t>ls analysis and growing conditions</w:t>
      </w:r>
    </w:p>
    <w:p w:rsidR="00000000" w:rsidRPr="006C341A" w:rsidP="006C341A">
      <w:pPr>
        <w:pStyle w:val="ListBullet2"/>
      </w:pPr>
      <w:r w:rsidRPr="006C341A">
        <w:t>tree protection for development and construction sites</w:t>
      </w:r>
    </w:p>
    <w:p w:rsidR="00000000" w:rsidRPr="006C341A" w:rsidP="006C341A">
      <w:pPr>
        <w:pStyle w:val="ListBullet2"/>
      </w:pPr>
      <w:r w:rsidRPr="006C341A">
        <w:t>tree pruning operations</w:t>
      </w:r>
    </w:p>
    <w:p w:rsidR="00000000" w:rsidRPr="006C341A" w:rsidP="006C341A">
      <w:pPr>
        <w:pStyle w:val="ListBullet2"/>
      </w:pPr>
      <w:r w:rsidRPr="006C341A">
        <w:t>power line clearance</w:t>
      </w:r>
    </w:p>
    <w:p w:rsidR="00000000" w:rsidRPr="006C341A" w:rsidP="006C341A">
      <w:pPr>
        <w:pStyle w:val="ListBullet2"/>
      </w:pPr>
      <w:r w:rsidRPr="006C341A">
        <w:t>habitat protection</w:t>
      </w:r>
    </w:p>
    <w:p w:rsidR="00000000" w:rsidRPr="006C341A" w:rsidP="006C341A">
      <w:pPr>
        <w:pStyle w:val="ListBullet2"/>
      </w:pPr>
      <w:r w:rsidRPr="006C341A">
        <w:t>pest and disease controls and control strategies relevant to users</w:t>
      </w:r>
    </w:p>
    <w:p w:rsidR="00000000" w:rsidRPr="006C341A" w:rsidP="006C341A">
      <w:pPr>
        <w:pStyle w:val="ListBullet"/>
      </w:pPr>
      <w:r w:rsidRPr="006C341A">
        <w:t>tree removal and replacement strat</w:t>
      </w:r>
      <w:r w:rsidRPr="006C341A">
        <w:t>egies, including:</w:t>
      </w:r>
    </w:p>
    <w:p w:rsidR="00000000" w:rsidRPr="006C341A" w:rsidP="006C341A">
      <w:pPr>
        <w:pStyle w:val="ListBullet2"/>
      </w:pPr>
      <w:r w:rsidRPr="006C341A">
        <w:t>selection of planting locations</w:t>
      </w:r>
    </w:p>
    <w:p w:rsidR="00000000" w:rsidRPr="006C341A" w:rsidP="006C341A">
      <w:pPr>
        <w:pStyle w:val="ListBullet2"/>
      </w:pPr>
      <w:r w:rsidRPr="006C341A">
        <w:t>criteria for the selection of tree species</w:t>
      </w:r>
    </w:p>
    <w:p w:rsidR="00000000" w:rsidRPr="006C341A" w:rsidP="006C341A">
      <w:pPr>
        <w:pStyle w:val="ListBullet2"/>
      </w:pPr>
      <w:r w:rsidRPr="006C341A">
        <w:t>reasons for tree replacement</w:t>
      </w:r>
    </w:p>
    <w:p w:rsidR="00000000" w:rsidRPr="006C341A" w:rsidP="006C341A">
      <w:pPr>
        <w:pStyle w:val="ListBullet2"/>
      </w:pPr>
      <w:r w:rsidRPr="006C341A">
        <w:t>protecting infrastructure</w:t>
      </w:r>
    </w:p>
    <w:p w:rsidR="00000000" w:rsidRPr="006C341A" w:rsidP="006C341A">
      <w:pPr>
        <w:pStyle w:val="ListBullet"/>
      </w:pPr>
      <w:r w:rsidRPr="006C341A">
        <w:t>working with and managing third party obligations, including:</w:t>
      </w:r>
    </w:p>
    <w:p w:rsidR="00000000" w:rsidRPr="006C341A" w:rsidP="006C341A">
      <w:pPr>
        <w:pStyle w:val="ListBullet2"/>
      </w:pPr>
      <w:r w:rsidRPr="006C341A">
        <w:t>contractual arrangements and contractors</w:t>
      </w:r>
    </w:p>
    <w:p w:rsidR="00000000" w:rsidRPr="006C341A" w:rsidP="006C341A">
      <w:pPr>
        <w:pStyle w:val="ListBullet2"/>
      </w:pPr>
      <w:r w:rsidRPr="006C341A">
        <w:t>leasing arrangements</w:t>
      </w:r>
    </w:p>
    <w:p w:rsidR="00000000" w:rsidRPr="006C341A" w:rsidP="006C341A">
      <w:pPr>
        <w:pStyle w:val="ListBullet2"/>
      </w:pPr>
      <w:r w:rsidRPr="006C341A">
        <w:t>licensing obligations</w:t>
      </w:r>
    </w:p>
    <w:p w:rsidR="00000000" w:rsidRPr="006C341A" w:rsidP="006C341A">
      <w:pPr>
        <w:pStyle w:val="ListBullet"/>
      </w:pPr>
      <w:r w:rsidRPr="006C341A">
        <w:t>data collection methodologies and storage</w:t>
      </w:r>
    </w:p>
    <w:p w:rsidR="00000000" w:rsidRPr="006C341A" w:rsidP="006C341A">
      <w:pPr>
        <w:pStyle w:val="ListBullet"/>
      </w:pPr>
      <w:r w:rsidRPr="006C341A">
        <w:t>developing and documenting operational procedures and managing resources, including:</w:t>
      </w:r>
    </w:p>
    <w:p w:rsidR="00000000" w:rsidRPr="006C341A" w:rsidP="006C341A">
      <w:pPr>
        <w:pStyle w:val="ListBullet2"/>
      </w:pPr>
      <w:r w:rsidRPr="006C341A">
        <w:t>personnel</w:t>
      </w:r>
    </w:p>
    <w:p w:rsidR="00000000" w:rsidRPr="006C341A" w:rsidP="006C341A">
      <w:pPr>
        <w:pStyle w:val="ListBullet2"/>
      </w:pPr>
      <w:r w:rsidRPr="006C341A">
        <w:t>supplies and materials</w:t>
      </w:r>
    </w:p>
    <w:p w:rsidR="00000000" w:rsidRPr="006C341A" w:rsidP="006C341A">
      <w:pPr>
        <w:pStyle w:val="ListBullet2"/>
      </w:pPr>
      <w:r w:rsidRPr="006C341A">
        <w:t>equipment and machinery</w:t>
      </w:r>
    </w:p>
    <w:p w:rsidR="00000000" w:rsidRPr="006C341A" w:rsidP="006C341A">
      <w:pPr>
        <w:pStyle w:val="ListBullet"/>
      </w:pPr>
      <w:r w:rsidRPr="006C341A">
        <w:t>third party management and maintenance arrangements, including:</w:t>
      </w:r>
    </w:p>
    <w:p w:rsidR="00000000" w:rsidRPr="006C341A" w:rsidP="006C341A">
      <w:pPr>
        <w:pStyle w:val="ListBullet2"/>
      </w:pPr>
      <w:r w:rsidRPr="006C341A">
        <w:t>obligations affecting management plans</w:t>
      </w:r>
    </w:p>
    <w:p w:rsidR="00000000" w:rsidRPr="006C341A" w:rsidP="006C341A">
      <w:pPr>
        <w:pStyle w:val="ListBullet2"/>
      </w:pPr>
      <w:r w:rsidRPr="006C341A">
        <w:t>existing contracts for works or resources</w:t>
      </w:r>
    </w:p>
    <w:p w:rsidR="00000000" w:rsidRPr="006C341A" w:rsidP="006C341A">
      <w:pPr>
        <w:pStyle w:val="ListBullet2"/>
      </w:pPr>
      <w:r w:rsidRPr="006C341A">
        <w:t>leasing arrangements for equipment</w:t>
      </w:r>
    </w:p>
    <w:p w:rsidR="00000000" w:rsidRPr="006C341A" w:rsidP="006C341A">
      <w:pPr>
        <w:pStyle w:val="ListBullet2"/>
      </w:pPr>
      <w:r w:rsidRPr="006C341A">
        <w:t>licensing requirements.</w:t>
      </w:r>
    </w:p>
    <w:p w:rsidR="00000000" w:rsidRPr="006C341A" w:rsidP="006C341A">
      <w:pPr>
        <w:pStyle w:val="AllowPageBreak"/>
      </w:pPr>
    </w:p>
    <w:p w:rsidR="00000000" w:rsidRPr="006C341A" w:rsidP="006C341A">
      <w:pPr>
        <w:pStyle w:val="Heading1"/>
      </w:pPr>
      <w:bookmarkStart w:id="4" w:name="O_1060458"/>
      <w:bookmarkEnd w:id="4"/>
      <w:r w:rsidRPr="006C341A">
        <w:t>Assessment Conditions</w:t>
      </w:r>
    </w:p>
    <w:p w:rsidR="00000000" w:rsidRPr="006C341A" w:rsidP="00273BAA">
      <w:pPr>
        <w:pStyle w:val="BodyText"/>
      </w:pPr>
      <w:r w:rsidRPr="006C341A">
        <w:t>Assessment</w:t>
      </w:r>
      <w:r w:rsidRPr="006C341A">
        <w:t xml:space="preserve"> of the skills in this unit of competency must take place under the following conditions:</w:t>
      </w:r>
    </w:p>
    <w:p w:rsidR="00000000" w:rsidRPr="006C341A" w:rsidP="006C341A">
      <w:pPr>
        <w:pStyle w:val="ListBullet"/>
      </w:pPr>
      <w:r w:rsidRPr="006C341A">
        <w:t xml:space="preserve">physical conditions: </w:t>
      </w:r>
    </w:p>
    <w:p w:rsidR="00000000" w:rsidRPr="006C341A" w:rsidP="006C341A">
      <w:pPr>
        <w:pStyle w:val="ListBullet2"/>
      </w:pPr>
      <w:r w:rsidRPr="006C341A">
        <w:t xml:space="preserve">an arboriculture work site with trees or an environment that accurately represents workplace conditions </w:t>
      </w:r>
    </w:p>
    <w:p w:rsidR="00000000" w:rsidRPr="006C341A" w:rsidP="006C341A">
      <w:pPr>
        <w:pStyle w:val="ListBullet"/>
      </w:pPr>
      <w:r w:rsidRPr="006C341A">
        <w:t xml:space="preserve">resources, equipment and materials: </w:t>
      </w:r>
    </w:p>
    <w:p w:rsidR="00000000" w:rsidRPr="006C341A" w:rsidP="006C341A">
      <w:pPr>
        <w:pStyle w:val="ListBullet2"/>
      </w:pPr>
      <w:r w:rsidRPr="006C341A">
        <w:t>computer with word processing and statistical software</w:t>
      </w:r>
    </w:p>
    <w:p w:rsidR="00000000" w:rsidRPr="006C341A" w:rsidP="006C341A">
      <w:pPr>
        <w:pStyle w:val="ListBullet"/>
      </w:pPr>
      <w:r w:rsidRPr="006C341A">
        <w:t xml:space="preserve">specifications: </w:t>
      </w:r>
    </w:p>
    <w:p w:rsidR="00000000" w:rsidRPr="006C341A" w:rsidP="006C341A">
      <w:pPr>
        <w:pStyle w:val="ListBullet2"/>
      </w:pPr>
      <w:r w:rsidRPr="006C341A">
        <w:t>tree inventory</w:t>
      </w:r>
    </w:p>
    <w:p w:rsidR="00000000" w:rsidRPr="006C341A" w:rsidP="006C341A">
      <w:pPr>
        <w:pStyle w:val="ListBullet2"/>
      </w:pPr>
      <w:r w:rsidRPr="006C341A">
        <w:t>operational tree management plan</w:t>
      </w:r>
    </w:p>
    <w:p w:rsidR="00000000" w:rsidRPr="006C341A" w:rsidP="006C341A">
      <w:pPr>
        <w:pStyle w:val="ListBullet2"/>
      </w:pPr>
      <w:r w:rsidRPr="006C341A">
        <w:t>federal, state and local government legislation and regulations relevant to trees</w:t>
      </w:r>
    </w:p>
    <w:p w:rsidR="00000000" w:rsidRPr="006C341A" w:rsidP="006C341A">
      <w:pPr>
        <w:pStyle w:val="ListBullet2"/>
      </w:pPr>
      <w:r w:rsidRPr="006C341A">
        <w:t>codes of practice and Australian standards relevant to arboricultural activities.</w:t>
      </w:r>
    </w:p>
    <w:p w:rsidR="00000000" w:rsidRPr="006C341A" w:rsidP="00273BAA">
      <w:pPr>
        <w:pStyle w:val="BodyText"/>
      </w:pPr>
      <w:r w:rsidRPr="006C341A">
        <w:t>Assessors of this unit must satisfy the requirements for assessors in applicable vocational education and training legislation, frameworks and/or standards. In particular, as</w:t>
      </w:r>
      <w:r w:rsidRPr="006C341A">
        <w:t xml:space="preserve">sessors must have: </w:t>
      </w:r>
    </w:p>
    <w:p w:rsidR="00000000" w:rsidRPr="006C341A" w:rsidP="006C341A">
      <w:pPr>
        <w:pStyle w:val="ListBullet"/>
      </w:pPr>
      <w:r w:rsidRPr="006C341A">
        <w:t>arboriculture vocational competencies at least to the level being assessed</w:t>
      </w:r>
    </w:p>
    <w:p w:rsidR="00000000" w:rsidRPr="006C341A" w:rsidP="006C341A">
      <w:pPr>
        <w:pStyle w:val="ListBullet"/>
      </w:pPr>
      <w:r w:rsidRPr="006C341A">
        <w:t>current arboriculture industry skills directly relevant to the unit of competency being assessed.</w:t>
      </w:r>
    </w:p>
    <w:p w:rsidR="00000000" w:rsidRPr="006C341A" w:rsidP="006C341A">
      <w:pPr>
        <w:pStyle w:val="AllowPageBreak"/>
      </w:pPr>
    </w:p>
    <w:p w:rsidR="00000000" w:rsidRPr="006C341A" w:rsidP="006C341A">
      <w:pPr>
        <w:pStyle w:val="Heading1"/>
      </w:pPr>
      <w:bookmarkStart w:id="5" w:name="O_1060461"/>
      <w:bookmarkEnd w:id="5"/>
      <w:r w:rsidRPr="006C341A">
        <w:t>Links</w:t>
      </w:r>
    </w:p>
    <w:p w:rsidR="00000000" w:rsidRPr="006C341A" w:rsidP="00273BAA">
      <w:pPr>
        <w:pStyle w:val="BodyText"/>
      </w:pPr>
      <w:r w:rsidRPr="006C341A">
        <w:t>Companion Volumes, including Implemen</w:t>
      </w:r>
      <w:r w:rsidRPr="006C341A">
        <w:t xml:space="preserve">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82B4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C341A" w:rsidP="006C341A"/>
    <w:sectPr w:rsidSect="006C34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4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41A" w:rsidRPr="00273BAA" w:rsidP="00273B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4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BAA" w:rsidP="006C34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3BAA" w:rsidP="006C34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73BAA" w:rsidP="006C34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4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B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341A" w:rsidRPr="00273BAA" w:rsidP="00273B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4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BAA" w:rsidRPr="002D2AF8" w:rsidP="006C34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AHCARB611 Develop an operational tree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73BAA" w:rsidP="006C34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3A5E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083D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92DF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4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34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34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34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34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34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34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34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34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34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34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341A"/>
  </w:style>
  <w:style w:type="character" w:customStyle="1" w:styleId="Heading1Char">
    <w:name w:val="Heading 1 Char"/>
    <w:basedOn w:val="DefaultParagraphFont"/>
    <w:link w:val="Heading1"/>
    <w:rsid w:val="006C34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34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34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341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C341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C34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34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C341A"/>
    <w:rPr>
      <w:b/>
    </w:rPr>
  </w:style>
  <w:style w:type="character" w:customStyle="1" w:styleId="Heading2Char">
    <w:name w:val="Heading 2 Char"/>
    <w:basedOn w:val="DefaultParagraphFont"/>
    <w:link w:val="Heading2"/>
    <w:rsid w:val="006C34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34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34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34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34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34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34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34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34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34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34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34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34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34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34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34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34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34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34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34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341A"/>
    <w:rPr>
      <w:b/>
      <w:spacing w:val="0"/>
    </w:rPr>
  </w:style>
  <w:style w:type="paragraph" w:customStyle="1" w:styleId="SuperTitle">
    <w:name w:val="SuperTitle"/>
    <w:basedOn w:val="Title"/>
    <w:rsid w:val="006C34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34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34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34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34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34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34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34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34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34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34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34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341A"/>
    <w:rPr>
      <w:i/>
    </w:rPr>
  </w:style>
  <w:style w:type="paragraph" w:styleId="Caption">
    <w:name w:val="caption"/>
    <w:basedOn w:val="BodyText"/>
    <w:next w:val="Normal"/>
    <w:qFormat/>
    <w:rsid w:val="006C34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34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34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341A"/>
  </w:style>
  <w:style w:type="paragraph" w:styleId="TableofFigures">
    <w:name w:val="table of figures"/>
    <w:basedOn w:val="Normal"/>
    <w:next w:val="Normal"/>
    <w:semiHidden/>
    <w:rsid w:val="006C34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34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341A"/>
    <w:rPr>
      <w:rFonts w:ascii="Wingdings" w:hAnsi="Wingdings"/>
    </w:rPr>
  </w:style>
  <w:style w:type="paragraph" w:customStyle="1" w:styleId="TableHeading">
    <w:name w:val="Table Heading"/>
    <w:basedOn w:val="HeadingBase"/>
    <w:rsid w:val="006C34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341A"/>
    <w:rPr>
      <w:color w:val="0033CC"/>
      <w:u w:val="none"/>
    </w:rPr>
  </w:style>
  <w:style w:type="paragraph" w:customStyle="1" w:styleId="BodyTextRight">
    <w:name w:val="Body Text Right"/>
    <w:basedOn w:val="BodyText"/>
    <w:rsid w:val="006C34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34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34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34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34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34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341A"/>
    <w:rPr>
      <w:sz w:val="32"/>
    </w:rPr>
  </w:style>
  <w:style w:type="paragraph" w:customStyle="1" w:styleId="HeadingProcedure">
    <w:name w:val="Heading Procedure"/>
    <w:basedOn w:val="HeadingBase"/>
    <w:next w:val="Normal"/>
    <w:rsid w:val="006C34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341A"/>
    <w:pPr>
      <w:spacing w:before="60" w:after="60"/>
    </w:pPr>
  </w:style>
  <w:style w:type="paragraph" w:styleId="ListContinue">
    <w:name w:val="List Continue"/>
    <w:basedOn w:val="List"/>
    <w:rsid w:val="006C341A"/>
    <w:pPr>
      <w:ind w:firstLine="0"/>
    </w:pPr>
  </w:style>
  <w:style w:type="paragraph" w:customStyle="1" w:styleId="ListNote">
    <w:name w:val="List Note"/>
    <w:basedOn w:val="List"/>
    <w:rsid w:val="006C34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34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34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341A"/>
    <w:rPr>
      <w:rFonts w:ascii="Courier New" w:hAnsi="Courier New"/>
    </w:rPr>
  </w:style>
  <w:style w:type="paragraph" w:customStyle="1" w:styleId="NoteBullet">
    <w:name w:val="Note Bullet"/>
    <w:basedOn w:val="Note"/>
    <w:rsid w:val="006C34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34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34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34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34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34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34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341A"/>
    <w:rPr>
      <w:b/>
      <w:smallCaps/>
    </w:rPr>
  </w:style>
  <w:style w:type="paragraph" w:customStyle="1" w:styleId="TableListNumber">
    <w:name w:val="Table List Number"/>
    <w:basedOn w:val="ListNumber"/>
    <w:rsid w:val="006C34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34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341A"/>
    <w:pPr>
      <w:numPr>
        <w:numId w:val="9"/>
      </w:numPr>
    </w:pPr>
  </w:style>
  <w:style w:type="paragraph" w:customStyle="1" w:styleId="ListAlpha2">
    <w:name w:val="List Alpha 2"/>
    <w:basedOn w:val="List2"/>
    <w:rsid w:val="006C341A"/>
    <w:pPr>
      <w:numPr>
        <w:numId w:val="8"/>
      </w:numPr>
    </w:pPr>
  </w:style>
  <w:style w:type="paragraph" w:styleId="List2">
    <w:name w:val="List 2"/>
    <w:basedOn w:val="BodyText"/>
    <w:rsid w:val="006C34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34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34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34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34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34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341A"/>
    <w:pPr>
      <w:numPr>
        <w:numId w:val="4"/>
      </w:numPr>
    </w:pPr>
  </w:style>
  <w:style w:type="paragraph" w:styleId="ListContinue2">
    <w:name w:val="List Continue 2"/>
    <w:basedOn w:val="List2"/>
    <w:rsid w:val="006C341A"/>
    <w:pPr>
      <w:ind w:firstLine="0"/>
    </w:pPr>
  </w:style>
  <w:style w:type="paragraph" w:styleId="ListContinue3">
    <w:name w:val="List Continue 3"/>
    <w:basedOn w:val="List3"/>
    <w:rsid w:val="006C341A"/>
    <w:pPr>
      <w:ind w:left="1021" w:firstLine="0"/>
    </w:pPr>
  </w:style>
  <w:style w:type="paragraph" w:styleId="ListContinue4">
    <w:name w:val="List Continue 4"/>
    <w:basedOn w:val="List4"/>
    <w:rsid w:val="006C341A"/>
    <w:pPr>
      <w:ind w:firstLine="0"/>
    </w:pPr>
  </w:style>
  <w:style w:type="paragraph" w:styleId="ListContinue5">
    <w:name w:val="List Continue 5"/>
    <w:basedOn w:val="List5"/>
    <w:rsid w:val="006C341A"/>
    <w:pPr>
      <w:ind w:firstLine="0"/>
    </w:pPr>
  </w:style>
  <w:style w:type="paragraph" w:styleId="ListNumber3">
    <w:name w:val="List Number 3"/>
    <w:basedOn w:val="List3"/>
    <w:rsid w:val="006C341A"/>
    <w:pPr>
      <w:numPr>
        <w:numId w:val="5"/>
      </w:numPr>
    </w:pPr>
  </w:style>
  <w:style w:type="paragraph" w:styleId="ListNumber4">
    <w:name w:val="List Number 4"/>
    <w:basedOn w:val="List4"/>
    <w:rsid w:val="006C341A"/>
    <w:pPr>
      <w:numPr>
        <w:numId w:val="6"/>
      </w:numPr>
    </w:pPr>
  </w:style>
  <w:style w:type="paragraph" w:styleId="ListNumber5">
    <w:name w:val="List Number 5"/>
    <w:basedOn w:val="List5"/>
    <w:rsid w:val="006C341A"/>
    <w:pPr>
      <w:numPr>
        <w:numId w:val="7"/>
      </w:numPr>
    </w:pPr>
  </w:style>
  <w:style w:type="paragraph" w:styleId="BlockText">
    <w:name w:val="Block Text"/>
    <w:basedOn w:val="Normal"/>
    <w:rsid w:val="006C34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34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341A"/>
    <w:rPr>
      <w:sz w:val="16"/>
      <w:vertAlign w:val="superscript"/>
    </w:rPr>
  </w:style>
  <w:style w:type="character" w:customStyle="1" w:styleId="Symbols">
    <w:name w:val="Symbols"/>
    <w:basedOn w:val="DefaultParagraphFont"/>
    <w:rsid w:val="006C341A"/>
    <w:rPr>
      <w:rFonts w:ascii="Symbol" w:hAnsi="Symbol"/>
    </w:rPr>
  </w:style>
  <w:style w:type="character" w:customStyle="1" w:styleId="MenuOptions">
    <w:name w:val="Menu Options"/>
    <w:basedOn w:val="DefaultParagraphFont"/>
    <w:rsid w:val="006C34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341A"/>
    <w:rPr>
      <w:b/>
    </w:rPr>
  </w:style>
  <w:style w:type="character" w:customStyle="1" w:styleId="Underlined">
    <w:name w:val="Underlined"/>
    <w:basedOn w:val="DefaultParagraphFont"/>
    <w:rsid w:val="006C341A"/>
    <w:rPr>
      <w:u w:val="single"/>
    </w:rPr>
  </w:style>
  <w:style w:type="paragraph" w:customStyle="1" w:styleId="TableBodyTextRight">
    <w:name w:val="Table Body Text Right"/>
    <w:basedOn w:val="TableBodyText"/>
    <w:rsid w:val="006C34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341A"/>
    <w:rPr>
      <w:sz w:val="18"/>
    </w:rPr>
  </w:style>
  <w:style w:type="paragraph" w:customStyle="1" w:styleId="BodySmallRight">
    <w:name w:val="Body Small Right"/>
    <w:basedOn w:val="BodyTextRight"/>
    <w:rsid w:val="006C341A"/>
    <w:rPr>
      <w:sz w:val="18"/>
      <w:szCs w:val="18"/>
    </w:rPr>
  </w:style>
  <w:style w:type="paragraph" w:customStyle="1" w:styleId="MarginEdition">
    <w:name w:val="Margin Edition"/>
    <w:basedOn w:val="MarginNote"/>
    <w:rsid w:val="006C34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341A"/>
    <w:rPr>
      <w:sz w:val="2"/>
      <w:szCs w:val="2"/>
    </w:rPr>
  </w:style>
  <w:style w:type="character" w:customStyle="1" w:styleId="Small">
    <w:name w:val="Small"/>
    <w:basedOn w:val="DefaultParagraphFont"/>
    <w:rsid w:val="006C341A"/>
    <w:rPr>
      <w:sz w:val="16"/>
    </w:rPr>
  </w:style>
  <w:style w:type="paragraph" w:customStyle="1" w:styleId="WideTable">
    <w:name w:val="Wide Table"/>
    <w:basedOn w:val="Normal"/>
    <w:rsid w:val="006C34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341A"/>
  </w:style>
  <w:style w:type="paragraph" w:styleId="Quote">
    <w:name w:val="Quote"/>
    <w:basedOn w:val="Heading1"/>
    <w:link w:val="QuoteChar"/>
    <w:qFormat/>
    <w:rsid w:val="006C34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34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341A"/>
    <w:pPr>
      <w:pageBreakBefore/>
    </w:pPr>
  </w:style>
  <w:style w:type="paragraph" w:customStyle="1" w:styleId="Border">
    <w:name w:val="Border"/>
    <w:basedOn w:val="Normal"/>
    <w:qFormat/>
    <w:rsid w:val="006C34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34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34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34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34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34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34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34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34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341A"/>
    <w:rPr>
      <w:u w:val="single"/>
    </w:rPr>
  </w:style>
  <w:style w:type="character" w:customStyle="1" w:styleId="BoldandItalics">
    <w:name w:val="Bold and Italics"/>
    <w:qFormat/>
    <w:rsid w:val="006C341A"/>
    <w:rPr>
      <w:b/>
      <w:i/>
      <w:u w:val="none"/>
    </w:rPr>
  </w:style>
  <w:style w:type="paragraph" w:styleId="BalloonText">
    <w:name w:val="Balloon Text"/>
    <w:basedOn w:val="Normal"/>
    <w:link w:val="BalloonTextChar"/>
    <w:rsid w:val="006C34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34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34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34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34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34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341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73B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829</Words>
  <Characters>5757</Characters>
  <Application>Microsoft Office Word</Application>
  <DocSecurity>0</DocSecurity>
  <Lines>151</Lines>
  <Paragraphs>143</Paragraphs>
  <ScaleCrop>false</ScaleCrop>
  <Company>Author-it Software Corporation Ltd.</Company>
  <LinksUpToDate>false</LinksUpToDate>
  <CharactersWithSpaces>6443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AHCARB611 Develop an operational tree management plan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2025-02-11T07:12:00Z</dcterms:created>
  <dcterms:modified xsi:type="dcterms:W3CDTF">2025-02-11T07:12:00Z</dcterms:modified>
</cp:coreProperties>
</file>