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8C2" w:rsidP="00951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AHCARB511 Prepare arborist reports</w:t>
      </w:r>
      <w:r>
        <w:fldChar w:fldCharType="end"/>
      </w:r>
    </w:p>
    <w:p w:rsidR="009518C2" w:rsidP="009518C2">
      <w:pPr>
        <w:pStyle w:val="Version"/>
        <w:sectPr w:rsidSect="00E06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6AE" w:rsidP="00E066AE">
      <w:pPr>
        <w:pStyle w:val="SuperHeading"/>
      </w:pPr>
      <w:r w:rsidRPr="00E066AE">
        <w:t>Assessment Requirements for AHCARB511 Prepare arborist reports</w:t>
      </w:r>
    </w:p>
    <w:p w:rsidR="00000000" w:rsidRPr="00E066AE" w:rsidP="00E066AE">
      <w:pPr>
        <w:pStyle w:val="Heading1"/>
      </w:pPr>
      <w:bookmarkStart w:id="1" w:name="O_1060322"/>
      <w:bookmarkEnd w:id="1"/>
      <w:r w:rsidRPr="00E066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6AE">
            <w:pPr>
              <w:pStyle w:val="BodyTextBold"/>
              <w:rPr>
                <w:lang w:val="en-NZ"/>
              </w:rPr>
            </w:pPr>
            <w:r w:rsidRPr="00E066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6AE">
            <w:pPr>
              <w:pStyle w:val="BodyTextBold"/>
              <w:rPr>
                <w:lang w:val="en-NZ"/>
              </w:rPr>
            </w:pPr>
            <w:r w:rsidRPr="00E066AE">
              <w:t>Comments</w:t>
            </w:r>
          </w:p>
        </w:tc>
      </w:tr>
      <w:tr w:rsidTr="00E06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6AE">
            <w:pPr>
              <w:pStyle w:val="BodyText"/>
              <w:rPr>
                <w:lang w:val="en-NZ"/>
              </w:rPr>
            </w:pPr>
            <w:r w:rsidRPr="00E066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6AE" w:rsidP="00E066AE">
            <w:pPr>
              <w:pStyle w:val="BodyText"/>
            </w:pPr>
            <w:r w:rsidRPr="00E066AE">
              <w:t>This version released with AHC Agriculture, Horticulture and Conservation and Land Management Training Package Version 5.0.</w:t>
            </w:r>
          </w:p>
        </w:tc>
      </w:tr>
    </w:tbl>
    <w:p w:rsidR="00000000" w:rsidRPr="00E066AE" w:rsidP="00E066AE">
      <w:pPr>
        <w:pStyle w:val="BodyText"/>
      </w:pPr>
    </w:p>
    <w:p w:rsidR="00000000" w:rsidRPr="00E066AE" w:rsidP="00E066AE">
      <w:pPr>
        <w:pStyle w:val="AllowPageBreak"/>
      </w:pPr>
    </w:p>
    <w:p w:rsidR="00000000" w:rsidRPr="00E066AE" w:rsidP="00E066AE">
      <w:pPr>
        <w:pStyle w:val="Heading1"/>
      </w:pPr>
      <w:bookmarkStart w:id="2" w:name="O_1060323"/>
      <w:bookmarkEnd w:id="2"/>
      <w:r w:rsidRPr="00E066AE">
        <w:t>Performance Evidence</w:t>
      </w:r>
    </w:p>
    <w:p w:rsidR="00000000" w:rsidRPr="00E066AE" w:rsidP="009518C2">
      <w:pPr>
        <w:pStyle w:val="BodyText"/>
      </w:pPr>
      <w:r w:rsidRPr="00E066AE">
        <w:t>An individual demonstrating competency must satisfy all of the elements and performance criteria in this unit.</w:t>
      </w:r>
    </w:p>
    <w:p w:rsidR="00000000" w:rsidRPr="00E066AE" w:rsidP="009518C2">
      <w:pPr>
        <w:pStyle w:val="BodyText"/>
      </w:pPr>
      <w:r w:rsidRPr="00E066AE">
        <w:t>There must be evidence that the individual has prepared at least one arborist report, including:</w:t>
      </w:r>
    </w:p>
    <w:p w:rsidR="00000000" w:rsidRPr="00E066AE" w:rsidP="00E066AE">
      <w:pPr>
        <w:pStyle w:val="ListBullet"/>
      </w:pPr>
      <w:r w:rsidRPr="00E066AE">
        <w:t>review</w:t>
      </w:r>
      <w:r w:rsidRPr="00E066AE">
        <w:t>ed client brief and determined report outcomes</w:t>
      </w:r>
    </w:p>
    <w:p w:rsidR="00000000" w:rsidRPr="00E066AE" w:rsidP="00E066AE">
      <w:pPr>
        <w:pStyle w:val="ListBullet"/>
      </w:pPr>
      <w:r w:rsidRPr="00E066AE">
        <w:t>determined evidentiary data records</w:t>
      </w:r>
    </w:p>
    <w:p w:rsidR="00000000" w:rsidRPr="00E066AE" w:rsidP="00E066AE">
      <w:pPr>
        <w:pStyle w:val="ListBullet"/>
      </w:pPr>
      <w:r w:rsidRPr="00E066AE">
        <w:t>determined statutory requirements for report</w:t>
      </w:r>
    </w:p>
    <w:p w:rsidR="00000000" w:rsidRPr="00E066AE" w:rsidP="00E066AE">
      <w:pPr>
        <w:pStyle w:val="ListBullet"/>
      </w:pPr>
      <w:r w:rsidRPr="00E066AE">
        <w:t>established scope and assumptions for report</w:t>
      </w:r>
    </w:p>
    <w:p w:rsidR="00000000" w:rsidRPr="00E066AE" w:rsidP="00E066AE">
      <w:pPr>
        <w:pStyle w:val="ListBullet"/>
      </w:pPr>
      <w:r w:rsidRPr="00E066AE">
        <w:t>determined arboricultural content and textual and visual content for report</w:t>
      </w:r>
    </w:p>
    <w:p w:rsidR="00000000" w:rsidRPr="00E066AE" w:rsidP="00E066AE">
      <w:pPr>
        <w:pStyle w:val="ListBullet"/>
      </w:pPr>
      <w:r w:rsidRPr="00E066AE">
        <w:t>confirmed report parameters with client</w:t>
      </w:r>
    </w:p>
    <w:p w:rsidR="00000000" w:rsidRPr="00E066AE" w:rsidP="00E066AE">
      <w:pPr>
        <w:pStyle w:val="ListBullet"/>
      </w:pPr>
      <w:r w:rsidRPr="00E066AE">
        <w:t>researched content and information for report</w:t>
      </w:r>
    </w:p>
    <w:p w:rsidR="00000000" w:rsidRPr="00E066AE" w:rsidP="00E066AE">
      <w:pPr>
        <w:pStyle w:val="ListBullet"/>
      </w:pPr>
      <w:r w:rsidRPr="00E066AE">
        <w:t>assessed primary and secondary sources, and evaluated the validity and reliability of researched material</w:t>
      </w:r>
    </w:p>
    <w:p w:rsidR="00000000" w:rsidRPr="00E066AE" w:rsidP="00E066AE">
      <w:pPr>
        <w:pStyle w:val="ListBullet"/>
      </w:pPr>
      <w:r w:rsidRPr="00E066AE">
        <w:t>inspected site and recorded details and observations, which must</w:t>
      </w:r>
      <w:r w:rsidRPr="00E066AE">
        <w:t xml:space="preserve"> include:</w:t>
      </w:r>
    </w:p>
    <w:p w:rsidR="00000000" w:rsidRPr="00E066AE" w:rsidP="00E066AE">
      <w:pPr>
        <w:pStyle w:val="ListBullet2"/>
      </w:pPr>
      <w:r w:rsidRPr="00E066AE">
        <w:t>location of site and trees under consideration</w:t>
      </w:r>
    </w:p>
    <w:p w:rsidR="00000000" w:rsidRPr="00E066AE" w:rsidP="00E066AE">
      <w:pPr>
        <w:pStyle w:val="ListBullet2"/>
      </w:pPr>
      <w:r w:rsidRPr="00E066AE">
        <w:t>matters relevant to scope of report</w:t>
      </w:r>
    </w:p>
    <w:p w:rsidR="00000000" w:rsidRPr="00E066AE" w:rsidP="00E066AE">
      <w:pPr>
        <w:pStyle w:val="ListBullet"/>
      </w:pPr>
      <w:r w:rsidRPr="00E066AE">
        <w:t>recorded visual evidence using image capture equipment</w:t>
      </w:r>
    </w:p>
    <w:p w:rsidR="00000000" w:rsidRPr="00E066AE" w:rsidP="00E066AE">
      <w:pPr>
        <w:pStyle w:val="ListBullet"/>
      </w:pPr>
      <w:r w:rsidRPr="00E066AE">
        <w:t>obtained and recorded information from test results</w:t>
      </w:r>
    </w:p>
    <w:p w:rsidR="00000000" w:rsidRPr="00E066AE" w:rsidP="00E066AE">
      <w:pPr>
        <w:pStyle w:val="ListBullet"/>
      </w:pPr>
      <w:r w:rsidRPr="00E066AE">
        <w:t>collated observations, test results, research material</w:t>
      </w:r>
      <w:r w:rsidRPr="00E066AE">
        <w:t xml:space="preserve"> and inspection data into a body of evidentiary data</w:t>
      </w:r>
    </w:p>
    <w:p w:rsidR="00000000" w:rsidRPr="00E066AE" w:rsidP="00E066AE">
      <w:pPr>
        <w:pStyle w:val="ListBullet"/>
      </w:pPr>
      <w:r w:rsidRPr="00E066AE">
        <w:t>stored and backed up data according to data management procedures</w:t>
      </w:r>
    </w:p>
    <w:p w:rsidR="00000000" w:rsidRPr="00E066AE" w:rsidP="00E066AE">
      <w:pPr>
        <w:pStyle w:val="ListBullet"/>
      </w:pPr>
      <w:r w:rsidRPr="00E066AE">
        <w:t>prepared report format and layout according to workplace style guide and industry standards, which must include:</w:t>
      </w:r>
    </w:p>
    <w:p w:rsidR="00000000" w:rsidRPr="00E066AE" w:rsidP="00E066AE">
      <w:pPr>
        <w:pStyle w:val="ListBullet2"/>
      </w:pPr>
      <w:r w:rsidRPr="00E066AE">
        <w:t>used a word processor and its tools and functions to produce the report</w:t>
      </w:r>
    </w:p>
    <w:p w:rsidR="00000000" w:rsidRPr="00E066AE" w:rsidP="00E066AE">
      <w:pPr>
        <w:pStyle w:val="ListBullet2"/>
      </w:pPr>
      <w:r w:rsidRPr="00E066AE">
        <w:t>used custom templates and logos</w:t>
      </w:r>
    </w:p>
    <w:p w:rsidR="00000000" w:rsidRPr="00E066AE" w:rsidP="00E066AE">
      <w:pPr>
        <w:pStyle w:val="ListBullet2"/>
      </w:pPr>
      <w:r w:rsidRPr="00E066AE">
        <w:t>obtained permission for copyrighted materials intended for the report</w:t>
      </w:r>
    </w:p>
    <w:p w:rsidR="00000000" w:rsidRPr="00E066AE" w:rsidP="00E066AE">
      <w:pPr>
        <w:pStyle w:val="ListBullet2"/>
      </w:pPr>
      <w:r w:rsidRPr="00E066AE">
        <w:t>created and populated tables and charts</w:t>
      </w:r>
    </w:p>
    <w:p w:rsidR="00000000" w:rsidRPr="00E066AE" w:rsidP="00E066AE">
      <w:pPr>
        <w:pStyle w:val="ListBullet2"/>
      </w:pPr>
      <w:r w:rsidRPr="00E066AE">
        <w:t>used images and graphics to enhance report</w:t>
      </w:r>
      <w:r w:rsidRPr="00E066AE">
        <w:t xml:space="preserve"> presentation and content</w:t>
      </w:r>
    </w:p>
    <w:p w:rsidR="00000000" w:rsidRPr="00E066AE" w:rsidP="00E066AE">
      <w:pPr>
        <w:pStyle w:val="ListBullet2"/>
      </w:pPr>
      <w:r w:rsidRPr="00E066AE">
        <w:t>inserted document elements for titles, page numbers, table of content, glossary of terms, headers and footers, watermarks for drafts, endnotes or footnotes and acknowledged references</w:t>
      </w:r>
    </w:p>
    <w:p w:rsidR="00000000" w:rsidRPr="00E066AE" w:rsidP="00E066AE">
      <w:pPr>
        <w:pStyle w:val="ListBullet2"/>
      </w:pPr>
      <w:r w:rsidRPr="00E066AE">
        <w:t xml:space="preserve">incorporated information and evidentiary data </w:t>
      </w:r>
      <w:r w:rsidRPr="00E066AE">
        <w:t>into formatted report.</w:t>
      </w:r>
    </w:p>
    <w:p w:rsidR="00000000" w:rsidRPr="00E066AE" w:rsidP="009518C2">
      <w:pPr>
        <w:pStyle w:val="BodyText"/>
      </w:pPr>
      <w:r w:rsidRPr="00E066AE">
        <w:t>There must also be evidence that the individual has:</w:t>
      </w:r>
    </w:p>
    <w:p w:rsidR="00000000" w:rsidRPr="00E066AE" w:rsidP="00E066AE">
      <w:pPr>
        <w:pStyle w:val="ListBullet"/>
      </w:pPr>
      <w:r w:rsidRPr="00E066AE">
        <w:t>assessed body of evidentiary data and determined value of conflicting evidence</w:t>
      </w:r>
    </w:p>
    <w:p w:rsidR="00000000" w:rsidRPr="00E066AE" w:rsidP="00E066AE">
      <w:pPr>
        <w:pStyle w:val="ListBullet"/>
      </w:pPr>
      <w:r w:rsidRPr="00E066AE">
        <w:t>developed an informed decision from considered viewpoints</w:t>
      </w:r>
    </w:p>
    <w:p w:rsidR="00000000" w:rsidRPr="00E066AE" w:rsidP="00E066AE">
      <w:pPr>
        <w:pStyle w:val="ListBullet"/>
      </w:pPr>
      <w:r w:rsidRPr="00E066AE">
        <w:t xml:space="preserve">formulated a conclusive determination and </w:t>
      </w:r>
      <w:r w:rsidRPr="00E066AE">
        <w:t>informed client</w:t>
      </w:r>
    </w:p>
    <w:p w:rsidR="00000000" w:rsidRPr="00E066AE" w:rsidP="00E066AE">
      <w:pPr>
        <w:pStyle w:val="ListBullet"/>
      </w:pPr>
      <w:r w:rsidRPr="00E066AE">
        <w:t>developed recommendations based on determination</w:t>
      </w:r>
    </w:p>
    <w:p w:rsidR="00000000" w:rsidRPr="00E066AE" w:rsidP="00E066AE">
      <w:pPr>
        <w:pStyle w:val="ListBullet"/>
      </w:pPr>
      <w:r w:rsidRPr="00E066AE">
        <w:t>prepared a draft document based on brief, method, observation, conclusion and recommendations</w:t>
      </w:r>
    </w:p>
    <w:p w:rsidR="00000000" w:rsidRPr="00E066AE" w:rsidP="00E066AE">
      <w:pPr>
        <w:pStyle w:val="ListBullet"/>
      </w:pPr>
      <w:r w:rsidRPr="00E066AE">
        <w:t>sought feedback on report from a</w:t>
      </w:r>
      <w:r w:rsidRPr="00E066AE">
        <w:t>t least two professional colleagues and edited report based on feedback</w:t>
      </w:r>
    </w:p>
    <w:p w:rsidR="00000000" w:rsidRPr="00E066AE" w:rsidP="00E066AE">
      <w:pPr>
        <w:pStyle w:val="ListBullet"/>
      </w:pPr>
      <w:r w:rsidRPr="00E066AE">
        <w:t>drafted final sections of report</w:t>
      </w:r>
    </w:p>
    <w:p w:rsidR="00000000" w:rsidRPr="00E066AE" w:rsidP="00E066AE">
      <w:pPr>
        <w:pStyle w:val="ListBullet"/>
      </w:pPr>
      <w:r w:rsidRPr="00E066AE">
        <w:t>reviewed and developed summary of report content</w:t>
      </w:r>
    </w:p>
    <w:p w:rsidR="00000000" w:rsidRPr="00E066AE" w:rsidP="00E066AE">
      <w:pPr>
        <w:pStyle w:val="ListBullet"/>
      </w:pPr>
      <w:r w:rsidRPr="00E066AE">
        <w:t>reviewed and edited final report ready for distribution</w:t>
      </w:r>
    </w:p>
    <w:p w:rsidR="00000000" w:rsidRPr="00E066AE" w:rsidP="00E066AE">
      <w:pPr>
        <w:pStyle w:val="ListBullet"/>
      </w:pPr>
      <w:r w:rsidRPr="00E066AE">
        <w:t>delivered final report to client and stakehold</w:t>
      </w:r>
      <w:r w:rsidRPr="00E066AE">
        <w:t>ers according to client brief.</w:t>
      </w:r>
    </w:p>
    <w:p w:rsidR="00000000" w:rsidRPr="00E066AE" w:rsidP="00E066AE">
      <w:pPr>
        <w:pStyle w:val="AllowPageBreak"/>
      </w:pPr>
    </w:p>
    <w:p w:rsidR="00000000" w:rsidRPr="00E066AE" w:rsidP="00E066AE">
      <w:pPr>
        <w:pStyle w:val="Heading1"/>
      </w:pPr>
      <w:bookmarkStart w:id="3" w:name="O_1060324"/>
      <w:bookmarkEnd w:id="3"/>
      <w:r w:rsidRPr="00E066AE">
        <w:t>Knowledge Evidence</w:t>
      </w:r>
    </w:p>
    <w:p w:rsidR="00000000" w:rsidRPr="00E066AE" w:rsidP="009518C2">
      <w:pPr>
        <w:pStyle w:val="BodyText"/>
      </w:pPr>
      <w:r w:rsidRPr="00E066AE">
        <w:t>An individual must be able to demonstrate the knowledge required to perform the tasks outlined in the elements and performance criteria of this unit. This includes knowledge of:</w:t>
      </w:r>
    </w:p>
    <w:p w:rsidR="00000000" w:rsidRPr="00E066AE" w:rsidP="00E066AE">
      <w:pPr>
        <w:pStyle w:val="ListBullet"/>
      </w:pPr>
      <w:r w:rsidRPr="00E066AE">
        <w:t>consulti</w:t>
      </w:r>
      <w:r w:rsidRPr="00E066AE">
        <w:t xml:space="preserve">ng with clients and purpose of a client brief </w:t>
      </w:r>
    </w:p>
    <w:p w:rsidR="00000000" w:rsidRPr="00E066AE" w:rsidP="00E066AE">
      <w:pPr>
        <w:pStyle w:val="ListBullet"/>
      </w:pPr>
      <w:r w:rsidRPr="00E066AE">
        <w:t>arborist reports and their development and context, including:</w:t>
      </w:r>
    </w:p>
    <w:p w:rsidR="00000000" w:rsidRPr="00E066AE" w:rsidP="00E066AE">
      <w:pPr>
        <w:pStyle w:val="ListBullet2"/>
      </w:pPr>
      <w:r w:rsidRPr="00E066AE">
        <w:t>evidentiary data</w:t>
      </w:r>
    </w:p>
    <w:p w:rsidR="00000000" w:rsidRPr="00E066AE" w:rsidP="00E066AE">
      <w:pPr>
        <w:pStyle w:val="ListBullet2"/>
      </w:pPr>
      <w:r w:rsidRPr="00E066AE">
        <w:t>statutory reporting</w:t>
      </w:r>
    </w:p>
    <w:p w:rsidR="00000000" w:rsidRPr="00E066AE" w:rsidP="00E066AE">
      <w:pPr>
        <w:pStyle w:val="ListBullet2"/>
      </w:pPr>
      <w:r w:rsidRPr="00E066AE">
        <w:t>limits and assumptions of arborist reports</w:t>
      </w:r>
    </w:p>
    <w:p w:rsidR="00000000" w:rsidRPr="00E066AE" w:rsidP="00E066AE">
      <w:pPr>
        <w:pStyle w:val="ListBullet2"/>
      </w:pPr>
      <w:r w:rsidRPr="00E066AE">
        <w:t>arboricultural content in reports</w:t>
      </w:r>
    </w:p>
    <w:p w:rsidR="00000000" w:rsidRPr="00E066AE" w:rsidP="00E066AE">
      <w:pPr>
        <w:pStyle w:val="ListBullet"/>
      </w:pPr>
      <w:r w:rsidRPr="00E066AE">
        <w:t>investigation and researching valid data and information, including:</w:t>
      </w:r>
    </w:p>
    <w:p w:rsidR="00000000" w:rsidRPr="00E066AE" w:rsidP="00E066AE">
      <w:pPr>
        <w:pStyle w:val="ListBullet2"/>
      </w:pPr>
      <w:r w:rsidRPr="00E066AE">
        <w:t xml:space="preserve">research design and methodology </w:t>
      </w:r>
    </w:p>
    <w:p w:rsidR="00000000" w:rsidRPr="00E066AE" w:rsidP="00E066AE">
      <w:pPr>
        <w:pStyle w:val="ListBullet2"/>
      </w:pPr>
      <w:r w:rsidRPr="00E066AE">
        <w:t>valid and reliable data collection</w:t>
      </w:r>
    </w:p>
    <w:p w:rsidR="00000000" w:rsidRPr="00E066AE" w:rsidP="00E066AE">
      <w:pPr>
        <w:pStyle w:val="ListBullet2"/>
      </w:pPr>
      <w:r w:rsidRPr="00E066AE">
        <w:t>sources of research material, including primary and secondary sources</w:t>
      </w:r>
    </w:p>
    <w:p w:rsidR="00000000" w:rsidRPr="00E066AE" w:rsidP="00E066AE">
      <w:pPr>
        <w:pStyle w:val="ListBullet2"/>
      </w:pPr>
      <w:r w:rsidRPr="00E066AE">
        <w:t>methods of analysing data collected and compilin</w:t>
      </w:r>
      <w:r w:rsidRPr="00E066AE">
        <w:t xml:space="preserve">g into logical data sets </w:t>
      </w:r>
    </w:p>
    <w:p w:rsidR="00000000" w:rsidRPr="00E066AE" w:rsidP="00E066AE">
      <w:pPr>
        <w:pStyle w:val="ListBullet2"/>
      </w:pPr>
      <w:r>
        <w:t>•</w:t>
      </w:r>
      <w:r>
        <w:tab/>
      </w:r>
      <w:r w:rsidRPr="00E066AE">
        <w:t>balancing conflicting viewpoints</w:t>
      </w:r>
    </w:p>
    <w:p w:rsidR="00000000" w:rsidRPr="00E066AE" w:rsidP="00E066AE">
      <w:pPr>
        <w:pStyle w:val="ListBullet"/>
      </w:pPr>
      <w:r w:rsidRPr="00E066AE">
        <w:t>site inspections and gathering primary data</w:t>
      </w:r>
    </w:p>
    <w:p w:rsidR="00000000" w:rsidRPr="00E066AE" w:rsidP="00E066AE">
      <w:pPr>
        <w:pStyle w:val="ListBullet"/>
      </w:pPr>
      <w:r w:rsidRPr="00E066AE">
        <w:t>image capture equipment appropriate to arboricultural reports and visual evidence, including:</w:t>
      </w:r>
    </w:p>
    <w:p w:rsidR="00000000" w:rsidRPr="00E066AE" w:rsidP="00E066AE">
      <w:pPr>
        <w:pStyle w:val="ListBullet2"/>
      </w:pPr>
      <w:r w:rsidRPr="00E066AE">
        <w:t>still photographic images</w:t>
      </w:r>
    </w:p>
    <w:p w:rsidR="00000000" w:rsidRPr="00E066AE" w:rsidP="00E066AE">
      <w:pPr>
        <w:pStyle w:val="ListBullet2"/>
      </w:pPr>
      <w:r w:rsidRPr="00E066AE">
        <w:t>imaging equipment, including l</w:t>
      </w:r>
      <w:r w:rsidRPr="00E066AE">
        <w:t>ight detection and ranging (LiDAR) technology</w:t>
      </w:r>
    </w:p>
    <w:p w:rsidR="00000000" w:rsidRPr="00E066AE" w:rsidP="00E066AE">
      <w:pPr>
        <w:pStyle w:val="ListBullet2"/>
      </w:pPr>
      <w:r w:rsidRPr="00E066AE">
        <w:t>video recording</w:t>
      </w:r>
    </w:p>
    <w:p w:rsidR="00000000" w:rsidRPr="00E066AE" w:rsidP="00E066AE">
      <w:pPr>
        <w:pStyle w:val="ListBullet"/>
      </w:pPr>
      <w:r w:rsidRPr="00E066AE">
        <w:t>collation of observations, test results, research material and inspection data into a body of evidentiary data, including:</w:t>
      </w:r>
    </w:p>
    <w:p w:rsidR="00000000" w:rsidRPr="00E066AE" w:rsidP="00E066AE">
      <w:pPr>
        <w:pStyle w:val="ListBullet2"/>
      </w:pPr>
      <w:r w:rsidRPr="00E066AE">
        <w:t>managing, storing and interrogating data</w:t>
      </w:r>
    </w:p>
    <w:p w:rsidR="00000000" w:rsidRPr="00E066AE" w:rsidP="00E066AE">
      <w:pPr>
        <w:pStyle w:val="ListBullet2"/>
      </w:pPr>
      <w:r w:rsidRPr="00E066AE">
        <w:t>data collection procedures</w:t>
      </w:r>
    </w:p>
    <w:p w:rsidR="00000000" w:rsidRPr="00E066AE" w:rsidP="00E066AE">
      <w:pPr>
        <w:pStyle w:val="ListBullet2"/>
      </w:pPr>
      <w:r w:rsidRPr="00E066AE">
        <w:t>storage, backup and retrieval systems for data</w:t>
      </w:r>
    </w:p>
    <w:p w:rsidR="00000000" w:rsidRPr="00E066AE" w:rsidP="00E066AE">
      <w:pPr>
        <w:pStyle w:val="ListBullet"/>
      </w:pPr>
      <w:r w:rsidRPr="00E066AE">
        <w:t>report for statutory, client and organisation purposes, including:</w:t>
      </w:r>
    </w:p>
    <w:p w:rsidR="00000000" w:rsidRPr="00E066AE" w:rsidP="00E066AE">
      <w:pPr>
        <w:pStyle w:val="ListBullet2"/>
      </w:pPr>
      <w:r w:rsidRPr="00E066AE">
        <w:t>formats and presentation</w:t>
      </w:r>
    </w:p>
    <w:p w:rsidR="00000000" w:rsidRPr="00E066AE" w:rsidP="00E066AE">
      <w:pPr>
        <w:pStyle w:val="ListBullet2"/>
      </w:pPr>
      <w:r w:rsidRPr="00E066AE">
        <w:t>requirements for specific document content</w:t>
      </w:r>
    </w:p>
    <w:p w:rsidR="00000000" w:rsidRPr="00E066AE" w:rsidP="00E066AE">
      <w:pPr>
        <w:pStyle w:val="ListBullet2"/>
      </w:pPr>
      <w:r w:rsidRPr="00E066AE">
        <w:t>layout and arboriculture industry conventions</w:t>
      </w:r>
    </w:p>
    <w:p w:rsidR="00000000" w:rsidRPr="00E066AE" w:rsidP="00E066AE">
      <w:pPr>
        <w:pStyle w:val="ListBullet2"/>
      </w:pPr>
      <w:r w:rsidRPr="00E066AE">
        <w:t>copyright, intellectual pr</w:t>
      </w:r>
      <w:r w:rsidRPr="00E066AE">
        <w:t xml:space="preserve">operty and referencing when preparing reports and using material as inclusions in reports </w:t>
      </w:r>
    </w:p>
    <w:p w:rsidR="00000000" w:rsidRPr="00E066AE" w:rsidP="00E066AE">
      <w:pPr>
        <w:pStyle w:val="ListBullet2"/>
      </w:pPr>
      <w:r w:rsidRPr="00E066AE">
        <w:t xml:space="preserve">developing draft report structure </w:t>
      </w:r>
    </w:p>
    <w:p w:rsidR="00000000" w:rsidRPr="00E066AE" w:rsidP="00E066AE">
      <w:pPr>
        <w:pStyle w:val="ListBullet2"/>
      </w:pPr>
      <w:r w:rsidRPr="00E066AE">
        <w:t>use of active and passive voice in reports and presentations</w:t>
      </w:r>
    </w:p>
    <w:p w:rsidR="00000000" w:rsidRPr="00E066AE" w:rsidP="00E066AE">
      <w:pPr>
        <w:pStyle w:val="ListBullet2"/>
      </w:pPr>
      <w:r w:rsidRPr="00E066AE">
        <w:t>summarising the report</w:t>
      </w:r>
    </w:p>
    <w:p w:rsidR="00000000" w:rsidRPr="00E066AE" w:rsidP="00E066AE">
      <w:pPr>
        <w:pStyle w:val="ListBullet"/>
      </w:pPr>
      <w:r w:rsidRPr="00E066AE">
        <w:t>computer software for preparing and organising data sets</w:t>
      </w:r>
    </w:p>
    <w:p w:rsidR="00000000" w:rsidRPr="00E066AE" w:rsidP="00E066AE">
      <w:pPr>
        <w:pStyle w:val="ListBullet"/>
      </w:pPr>
      <w:r w:rsidRPr="00E066AE">
        <w:t>word processors and computer software used for creating and editing documents</w:t>
      </w:r>
    </w:p>
    <w:p w:rsidR="00000000" w:rsidRPr="00E066AE" w:rsidP="00E066AE">
      <w:pPr>
        <w:pStyle w:val="ListBullet"/>
      </w:pPr>
      <w:r w:rsidRPr="00E066AE">
        <w:t>corporate style guides and their purpose for formal reports, including:</w:t>
      </w:r>
    </w:p>
    <w:p w:rsidR="00000000" w:rsidRPr="00E066AE" w:rsidP="00E066AE">
      <w:pPr>
        <w:pStyle w:val="ListBullet2"/>
      </w:pPr>
      <w:r w:rsidRPr="00E066AE">
        <w:t>custom document templates</w:t>
      </w:r>
    </w:p>
    <w:p w:rsidR="00000000" w:rsidRPr="00E066AE" w:rsidP="00E066AE">
      <w:pPr>
        <w:pStyle w:val="ListBullet2"/>
      </w:pPr>
      <w:r w:rsidRPr="00E066AE">
        <w:t>purpose and use of cor</w:t>
      </w:r>
      <w:r w:rsidRPr="00E066AE">
        <w:t>porate logos</w:t>
      </w:r>
    </w:p>
    <w:p w:rsidR="00000000" w:rsidRPr="00E066AE" w:rsidP="00E066AE">
      <w:pPr>
        <w:pStyle w:val="ListBullet2"/>
      </w:pPr>
      <w:r w:rsidRPr="00E066AE">
        <w:t>creating and formatting tables</w:t>
      </w:r>
    </w:p>
    <w:p w:rsidR="00000000" w:rsidRPr="00E066AE" w:rsidP="00E066AE">
      <w:pPr>
        <w:pStyle w:val="ListBullet2"/>
      </w:pPr>
      <w:r w:rsidRPr="00E066AE">
        <w:t>generating charts and graphics</w:t>
      </w:r>
    </w:p>
    <w:p w:rsidR="00000000" w:rsidRPr="00E066AE" w:rsidP="00E066AE">
      <w:pPr>
        <w:pStyle w:val="ListBullet2"/>
      </w:pPr>
      <w:r w:rsidRPr="00E066AE">
        <w:t>elements of reports, including, title, page numbers, table of contents, footers and headers and watermarks</w:t>
      </w:r>
    </w:p>
    <w:p w:rsidR="00000000" w:rsidRPr="00E066AE" w:rsidP="00E066AE">
      <w:pPr>
        <w:pStyle w:val="ListBullet"/>
      </w:pPr>
      <w:r w:rsidRPr="00E066AE">
        <w:t>quality document outcomes, including:</w:t>
      </w:r>
    </w:p>
    <w:p w:rsidR="00000000" w:rsidRPr="00E066AE" w:rsidP="00E066AE">
      <w:pPr>
        <w:pStyle w:val="ListBullet2"/>
      </w:pPr>
      <w:r w:rsidRPr="00E066AE">
        <w:t>correct use of language</w:t>
      </w:r>
    </w:p>
    <w:p w:rsidR="00000000" w:rsidRPr="00E066AE" w:rsidP="00E066AE">
      <w:pPr>
        <w:pStyle w:val="ListBullet2"/>
      </w:pPr>
      <w:r w:rsidRPr="00E066AE">
        <w:t>logical or</w:t>
      </w:r>
      <w:r w:rsidRPr="00E066AE">
        <w:t>ganisation and development of content</w:t>
      </w:r>
    </w:p>
    <w:p w:rsidR="00000000" w:rsidRPr="00E066AE" w:rsidP="00E066AE">
      <w:pPr>
        <w:pStyle w:val="ListBullet2"/>
      </w:pPr>
      <w:r w:rsidRPr="00E066AE">
        <w:t>spelling, grammar and punctuation</w:t>
      </w:r>
    </w:p>
    <w:p w:rsidR="00000000" w:rsidRPr="00E066AE" w:rsidP="00E066AE">
      <w:pPr>
        <w:pStyle w:val="ListBullet2"/>
      </w:pPr>
      <w:r w:rsidRPr="00E066AE">
        <w:t>arborist terminology and jargon</w:t>
      </w:r>
    </w:p>
    <w:p w:rsidR="00000000" w:rsidRPr="00E066AE" w:rsidP="00E066AE">
      <w:pPr>
        <w:pStyle w:val="ListBullet2"/>
      </w:pPr>
      <w:r w:rsidRPr="00E066AE">
        <w:t>industry expectations and standards</w:t>
      </w:r>
    </w:p>
    <w:p w:rsidR="00000000" w:rsidRPr="00E066AE" w:rsidP="00E066AE">
      <w:pPr>
        <w:pStyle w:val="ListBullet"/>
      </w:pPr>
      <w:r w:rsidRPr="00E066AE">
        <w:t>decision-making processes, including:</w:t>
      </w:r>
    </w:p>
    <w:p w:rsidR="00000000" w:rsidRPr="00E066AE" w:rsidP="00E066AE">
      <w:pPr>
        <w:pStyle w:val="ListBullet2"/>
      </w:pPr>
      <w:r w:rsidRPr="00E066AE">
        <w:t>consideration of different viewpoints in making informed decisions</w:t>
      </w:r>
    </w:p>
    <w:p w:rsidR="00000000" w:rsidRPr="00E066AE" w:rsidP="00E066AE">
      <w:pPr>
        <w:pStyle w:val="ListBullet2"/>
      </w:pPr>
      <w:r w:rsidRPr="00E066AE">
        <w:t>formulating conclusions and determinations.</w:t>
      </w:r>
    </w:p>
    <w:p w:rsidR="00000000" w:rsidRPr="00E066AE" w:rsidP="00E066AE">
      <w:pPr>
        <w:pStyle w:val="AllowPageBreak"/>
      </w:pPr>
    </w:p>
    <w:p w:rsidR="00000000" w:rsidRPr="00E066AE" w:rsidP="00E066AE">
      <w:pPr>
        <w:pStyle w:val="Heading1"/>
      </w:pPr>
      <w:bookmarkStart w:id="4" w:name="O_1060325"/>
      <w:bookmarkEnd w:id="4"/>
      <w:r w:rsidRPr="00E066AE">
        <w:t>Assessment Conditions</w:t>
      </w:r>
    </w:p>
    <w:p w:rsidR="00000000" w:rsidRPr="00E066AE" w:rsidP="009518C2">
      <w:pPr>
        <w:pStyle w:val="BodyText"/>
      </w:pPr>
      <w:r w:rsidRPr="00E066AE">
        <w:t>Assessment of the skills in this unit of competency must take place under the following conditions:</w:t>
      </w:r>
    </w:p>
    <w:p w:rsidR="00000000" w:rsidRPr="00E066AE" w:rsidP="00E066AE">
      <w:pPr>
        <w:pStyle w:val="ListBullet"/>
      </w:pPr>
      <w:r w:rsidRPr="00E066AE">
        <w:t xml:space="preserve">physical conditions: </w:t>
      </w:r>
    </w:p>
    <w:p w:rsidR="00000000" w:rsidRPr="00E066AE" w:rsidP="00E066AE">
      <w:pPr>
        <w:pStyle w:val="ListBullet2"/>
      </w:pPr>
      <w:r w:rsidRPr="00E066AE">
        <w:t>access to an arboriculture work site with trees</w:t>
      </w:r>
      <w:r w:rsidRPr="00E066AE">
        <w:t xml:space="preserve">, or an environment that accurately represents workplace conditions </w:t>
      </w:r>
    </w:p>
    <w:p w:rsidR="00000000" w:rsidRPr="00E066AE" w:rsidP="00E066AE">
      <w:pPr>
        <w:pStyle w:val="ListBullet2"/>
      </w:pPr>
      <w:r w:rsidRPr="00E066AE">
        <w:t xml:space="preserve">resources, equipment and materials: </w:t>
      </w:r>
    </w:p>
    <w:p w:rsidR="00000000" w:rsidRPr="00E066AE" w:rsidP="00E066AE">
      <w:pPr>
        <w:pStyle w:val="ListBullet2"/>
      </w:pPr>
      <w:r w:rsidRPr="00E066AE">
        <w:t>computer with word processing software</w:t>
      </w:r>
    </w:p>
    <w:p w:rsidR="00000000" w:rsidRPr="00E066AE" w:rsidP="00E066AE">
      <w:pPr>
        <w:pStyle w:val="ListBullet2"/>
      </w:pPr>
      <w:r w:rsidRPr="00E066AE">
        <w:t xml:space="preserve">internet connection </w:t>
      </w:r>
    </w:p>
    <w:p w:rsidR="00000000" w:rsidRPr="00E066AE" w:rsidP="00E066AE">
      <w:pPr>
        <w:pStyle w:val="ListBullet2"/>
      </w:pPr>
      <w:r w:rsidRPr="00E066AE">
        <w:t xml:space="preserve">digital image capture device </w:t>
      </w:r>
    </w:p>
    <w:p w:rsidR="00000000" w:rsidRPr="00E066AE" w:rsidP="00E066AE">
      <w:pPr>
        <w:pStyle w:val="ListBullet"/>
      </w:pPr>
      <w:r w:rsidRPr="00E066AE">
        <w:t xml:space="preserve">specifications: </w:t>
      </w:r>
    </w:p>
    <w:p w:rsidR="00000000" w:rsidRPr="00E066AE" w:rsidP="00E066AE">
      <w:pPr>
        <w:pStyle w:val="ListBullet2"/>
      </w:pPr>
      <w:r w:rsidRPr="00E066AE">
        <w:t xml:space="preserve">client and/or project brief and instructions for report outcome </w:t>
      </w:r>
    </w:p>
    <w:p w:rsidR="00000000" w:rsidRPr="00E066AE" w:rsidP="00E066AE">
      <w:pPr>
        <w:pStyle w:val="ListBullet2"/>
      </w:pPr>
      <w:r w:rsidRPr="00E066AE">
        <w:t xml:space="preserve">codes of practice relevant to tree works and use of arboriculture equipment </w:t>
      </w:r>
    </w:p>
    <w:p w:rsidR="00000000" w:rsidRPr="00E066AE" w:rsidP="00E066AE">
      <w:pPr>
        <w:pStyle w:val="ListBullet2"/>
      </w:pPr>
      <w:r w:rsidRPr="00E066AE">
        <w:t>preferred industry practices (as outlined in the Companion Volume) related to project brief</w:t>
      </w:r>
    </w:p>
    <w:p w:rsidR="00000000" w:rsidRPr="00E066AE" w:rsidP="00E066AE">
      <w:pPr>
        <w:pStyle w:val="ListBullet2"/>
      </w:pPr>
      <w:r w:rsidRPr="00E066AE">
        <w:t>legislation and regula</w:t>
      </w:r>
      <w:r w:rsidRPr="00E066AE">
        <w:t>tions relevant to arboriculture and project brief</w:t>
      </w:r>
    </w:p>
    <w:p w:rsidR="00000000" w:rsidRPr="00E066AE" w:rsidP="00E066AE">
      <w:pPr>
        <w:pStyle w:val="ListBullet"/>
      </w:pPr>
      <w:r w:rsidRPr="00E066AE">
        <w:t xml:space="preserve">relationships: </w:t>
      </w:r>
    </w:p>
    <w:p w:rsidR="00000000" w:rsidRPr="00E066AE" w:rsidP="00E066AE">
      <w:pPr>
        <w:pStyle w:val="ListBullet2"/>
      </w:pPr>
      <w:r w:rsidRPr="00E066AE">
        <w:t xml:space="preserve">clients and stakeholders. </w:t>
      </w:r>
    </w:p>
    <w:p w:rsidR="00000000" w:rsidRPr="00E066AE" w:rsidP="009518C2">
      <w:pPr>
        <w:pStyle w:val="BodyText"/>
      </w:pPr>
      <w:r w:rsidRPr="00E066AE">
        <w:t>Assessors of this unit must satisfy the requirements for assessors in applicable vocational education and training legislation, frameworks and/or standards. In p</w:t>
      </w:r>
      <w:r w:rsidRPr="00E066AE">
        <w:t xml:space="preserve">articular, assessors must have: </w:t>
      </w:r>
    </w:p>
    <w:p w:rsidR="00000000" w:rsidRPr="00E066AE" w:rsidP="00E066AE">
      <w:pPr>
        <w:pStyle w:val="ListBullet"/>
      </w:pPr>
      <w:r w:rsidRPr="00E066AE">
        <w:t>arboriculture vocational competencies at least to the level being assessed</w:t>
      </w:r>
    </w:p>
    <w:p w:rsidR="00000000" w:rsidRPr="00E066AE" w:rsidP="00E066AE">
      <w:pPr>
        <w:pStyle w:val="ListBullet"/>
      </w:pPr>
      <w:r w:rsidRPr="00E066AE">
        <w:t>current arboriculture industry skills directly relevant to the unit of competency being assessed.</w:t>
      </w:r>
    </w:p>
    <w:p w:rsidR="00000000" w:rsidRPr="00E066AE" w:rsidP="00E066AE">
      <w:pPr>
        <w:pStyle w:val="AllowPageBreak"/>
      </w:pPr>
    </w:p>
    <w:p w:rsidR="00000000" w:rsidRPr="00E066AE" w:rsidP="00E066AE">
      <w:pPr>
        <w:pStyle w:val="Heading1"/>
      </w:pPr>
      <w:bookmarkStart w:id="5" w:name="O_1060328"/>
      <w:bookmarkEnd w:id="5"/>
      <w:r w:rsidRPr="00E066AE">
        <w:t>Links</w:t>
      </w:r>
    </w:p>
    <w:p w:rsidR="00000000" w:rsidRPr="00E066AE" w:rsidP="009518C2">
      <w:pPr>
        <w:pStyle w:val="BodyText"/>
      </w:pPr>
      <w:r w:rsidRPr="00E066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22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66AE" w:rsidP="00E066AE"/>
    <w:sectPr w:rsidSect="00E066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E" w:rsidRPr="009518C2" w:rsidP="00951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C2" w:rsidP="00E06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8C2" w:rsidP="00E06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18C2" w:rsidP="00E06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6AE" w:rsidRPr="009518C2" w:rsidP="00951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C2" w:rsidRPr="002D2AF8" w:rsidP="00E06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AHCARB511 Prepare arborist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18C2" w:rsidP="00E06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E8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25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FA6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6AE"/>
  </w:style>
  <w:style w:type="character" w:customStyle="1" w:styleId="Heading1Char">
    <w:name w:val="Heading 1 Char"/>
    <w:basedOn w:val="DefaultParagraphFont"/>
    <w:link w:val="Heading1"/>
    <w:rsid w:val="00E06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6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66AE"/>
    <w:rPr>
      <w:b/>
    </w:rPr>
  </w:style>
  <w:style w:type="character" w:customStyle="1" w:styleId="Heading2Char">
    <w:name w:val="Heading 2 Char"/>
    <w:basedOn w:val="DefaultParagraphFont"/>
    <w:link w:val="Heading2"/>
    <w:rsid w:val="00E06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6AE"/>
    <w:rPr>
      <w:b/>
      <w:spacing w:val="0"/>
    </w:rPr>
  </w:style>
  <w:style w:type="paragraph" w:customStyle="1" w:styleId="SuperTitle">
    <w:name w:val="SuperTitle"/>
    <w:basedOn w:val="Title"/>
    <w:rsid w:val="00E06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6AE"/>
    <w:rPr>
      <w:i/>
    </w:rPr>
  </w:style>
  <w:style w:type="paragraph" w:styleId="Caption">
    <w:name w:val="caption"/>
    <w:basedOn w:val="BodyText"/>
    <w:next w:val="Normal"/>
    <w:qFormat/>
    <w:rsid w:val="00E06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6AE"/>
  </w:style>
  <w:style w:type="paragraph" w:styleId="TableofFigures">
    <w:name w:val="table of figures"/>
    <w:basedOn w:val="Normal"/>
    <w:next w:val="Normal"/>
    <w:semiHidden/>
    <w:rsid w:val="00E06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6AE"/>
    <w:rPr>
      <w:rFonts w:ascii="Wingdings" w:hAnsi="Wingdings"/>
    </w:rPr>
  </w:style>
  <w:style w:type="paragraph" w:customStyle="1" w:styleId="TableHeading">
    <w:name w:val="Table Heading"/>
    <w:basedOn w:val="HeadingBase"/>
    <w:rsid w:val="00E06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6AE"/>
    <w:rPr>
      <w:color w:val="0033CC"/>
      <w:u w:val="none"/>
    </w:rPr>
  </w:style>
  <w:style w:type="paragraph" w:customStyle="1" w:styleId="BodyTextRight">
    <w:name w:val="Body Text Right"/>
    <w:basedOn w:val="BodyText"/>
    <w:rsid w:val="00E06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6AE"/>
    <w:rPr>
      <w:sz w:val="32"/>
    </w:rPr>
  </w:style>
  <w:style w:type="paragraph" w:customStyle="1" w:styleId="HeadingProcedure">
    <w:name w:val="Heading Procedure"/>
    <w:basedOn w:val="HeadingBase"/>
    <w:next w:val="Normal"/>
    <w:rsid w:val="00E06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6AE"/>
    <w:pPr>
      <w:spacing w:before="60" w:after="60"/>
    </w:pPr>
  </w:style>
  <w:style w:type="paragraph" w:styleId="ListContinue">
    <w:name w:val="List Continue"/>
    <w:basedOn w:val="List"/>
    <w:rsid w:val="00E066AE"/>
    <w:pPr>
      <w:ind w:firstLine="0"/>
    </w:pPr>
  </w:style>
  <w:style w:type="paragraph" w:customStyle="1" w:styleId="ListNote">
    <w:name w:val="List Note"/>
    <w:basedOn w:val="List"/>
    <w:rsid w:val="00E06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6AE"/>
    <w:rPr>
      <w:rFonts w:ascii="Courier New" w:hAnsi="Courier New"/>
    </w:rPr>
  </w:style>
  <w:style w:type="paragraph" w:customStyle="1" w:styleId="NoteBullet">
    <w:name w:val="Note Bullet"/>
    <w:basedOn w:val="Note"/>
    <w:rsid w:val="00E06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6AE"/>
    <w:rPr>
      <w:b/>
      <w:smallCaps/>
    </w:rPr>
  </w:style>
  <w:style w:type="paragraph" w:customStyle="1" w:styleId="TableListNumber">
    <w:name w:val="Table List Number"/>
    <w:basedOn w:val="ListNumber"/>
    <w:rsid w:val="00E06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6AE"/>
    <w:pPr>
      <w:numPr>
        <w:numId w:val="9"/>
      </w:numPr>
    </w:pPr>
  </w:style>
  <w:style w:type="paragraph" w:customStyle="1" w:styleId="ListAlpha2">
    <w:name w:val="List Alpha 2"/>
    <w:basedOn w:val="List2"/>
    <w:rsid w:val="00E066AE"/>
    <w:pPr>
      <w:numPr>
        <w:numId w:val="8"/>
      </w:numPr>
    </w:pPr>
  </w:style>
  <w:style w:type="paragraph" w:styleId="List2">
    <w:name w:val="List 2"/>
    <w:basedOn w:val="BodyText"/>
    <w:rsid w:val="00E06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6AE"/>
    <w:pPr>
      <w:numPr>
        <w:numId w:val="4"/>
      </w:numPr>
    </w:pPr>
  </w:style>
  <w:style w:type="paragraph" w:styleId="ListContinue2">
    <w:name w:val="List Continue 2"/>
    <w:basedOn w:val="List2"/>
    <w:rsid w:val="00E066AE"/>
    <w:pPr>
      <w:ind w:firstLine="0"/>
    </w:pPr>
  </w:style>
  <w:style w:type="paragraph" w:styleId="ListContinue3">
    <w:name w:val="List Continue 3"/>
    <w:basedOn w:val="List3"/>
    <w:rsid w:val="00E066AE"/>
    <w:pPr>
      <w:ind w:left="1021" w:firstLine="0"/>
    </w:pPr>
  </w:style>
  <w:style w:type="paragraph" w:styleId="ListContinue4">
    <w:name w:val="List Continue 4"/>
    <w:basedOn w:val="List4"/>
    <w:rsid w:val="00E066AE"/>
    <w:pPr>
      <w:ind w:firstLine="0"/>
    </w:pPr>
  </w:style>
  <w:style w:type="paragraph" w:styleId="ListContinue5">
    <w:name w:val="List Continue 5"/>
    <w:basedOn w:val="List5"/>
    <w:rsid w:val="00E066AE"/>
    <w:pPr>
      <w:ind w:firstLine="0"/>
    </w:pPr>
  </w:style>
  <w:style w:type="paragraph" w:styleId="ListNumber3">
    <w:name w:val="List Number 3"/>
    <w:basedOn w:val="List3"/>
    <w:rsid w:val="00E066AE"/>
    <w:pPr>
      <w:numPr>
        <w:numId w:val="5"/>
      </w:numPr>
    </w:pPr>
  </w:style>
  <w:style w:type="paragraph" w:styleId="ListNumber4">
    <w:name w:val="List Number 4"/>
    <w:basedOn w:val="List4"/>
    <w:rsid w:val="00E066AE"/>
    <w:pPr>
      <w:numPr>
        <w:numId w:val="6"/>
      </w:numPr>
    </w:pPr>
  </w:style>
  <w:style w:type="paragraph" w:styleId="ListNumber5">
    <w:name w:val="List Number 5"/>
    <w:basedOn w:val="List5"/>
    <w:rsid w:val="00E066AE"/>
    <w:pPr>
      <w:numPr>
        <w:numId w:val="7"/>
      </w:numPr>
    </w:pPr>
  </w:style>
  <w:style w:type="paragraph" w:styleId="BlockText">
    <w:name w:val="Block Text"/>
    <w:basedOn w:val="Normal"/>
    <w:rsid w:val="00E06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6AE"/>
    <w:rPr>
      <w:sz w:val="16"/>
      <w:vertAlign w:val="superscript"/>
    </w:rPr>
  </w:style>
  <w:style w:type="character" w:customStyle="1" w:styleId="Symbols">
    <w:name w:val="Symbols"/>
    <w:basedOn w:val="DefaultParagraphFont"/>
    <w:rsid w:val="00E066AE"/>
    <w:rPr>
      <w:rFonts w:ascii="Symbol" w:hAnsi="Symbol"/>
    </w:rPr>
  </w:style>
  <w:style w:type="character" w:customStyle="1" w:styleId="MenuOptions">
    <w:name w:val="Menu Options"/>
    <w:basedOn w:val="DefaultParagraphFont"/>
    <w:rsid w:val="00E06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6AE"/>
    <w:rPr>
      <w:b/>
    </w:rPr>
  </w:style>
  <w:style w:type="character" w:customStyle="1" w:styleId="Underlined">
    <w:name w:val="Underlined"/>
    <w:basedOn w:val="DefaultParagraphFont"/>
    <w:rsid w:val="00E066AE"/>
    <w:rPr>
      <w:u w:val="single"/>
    </w:rPr>
  </w:style>
  <w:style w:type="paragraph" w:customStyle="1" w:styleId="TableBodyTextRight">
    <w:name w:val="Table Body Text Right"/>
    <w:basedOn w:val="TableBodyText"/>
    <w:rsid w:val="00E06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6AE"/>
    <w:rPr>
      <w:sz w:val="18"/>
    </w:rPr>
  </w:style>
  <w:style w:type="paragraph" w:customStyle="1" w:styleId="BodySmallRight">
    <w:name w:val="Body Small Right"/>
    <w:basedOn w:val="BodyTextRight"/>
    <w:rsid w:val="00E066AE"/>
    <w:rPr>
      <w:sz w:val="18"/>
      <w:szCs w:val="18"/>
    </w:rPr>
  </w:style>
  <w:style w:type="paragraph" w:customStyle="1" w:styleId="MarginEdition">
    <w:name w:val="Margin Edition"/>
    <w:basedOn w:val="MarginNote"/>
    <w:rsid w:val="00E06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6AE"/>
    <w:rPr>
      <w:sz w:val="2"/>
      <w:szCs w:val="2"/>
    </w:rPr>
  </w:style>
  <w:style w:type="character" w:customStyle="1" w:styleId="Small">
    <w:name w:val="Small"/>
    <w:basedOn w:val="DefaultParagraphFont"/>
    <w:rsid w:val="00E066AE"/>
    <w:rPr>
      <w:sz w:val="16"/>
    </w:rPr>
  </w:style>
  <w:style w:type="paragraph" w:customStyle="1" w:styleId="WideTable">
    <w:name w:val="Wide Table"/>
    <w:basedOn w:val="Normal"/>
    <w:rsid w:val="00E06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6AE"/>
  </w:style>
  <w:style w:type="paragraph" w:styleId="Quote">
    <w:name w:val="Quote"/>
    <w:basedOn w:val="Heading1"/>
    <w:link w:val="QuoteChar"/>
    <w:qFormat/>
    <w:rsid w:val="00E06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6AE"/>
    <w:pPr>
      <w:pageBreakBefore/>
    </w:pPr>
  </w:style>
  <w:style w:type="paragraph" w:customStyle="1" w:styleId="Border">
    <w:name w:val="Border"/>
    <w:basedOn w:val="Normal"/>
    <w:qFormat/>
    <w:rsid w:val="00E06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6AE"/>
    <w:rPr>
      <w:u w:val="single"/>
    </w:rPr>
  </w:style>
  <w:style w:type="character" w:customStyle="1" w:styleId="BoldandItalics">
    <w:name w:val="Bold and Italics"/>
    <w:qFormat/>
    <w:rsid w:val="00E066AE"/>
    <w:rPr>
      <w:b/>
      <w:i/>
      <w:u w:val="none"/>
    </w:rPr>
  </w:style>
  <w:style w:type="paragraph" w:styleId="BalloonText">
    <w:name w:val="Balloon Text"/>
    <w:basedOn w:val="Normal"/>
    <w:link w:val="BalloonTextChar"/>
    <w:rsid w:val="00E06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6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5831</Characters>
  <Application>Microsoft Office Word</Application>
  <DocSecurity>0</DocSecurity>
  <Lines>145</Lines>
  <Paragraphs>131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AHCARB511 Prepare arborist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