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34A" w:rsidP="00834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AHCARB508 Identify, select and specify trees</w:t>
      </w:r>
      <w:r>
        <w:fldChar w:fldCharType="end"/>
      </w:r>
    </w:p>
    <w:p w:rsidR="0083434A" w:rsidP="0083434A">
      <w:pPr>
        <w:pStyle w:val="Version"/>
        <w:sectPr w:rsidSect="00604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85E" w:rsidP="0060485E">
      <w:pPr>
        <w:pStyle w:val="SuperHeading"/>
      </w:pPr>
      <w:r w:rsidRPr="0060485E">
        <w:t>Assessment Requirements for AHCARB508 Identify, select and specify trees</w:t>
      </w:r>
    </w:p>
    <w:p w:rsidR="00000000" w:rsidRPr="0060485E" w:rsidP="0060485E">
      <w:pPr>
        <w:pStyle w:val="Heading1"/>
      </w:pPr>
      <w:bookmarkStart w:id="1" w:name="O_1060265"/>
      <w:bookmarkEnd w:id="1"/>
      <w:r w:rsidRPr="006048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48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85E">
            <w:pPr>
              <w:pStyle w:val="BodyTextBold"/>
              <w:rPr>
                <w:lang w:val="en-NZ"/>
              </w:rPr>
            </w:pPr>
            <w:r w:rsidRPr="006048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85E">
            <w:pPr>
              <w:pStyle w:val="BodyTextBold"/>
              <w:rPr>
                <w:lang w:val="en-NZ"/>
              </w:rPr>
            </w:pPr>
            <w:r w:rsidRPr="0060485E">
              <w:t>Comments</w:t>
            </w:r>
          </w:p>
        </w:tc>
      </w:tr>
      <w:tr w:rsidTr="006048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85E">
            <w:pPr>
              <w:pStyle w:val="BodyText"/>
              <w:rPr>
                <w:lang w:val="en-NZ"/>
              </w:rPr>
            </w:pPr>
            <w:r w:rsidRPr="006048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85E" w:rsidP="0060485E">
            <w:pPr>
              <w:pStyle w:val="BodyText"/>
            </w:pPr>
            <w:r w:rsidRPr="0060485E">
              <w:t>This version released with AHC Agriculture, Horticulture and Conservation and Land Management Training Package Version 5.0.</w:t>
            </w:r>
          </w:p>
        </w:tc>
      </w:tr>
    </w:tbl>
    <w:p w:rsidR="00000000" w:rsidRPr="0060485E" w:rsidP="0060485E">
      <w:pPr>
        <w:pStyle w:val="BodyText"/>
      </w:pPr>
    </w:p>
    <w:p w:rsidR="00000000" w:rsidRPr="0060485E" w:rsidP="0060485E">
      <w:pPr>
        <w:pStyle w:val="AllowPageBreak"/>
      </w:pPr>
    </w:p>
    <w:p w:rsidR="00000000" w:rsidRPr="0060485E" w:rsidP="0060485E">
      <w:pPr>
        <w:pStyle w:val="Heading1"/>
      </w:pPr>
      <w:bookmarkStart w:id="2" w:name="O_1060266"/>
      <w:bookmarkEnd w:id="2"/>
      <w:r w:rsidRPr="0060485E">
        <w:t>Performance Evidence</w:t>
      </w:r>
    </w:p>
    <w:p w:rsidR="00000000" w:rsidRPr="0060485E" w:rsidP="0083434A">
      <w:pPr>
        <w:pStyle w:val="BodyText"/>
      </w:pPr>
      <w:r w:rsidRPr="0060485E">
        <w:t>An individual demonstrating competency must satisfy all of the elements and performance cr</w:t>
      </w:r>
      <w:r w:rsidRPr="0060485E">
        <w:t>iteria in this unit.</w:t>
      </w:r>
    </w:p>
    <w:p w:rsidR="00000000" w:rsidRPr="0060485E" w:rsidP="0083434A">
      <w:pPr>
        <w:pStyle w:val="BodyText"/>
      </w:pPr>
      <w:r w:rsidRPr="0060485E">
        <w:t>There must be evidence that the individual has used reference materials to identify and select</w:t>
      </w:r>
      <w:r w:rsidRPr="0060485E">
        <w:rPr>
          <w:rStyle w:val="SpecialBold"/>
        </w:rPr>
        <w:t xml:space="preserve"> </w:t>
      </w:r>
      <w:r w:rsidRPr="0060485E">
        <w:t>ten trees for three distinctly different sites (a total of 30 trees), taking into account the following:</w:t>
      </w:r>
    </w:p>
    <w:p w:rsidR="00000000" w:rsidRPr="0060485E" w:rsidP="0060485E">
      <w:pPr>
        <w:pStyle w:val="ListBullet2"/>
      </w:pPr>
      <w:r w:rsidRPr="0060485E">
        <w:t>geographical location on the site</w:t>
      </w:r>
    </w:p>
    <w:p w:rsidR="00000000" w:rsidRPr="0060485E" w:rsidP="0060485E">
      <w:pPr>
        <w:pStyle w:val="ListBullet2"/>
      </w:pPr>
      <w:r w:rsidRPr="0060485E">
        <w:t>taxonomic characteristics</w:t>
      </w:r>
    </w:p>
    <w:p w:rsidR="00000000" w:rsidRPr="0060485E" w:rsidP="0060485E">
      <w:pPr>
        <w:pStyle w:val="ListBullet2"/>
      </w:pPr>
      <w:r w:rsidRPr="0060485E">
        <w:t>edaphic and environmental preferences</w:t>
      </w:r>
    </w:p>
    <w:p w:rsidR="00000000" w:rsidRPr="0060485E" w:rsidP="0060485E">
      <w:pPr>
        <w:pStyle w:val="ListBullet2"/>
      </w:pPr>
      <w:r w:rsidRPr="0060485E">
        <w:t>limitations of the tree for the site</w:t>
      </w:r>
    </w:p>
    <w:p w:rsidR="00000000" w:rsidRPr="0060485E" w:rsidP="0060485E">
      <w:pPr>
        <w:pStyle w:val="ListBullet2"/>
      </w:pPr>
      <w:r w:rsidRPr="0060485E">
        <w:t>rationale for tree selection</w:t>
      </w:r>
    </w:p>
    <w:p w:rsidR="00000000" w:rsidRPr="0060485E" w:rsidP="0083434A">
      <w:pPr>
        <w:pStyle w:val="BodyText"/>
      </w:pPr>
      <w:r w:rsidRPr="0060485E">
        <w:t>There must also be evidence that the individual has compiled and updated a database for at least 50 tree species, from the tax</w:t>
      </w:r>
      <w:r w:rsidRPr="0060485E">
        <w:t>onomic groups of angiosperms (dicotyledons and woody monocotyledons) and gymnosperms with the following details:</w:t>
      </w:r>
    </w:p>
    <w:p w:rsidR="00000000" w:rsidRPr="0060485E" w:rsidP="0060485E">
      <w:pPr>
        <w:pStyle w:val="ListBullet2"/>
      </w:pPr>
      <w:r w:rsidRPr="0060485E">
        <w:t>botanical and common name</w:t>
      </w:r>
    </w:p>
    <w:p w:rsidR="00000000" w:rsidRPr="0060485E" w:rsidP="0060485E">
      <w:pPr>
        <w:pStyle w:val="ListBullet2"/>
      </w:pPr>
      <w:r w:rsidRPr="0060485E">
        <w:t>general size characteristics</w:t>
      </w:r>
    </w:p>
    <w:p w:rsidR="00000000" w:rsidRPr="0060485E" w:rsidP="0060485E">
      <w:pPr>
        <w:pStyle w:val="ListBullet2"/>
      </w:pPr>
      <w:r w:rsidRPr="0060485E">
        <w:t>canopy characteristics</w:t>
      </w:r>
    </w:p>
    <w:p w:rsidR="00000000" w:rsidRPr="0060485E" w:rsidP="0060485E">
      <w:pPr>
        <w:pStyle w:val="ListBullet2"/>
      </w:pPr>
      <w:r w:rsidRPr="0060485E">
        <w:t>distinguishing features</w:t>
      </w:r>
    </w:p>
    <w:p w:rsidR="00000000" w:rsidRPr="0060485E" w:rsidP="0060485E">
      <w:pPr>
        <w:pStyle w:val="ListBullet2"/>
      </w:pPr>
      <w:r w:rsidRPr="0060485E">
        <w:t xml:space="preserve">general cultural requirements </w:t>
      </w:r>
    </w:p>
    <w:p w:rsidR="00000000" w:rsidRPr="0060485E" w:rsidP="0083434A">
      <w:pPr>
        <w:pStyle w:val="BodyText"/>
      </w:pPr>
      <w:r w:rsidRPr="0060485E">
        <w:t>There mus</w:t>
      </w:r>
      <w:r w:rsidRPr="0060485E">
        <w:t>t also be evidence that the individual has:</w:t>
      </w:r>
    </w:p>
    <w:p w:rsidR="00000000" w:rsidRPr="0060485E" w:rsidP="0060485E">
      <w:pPr>
        <w:pStyle w:val="ListBullet"/>
      </w:pPr>
      <w:r w:rsidRPr="0060485E">
        <w:t>consulted with client and developed a tree selection brief for the size and type of the site, including:</w:t>
      </w:r>
    </w:p>
    <w:p w:rsidR="00000000" w:rsidRPr="0060485E" w:rsidP="0060485E">
      <w:pPr>
        <w:pStyle w:val="ListBullet2"/>
      </w:pPr>
      <w:r w:rsidRPr="0060485E">
        <w:t>identified site conditions and constraints</w:t>
      </w:r>
    </w:p>
    <w:p w:rsidR="00000000" w:rsidRPr="0060485E" w:rsidP="0060485E">
      <w:pPr>
        <w:pStyle w:val="ListBullet2"/>
      </w:pPr>
      <w:r w:rsidRPr="0060485E">
        <w:t>identified limitations for tree selection</w:t>
      </w:r>
    </w:p>
    <w:p w:rsidR="00000000" w:rsidRPr="0060485E" w:rsidP="0060485E">
      <w:pPr>
        <w:pStyle w:val="ListBullet2"/>
      </w:pPr>
      <w:r w:rsidRPr="0060485E">
        <w:t>determined functional life expectancy of site and plantings</w:t>
      </w:r>
    </w:p>
    <w:p w:rsidR="00000000" w:rsidRPr="0060485E" w:rsidP="0060485E">
      <w:pPr>
        <w:pStyle w:val="ListBullet2"/>
      </w:pPr>
      <w:r w:rsidRPr="0060485E">
        <w:t xml:space="preserve">assessed tree characteristics suitable for site and client requirements </w:t>
      </w:r>
    </w:p>
    <w:p w:rsidR="00000000" w:rsidRPr="0060485E" w:rsidP="0060485E">
      <w:pPr>
        <w:pStyle w:val="ListBullet2"/>
      </w:pPr>
      <w:r w:rsidRPr="0060485E">
        <w:t>assessed and determined the suitability of trees for site</w:t>
      </w:r>
    </w:p>
    <w:p w:rsidR="00000000" w:rsidRPr="0060485E" w:rsidP="0060485E">
      <w:pPr>
        <w:pStyle w:val="ListBullet2"/>
      </w:pPr>
      <w:r w:rsidRPr="0060485E">
        <w:t>evaluated performance of trees common to a local region for suita</w:t>
      </w:r>
      <w:r w:rsidRPr="0060485E">
        <w:t>bility for planting site</w:t>
      </w:r>
    </w:p>
    <w:p w:rsidR="00000000" w:rsidRPr="0060485E" w:rsidP="0060485E">
      <w:pPr>
        <w:pStyle w:val="ListBullet"/>
      </w:pPr>
      <w:r w:rsidRPr="0060485E">
        <w:t>assessed the root zone profile for the tree planting site, including:</w:t>
      </w:r>
    </w:p>
    <w:p w:rsidR="00000000" w:rsidRPr="0060485E" w:rsidP="0060485E">
      <w:pPr>
        <w:pStyle w:val="ListBullet2"/>
      </w:pPr>
      <w:r w:rsidRPr="0060485E">
        <w:t>estimated the available root zone profile</w:t>
      </w:r>
    </w:p>
    <w:p w:rsidR="00000000" w:rsidRPr="0060485E" w:rsidP="0060485E">
      <w:pPr>
        <w:pStyle w:val="ListBullet2"/>
      </w:pPr>
      <w:r w:rsidRPr="0060485E">
        <w:t>verified the root zone profile is proportionate for proposed tree dimensions</w:t>
      </w:r>
    </w:p>
    <w:p w:rsidR="00000000" w:rsidRPr="0060485E" w:rsidP="0060485E">
      <w:pPr>
        <w:pStyle w:val="ListBullet2"/>
      </w:pPr>
      <w:r w:rsidRPr="0060485E">
        <w:t>assessed the hydrological and environmen</w:t>
      </w:r>
      <w:r w:rsidRPr="0060485E">
        <w:t>tal conditions on tree selection</w:t>
      </w:r>
    </w:p>
    <w:p w:rsidR="00000000" w:rsidRPr="0060485E" w:rsidP="0060485E">
      <w:pPr>
        <w:pStyle w:val="ListBullet"/>
      </w:pPr>
      <w:r w:rsidRPr="0060485E">
        <w:t>tested root zone profiles for characteristics to aid tree selection for at least 5 distinct root zone profiles, including: 3 natural soils, 1 soil mix and 1 growing media. The tests must include:</w:t>
      </w:r>
    </w:p>
    <w:p w:rsidR="00000000" w:rsidRPr="0060485E" w:rsidP="0060485E">
      <w:pPr>
        <w:pStyle w:val="ListBullet2"/>
      </w:pPr>
      <w:r w:rsidRPr="0060485E">
        <w:t>field texture assessment</w:t>
      </w:r>
    </w:p>
    <w:p w:rsidR="00000000" w:rsidRPr="0060485E" w:rsidP="0060485E">
      <w:pPr>
        <w:pStyle w:val="ListBullet2"/>
      </w:pPr>
      <w:r w:rsidRPr="0060485E">
        <w:t>structure</w:t>
      </w:r>
    </w:p>
    <w:p w:rsidR="00000000" w:rsidRPr="0060485E" w:rsidP="0060485E">
      <w:pPr>
        <w:pStyle w:val="ListBullet2"/>
      </w:pPr>
      <w:r w:rsidRPr="0060485E">
        <w:t>compaction</w:t>
      </w:r>
    </w:p>
    <w:p w:rsidR="00000000" w:rsidRPr="0060485E" w:rsidP="0060485E">
      <w:pPr>
        <w:pStyle w:val="ListBullet2"/>
      </w:pPr>
      <w:r w:rsidRPr="0060485E">
        <w:t>bulk density</w:t>
      </w:r>
    </w:p>
    <w:p w:rsidR="00000000" w:rsidRPr="0060485E" w:rsidP="0060485E">
      <w:pPr>
        <w:pStyle w:val="ListBullet2"/>
      </w:pPr>
      <w:r w:rsidRPr="0060485E">
        <w:t>organic content</w:t>
      </w:r>
    </w:p>
    <w:p w:rsidR="00000000" w:rsidRPr="0060485E" w:rsidP="0060485E">
      <w:pPr>
        <w:pStyle w:val="ListBullet2"/>
      </w:pPr>
      <w:r w:rsidRPr="0060485E">
        <w:t>pH and electrical conductivity</w:t>
      </w:r>
    </w:p>
    <w:p w:rsidR="00000000" w:rsidRPr="0060485E" w:rsidP="0060485E">
      <w:pPr>
        <w:pStyle w:val="ListBullet2"/>
      </w:pPr>
      <w:r w:rsidRPr="0060485E">
        <w:t>infiltration rate and drainage</w:t>
      </w:r>
    </w:p>
    <w:p w:rsidR="00000000" w:rsidRPr="0060485E" w:rsidP="0060485E">
      <w:pPr>
        <w:pStyle w:val="ListBullet2"/>
      </w:pPr>
      <w:r w:rsidRPr="0060485E">
        <w:t>moisture holding capacity</w:t>
      </w:r>
    </w:p>
    <w:p w:rsidR="00000000" w:rsidRPr="0060485E" w:rsidP="0060485E">
      <w:pPr>
        <w:pStyle w:val="ListBullet"/>
      </w:pPr>
      <w:r w:rsidRPr="0060485E">
        <w:t>prepared specifications for tree selection according to industry standards including:</w:t>
      </w:r>
    </w:p>
    <w:p w:rsidR="00000000" w:rsidRPr="0060485E" w:rsidP="0060485E">
      <w:pPr>
        <w:pStyle w:val="ListBullet2"/>
      </w:pPr>
      <w:r w:rsidRPr="0060485E">
        <w:t xml:space="preserve">planting method appropriate to the species and the site </w:t>
      </w:r>
    </w:p>
    <w:p w:rsidR="00000000" w:rsidRPr="0060485E" w:rsidP="0060485E">
      <w:pPr>
        <w:pStyle w:val="ListBullet2"/>
      </w:pPr>
      <w:r w:rsidRPr="0060485E">
        <w:t>soil or media amendments from test results</w:t>
      </w:r>
    </w:p>
    <w:p w:rsidR="00000000" w:rsidRPr="0060485E" w:rsidP="0060485E">
      <w:pPr>
        <w:pStyle w:val="ListBullet"/>
      </w:pPr>
      <w:r w:rsidRPr="0060485E">
        <w:t>investigated the availability of potential tree stock and verified size and quantities against selection criteria and client brief</w:t>
      </w:r>
    </w:p>
    <w:p w:rsidR="00000000" w:rsidRPr="0060485E" w:rsidP="0060485E">
      <w:pPr>
        <w:pStyle w:val="ListBullet"/>
      </w:pPr>
      <w:r w:rsidRPr="0060485E">
        <w:t>checked and recorded qua</w:t>
      </w:r>
      <w:r w:rsidRPr="0060485E">
        <w:t>lity and quantity of trees and root zone profile materials on site for quality and quantities according to specifications</w:t>
      </w:r>
    </w:p>
    <w:p w:rsidR="00000000" w:rsidRPr="0060485E" w:rsidP="0060485E">
      <w:pPr>
        <w:pStyle w:val="ListBullet"/>
      </w:pPr>
      <w:r w:rsidRPr="0060485E">
        <w:t>produced a report of the identification, selection and specification process and incorporated the correlated records and presented rep</w:t>
      </w:r>
      <w:r w:rsidRPr="0060485E">
        <w:t>ort according to client brief.</w:t>
      </w:r>
    </w:p>
    <w:p w:rsidR="00000000" w:rsidRPr="0060485E" w:rsidP="0060485E">
      <w:pPr>
        <w:pStyle w:val="AllowPageBreak"/>
      </w:pPr>
    </w:p>
    <w:p w:rsidR="00000000" w:rsidRPr="0060485E" w:rsidP="0060485E">
      <w:pPr>
        <w:pStyle w:val="Heading1"/>
      </w:pPr>
      <w:bookmarkStart w:id="3" w:name="O_1060267"/>
      <w:bookmarkEnd w:id="3"/>
      <w:r w:rsidRPr="0060485E">
        <w:t>Knowledge Evidence</w:t>
      </w:r>
    </w:p>
    <w:p w:rsidR="00000000" w:rsidRPr="0060485E" w:rsidP="0083434A">
      <w:pPr>
        <w:pStyle w:val="BodyText"/>
      </w:pPr>
      <w:r w:rsidRPr="0060485E">
        <w:t>An individual must be able to demonstrate the knowledge required to perform the tasks outlined in the elements and performance criteria of this unit. This includes knowledge of:</w:t>
      </w:r>
    </w:p>
    <w:p w:rsidR="00000000" w:rsidRPr="0060485E" w:rsidP="0060485E">
      <w:pPr>
        <w:pStyle w:val="ListBullet"/>
      </w:pPr>
      <w:r w:rsidRPr="0060485E">
        <w:t>principles of consulting with clients and use and purpose of client brief</w:t>
      </w:r>
    </w:p>
    <w:p w:rsidR="00000000" w:rsidRPr="0060485E" w:rsidP="0060485E">
      <w:pPr>
        <w:pStyle w:val="ListBullet"/>
      </w:pPr>
      <w:r w:rsidRPr="0060485E">
        <w:t>legislative and regulatory requirements regarding tree selection, including:</w:t>
      </w:r>
    </w:p>
    <w:p w:rsidR="00000000" w:rsidRPr="0060485E" w:rsidP="0060485E">
      <w:pPr>
        <w:pStyle w:val="ListBullet2"/>
      </w:pPr>
      <w:r w:rsidRPr="0060485E">
        <w:t>environmental and ecological implications</w:t>
      </w:r>
    </w:p>
    <w:p w:rsidR="00000000" w:rsidRPr="0060485E" w:rsidP="0060485E">
      <w:pPr>
        <w:pStyle w:val="ListBullet2"/>
      </w:pPr>
      <w:r w:rsidRPr="0060485E">
        <w:t>declared and other weed restrictions</w:t>
      </w:r>
    </w:p>
    <w:p w:rsidR="00000000" w:rsidRPr="0060485E" w:rsidP="0060485E">
      <w:pPr>
        <w:pStyle w:val="ListBullet2"/>
      </w:pPr>
      <w:r w:rsidRPr="0060485E">
        <w:t>hazardous tree species</w:t>
      </w:r>
    </w:p>
    <w:p w:rsidR="00000000" w:rsidRPr="0060485E" w:rsidP="0060485E">
      <w:pPr>
        <w:pStyle w:val="ListBullet"/>
      </w:pPr>
      <w:r w:rsidRPr="0060485E">
        <w:t>a</w:t>
      </w:r>
      <w:r w:rsidRPr="0060485E">
        <w:t>ssessing site characteristics for tree selection, including:</w:t>
      </w:r>
    </w:p>
    <w:p w:rsidR="00000000" w:rsidRPr="0060485E" w:rsidP="0060485E">
      <w:pPr>
        <w:pStyle w:val="ListBullet2"/>
      </w:pPr>
      <w:r w:rsidRPr="0060485E">
        <w:t>functional life expectancy of tree and site</w:t>
      </w:r>
    </w:p>
    <w:p w:rsidR="00000000" w:rsidRPr="0060485E" w:rsidP="0060485E">
      <w:pPr>
        <w:pStyle w:val="ListBullet2"/>
      </w:pPr>
      <w:r w:rsidRPr="0060485E">
        <w:t>tree functionality for specified locations</w:t>
      </w:r>
    </w:p>
    <w:p w:rsidR="00000000" w:rsidRPr="0060485E" w:rsidP="0060485E">
      <w:pPr>
        <w:pStyle w:val="ListBullet2"/>
      </w:pPr>
      <w:r w:rsidRPr="0060485E">
        <w:t>appropriateness of tree selection characteristics for site aspect and dimensions</w:t>
      </w:r>
    </w:p>
    <w:p w:rsidR="00000000" w:rsidRPr="0060485E" w:rsidP="0060485E">
      <w:pPr>
        <w:pStyle w:val="ListBullet"/>
      </w:pPr>
      <w:r w:rsidRPr="0060485E">
        <w:t>effect of site constraint</w:t>
      </w:r>
      <w:r w:rsidRPr="0060485E">
        <w:t>s on the tree selection process, including:</w:t>
      </w:r>
    </w:p>
    <w:p w:rsidR="00000000" w:rsidRPr="0060485E" w:rsidP="0060485E">
      <w:pPr>
        <w:pStyle w:val="ListBullet2"/>
      </w:pPr>
      <w:r w:rsidRPr="0060485E">
        <w:t>verge width</w:t>
      </w:r>
    </w:p>
    <w:p w:rsidR="00000000" w:rsidRPr="0060485E" w:rsidP="0060485E">
      <w:pPr>
        <w:pStyle w:val="ListBullet2"/>
      </w:pPr>
      <w:r w:rsidRPr="0060485E">
        <w:t>aerial power and telecommunications lines</w:t>
      </w:r>
    </w:p>
    <w:p w:rsidR="00000000" w:rsidRPr="0060485E" w:rsidP="0060485E">
      <w:pPr>
        <w:pStyle w:val="ListBullet2"/>
      </w:pPr>
      <w:r w:rsidRPr="0060485E">
        <w:t>potential to impede visual references (roads and driveways, signage, traffic lights)</w:t>
      </w:r>
    </w:p>
    <w:p w:rsidR="00000000" w:rsidRPr="0060485E" w:rsidP="0060485E">
      <w:pPr>
        <w:pStyle w:val="ListBullet2"/>
      </w:pPr>
      <w:r w:rsidRPr="0060485E">
        <w:t>potential to impede traffic flow and structures (footpaths, roadways, building, infrastructure)</w:t>
      </w:r>
    </w:p>
    <w:p w:rsidR="00000000" w:rsidRPr="0060485E" w:rsidP="0060485E">
      <w:pPr>
        <w:pStyle w:val="ListBullet"/>
      </w:pPr>
      <w:r w:rsidRPr="0060485E">
        <w:t>use of research techniques from reference materials, including:</w:t>
      </w:r>
    </w:p>
    <w:p w:rsidR="00000000" w:rsidRPr="0060485E" w:rsidP="0060485E">
      <w:pPr>
        <w:pStyle w:val="ListBullet2"/>
      </w:pPr>
      <w:r w:rsidRPr="0060485E">
        <w:t>plant taxonomic keys</w:t>
      </w:r>
    </w:p>
    <w:p w:rsidR="00000000" w:rsidRPr="0060485E" w:rsidP="0060485E">
      <w:pPr>
        <w:pStyle w:val="ListBullet2"/>
      </w:pPr>
      <w:r w:rsidRPr="0060485E">
        <w:t>electronic data</w:t>
      </w:r>
    </w:p>
    <w:p w:rsidR="00000000" w:rsidRPr="0060485E" w:rsidP="0060485E">
      <w:pPr>
        <w:pStyle w:val="ListBullet2"/>
      </w:pPr>
      <w:r w:rsidRPr="0060485E">
        <w:t>plant guides</w:t>
      </w:r>
    </w:p>
    <w:p w:rsidR="00000000" w:rsidRPr="0060485E" w:rsidP="0060485E">
      <w:pPr>
        <w:pStyle w:val="ListBullet"/>
      </w:pPr>
      <w:r w:rsidRPr="0060485E">
        <w:t xml:space="preserve">broad botanical concepts of tree selection </w:t>
      </w:r>
      <w:r w:rsidRPr="0060485E">
        <w:t>for the following:</w:t>
      </w:r>
    </w:p>
    <w:p w:rsidR="00000000" w:rsidRPr="0060485E" w:rsidP="0060485E">
      <w:pPr>
        <w:pStyle w:val="ListBullet2"/>
      </w:pPr>
      <w:r w:rsidRPr="0060485E">
        <w:t>ethnobotany</w:t>
      </w:r>
    </w:p>
    <w:p w:rsidR="00000000" w:rsidRPr="0060485E" w:rsidP="0060485E">
      <w:pPr>
        <w:pStyle w:val="ListBullet2"/>
      </w:pPr>
      <w:r w:rsidRPr="0060485E">
        <w:t>tree morphology</w:t>
      </w:r>
    </w:p>
    <w:p w:rsidR="00000000" w:rsidRPr="0060485E" w:rsidP="0060485E">
      <w:pPr>
        <w:pStyle w:val="ListBullet2"/>
      </w:pPr>
      <w:r w:rsidRPr="0060485E">
        <w:t>tree physiology</w:t>
      </w:r>
    </w:p>
    <w:p w:rsidR="00000000" w:rsidRPr="0060485E" w:rsidP="0060485E">
      <w:pPr>
        <w:pStyle w:val="ListBullet2"/>
      </w:pPr>
      <w:r w:rsidRPr="0060485E">
        <w:t>taxonomy and nomenclature</w:t>
      </w:r>
    </w:p>
    <w:p w:rsidR="00000000" w:rsidRPr="0060485E" w:rsidP="0060485E">
      <w:pPr>
        <w:pStyle w:val="ListBullet2"/>
      </w:pPr>
      <w:r w:rsidRPr="0060485E">
        <w:t>environmental conditions for the functional characteristics of the tree</w:t>
      </w:r>
    </w:p>
    <w:p w:rsidR="00000000" w:rsidRPr="0060485E" w:rsidP="0060485E">
      <w:pPr>
        <w:pStyle w:val="ListBullet"/>
      </w:pPr>
      <w:r w:rsidRPr="0060485E">
        <w:t>basic calculations for estimating planting area and root zone profile</w:t>
      </w:r>
    </w:p>
    <w:p w:rsidR="00000000" w:rsidRPr="0060485E" w:rsidP="0060485E">
      <w:pPr>
        <w:pStyle w:val="ListBullet"/>
      </w:pPr>
      <w:r w:rsidRPr="0060485E">
        <w:t>root zone profile and characteristics as a determinant for tree selection, including:</w:t>
      </w:r>
    </w:p>
    <w:p w:rsidR="00000000" w:rsidRPr="0060485E" w:rsidP="0060485E">
      <w:pPr>
        <w:pStyle w:val="ListBullet2"/>
      </w:pPr>
      <w:r w:rsidRPr="0060485E">
        <w:t>type of root zone profile (natural soil, soil mix or growing media)</w:t>
      </w:r>
    </w:p>
    <w:p w:rsidR="00000000" w:rsidRPr="0060485E" w:rsidP="0060485E">
      <w:pPr>
        <w:pStyle w:val="ListBullet2"/>
      </w:pPr>
      <w:r w:rsidRPr="0060485E">
        <w:t>size and volume of root zone profile and proportion to the mature size of tree</w:t>
      </w:r>
    </w:p>
    <w:p w:rsidR="00000000" w:rsidRPr="0060485E" w:rsidP="0060485E">
      <w:pPr>
        <w:pStyle w:val="ListBullet2"/>
      </w:pPr>
      <w:r w:rsidRPr="0060485E">
        <w:t>site hydrology</w:t>
      </w:r>
    </w:p>
    <w:p w:rsidR="00000000" w:rsidRPr="0060485E" w:rsidP="0060485E">
      <w:pPr>
        <w:pStyle w:val="ListBullet2"/>
      </w:pPr>
      <w:r w:rsidRPr="0060485E">
        <w:t>specify</w:t>
      </w:r>
      <w:r w:rsidRPr="0060485E">
        <w:t>ing soils and growing media, including standards to apply</w:t>
      </w:r>
    </w:p>
    <w:p w:rsidR="00000000" w:rsidRPr="0060485E" w:rsidP="0060485E">
      <w:pPr>
        <w:pStyle w:val="ListBullet"/>
      </w:pPr>
      <w:r w:rsidRPr="0060485E">
        <w:t>testing and evaluating soils, soil mixes and growing media for physical and chemical properties and suitability for growing trees, including:</w:t>
      </w:r>
    </w:p>
    <w:p w:rsidR="00000000" w:rsidRPr="0060485E" w:rsidP="0060485E">
      <w:pPr>
        <w:pStyle w:val="ListBullet2"/>
      </w:pPr>
      <w:r w:rsidRPr="0060485E">
        <w:t>identifying soils and soil types</w:t>
      </w:r>
    </w:p>
    <w:p w:rsidR="00000000" w:rsidRPr="0060485E" w:rsidP="0060485E">
      <w:pPr>
        <w:pStyle w:val="ListBullet2"/>
      </w:pPr>
      <w:r w:rsidRPr="0060485E">
        <w:t>testing for pH, elect</w:t>
      </w:r>
      <w:r w:rsidRPr="0060485E">
        <w:t>rical conductivity (EC), nutrients</w:t>
      </w:r>
    </w:p>
    <w:p w:rsidR="00000000" w:rsidRPr="0060485E" w:rsidP="0060485E">
      <w:pPr>
        <w:pStyle w:val="ListBullet2"/>
      </w:pPr>
      <w:r w:rsidRPr="0060485E">
        <w:t>testing for wettability, moisture holding capacity, drainage, organic matter</w:t>
      </w:r>
    </w:p>
    <w:p w:rsidR="00000000" w:rsidRPr="0060485E" w:rsidP="0060485E">
      <w:pPr>
        <w:pStyle w:val="ListBullet2"/>
      </w:pPr>
      <w:r w:rsidRPr="0060485E">
        <w:t>amendments to improve soil, soil mix and growth media</w:t>
      </w:r>
    </w:p>
    <w:p w:rsidR="00000000" w:rsidRPr="0060485E" w:rsidP="0060485E">
      <w:pPr>
        <w:pStyle w:val="ListBullet2"/>
      </w:pPr>
      <w:r w:rsidRPr="0060485E">
        <w:t>growing media or soil selection and suitability for purpose</w:t>
      </w:r>
    </w:p>
    <w:p w:rsidR="00000000" w:rsidRPr="0060485E" w:rsidP="0060485E">
      <w:pPr>
        <w:pStyle w:val="ListBullet"/>
      </w:pPr>
      <w:r w:rsidRPr="0060485E">
        <w:t>tree selection methodology us</w:t>
      </w:r>
      <w:r w:rsidRPr="0060485E">
        <w:t>ing quality criteria of suitability for purpose, including:</w:t>
      </w:r>
    </w:p>
    <w:p w:rsidR="00000000" w:rsidRPr="0060485E" w:rsidP="0060485E">
      <w:pPr>
        <w:pStyle w:val="ListBullet2"/>
      </w:pPr>
      <w:r w:rsidRPr="0060485E">
        <w:t>evaluation of trees common to a region</w:t>
      </w:r>
    </w:p>
    <w:p w:rsidR="00000000" w:rsidRPr="0060485E" w:rsidP="0060485E">
      <w:pPr>
        <w:pStyle w:val="ListBullet2"/>
      </w:pPr>
      <w:r w:rsidRPr="0060485E">
        <w:t>documenting and rationale for tree selection</w:t>
      </w:r>
    </w:p>
    <w:p w:rsidR="00000000" w:rsidRPr="0060485E" w:rsidP="0060485E">
      <w:pPr>
        <w:pStyle w:val="ListBullet2"/>
      </w:pPr>
      <w:r w:rsidRPr="0060485E">
        <w:t>selection of trees based on form and function</w:t>
      </w:r>
    </w:p>
    <w:p w:rsidR="00000000" w:rsidRPr="0060485E" w:rsidP="0060485E">
      <w:pPr>
        <w:pStyle w:val="ListBullet2"/>
      </w:pPr>
      <w:r w:rsidRPr="0060485E">
        <w:t>selection of trees for ecological and environmental purposes</w:t>
      </w:r>
    </w:p>
    <w:p w:rsidR="00000000" w:rsidRPr="0060485E" w:rsidP="0060485E">
      <w:pPr>
        <w:pStyle w:val="ListBullet2"/>
      </w:pPr>
      <w:r w:rsidRPr="0060485E">
        <w:t xml:space="preserve">recommendations of trees </w:t>
      </w:r>
    </w:p>
    <w:p w:rsidR="00000000" w:rsidRPr="0060485E" w:rsidP="0060485E">
      <w:pPr>
        <w:pStyle w:val="ListBullet2"/>
      </w:pPr>
      <w:r w:rsidRPr="0060485E">
        <w:t xml:space="preserve">matching species and cultivars appropriately to the selection criteria </w:t>
      </w:r>
    </w:p>
    <w:p w:rsidR="00000000" w:rsidRPr="0060485E" w:rsidP="0060485E">
      <w:pPr>
        <w:pStyle w:val="ListBullet2"/>
      </w:pPr>
      <w:r w:rsidRPr="0060485E">
        <w:t>transplanting issues for mature trees</w:t>
      </w:r>
    </w:p>
    <w:p w:rsidR="00000000" w:rsidRPr="0060485E" w:rsidP="0060485E">
      <w:pPr>
        <w:pStyle w:val="ListBullet"/>
      </w:pPr>
      <w:r w:rsidRPr="0060485E">
        <w:t>documenting tree specifications, including:</w:t>
      </w:r>
    </w:p>
    <w:p w:rsidR="00000000" w:rsidRPr="0060485E" w:rsidP="0060485E">
      <w:pPr>
        <w:pStyle w:val="ListBullet2"/>
      </w:pPr>
      <w:r w:rsidRPr="0060485E">
        <w:t>quality standards for tree stock</w:t>
      </w:r>
    </w:p>
    <w:p w:rsidR="00000000" w:rsidRPr="0060485E" w:rsidP="0060485E">
      <w:pPr>
        <w:pStyle w:val="ListBullet2"/>
      </w:pPr>
      <w:r w:rsidRPr="0060485E">
        <w:t>tree stock selection, type and size of pl</w:t>
      </w:r>
      <w:r w:rsidRPr="0060485E">
        <w:t>ant, container or root ball</w:t>
      </w:r>
    </w:p>
    <w:p w:rsidR="00000000" w:rsidRPr="0060485E" w:rsidP="0060485E">
      <w:pPr>
        <w:pStyle w:val="ListBullet2"/>
      </w:pPr>
      <w:r w:rsidRPr="0060485E">
        <w:t>tree stock selection and growing media quality and specifications</w:t>
      </w:r>
    </w:p>
    <w:p w:rsidR="00000000" w:rsidRPr="0060485E" w:rsidP="0060485E">
      <w:pPr>
        <w:pStyle w:val="ListBullet2"/>
      </w:pPr>
      <w:r w:rsidRPr="0060485E">
        <w:t>tree planting specifications</w:t>
      </w:r>
    </w:p>
    <w:p w:rsidR="00000000" w:rsidRPr="0060485E" w:rsidP="0060485E">
      <w:pPr>
        <w:pStyle w:val="ListBullet"/>
      </w:pPr>
      <w:r w:rsidRPr="0060485E">
        <w:t>quality control and quality assurance, including:</w:t>
      </w:r>
    </w:p>
    <w:p w:rsidR="00000000" w:rsidRPr="0060485E" w:rsidP="0060485E">
      <w:pPr>
        <w:pStyle w:val="ListBullet2"/>
      </w:pPr>
      <w:r w:rsidRPr="0060485E">
        <w:t>checking procedures for deliveries of plants and growing materials with the s</w:t>
      </w:r>
      <w:r w:rsidRPr="0060485E">
        <w:t>pecifications</w:t>
      </w:r>
    </w:p>
    <w:p w:rsidR="00000000" w:rsidRPr="0060485E" w:rsidP="0060485E">
      <w:pPr>
        <w:pStyle w:val="ListBullet2"/>
      </w:pPr>
      <w:r w:rsidRPr="0060485E">
        <w:t>how to monitor quality and apply quality controls</w:t>
      </w:r>
    </w:p>
    <w:p w:rsidR="00000000" w:rsidRPr="0060485E" w:rsidP="0060485E">
      <w:pPr>
        <w:pStyle w:val="ListBullet2"/>
      </w:pPr>
      <w:r w:rsidRPr="0060485E">
        <w:t>tree structural quality</w:t>
      </w:r>
    </w:p>
    <w:p w:rsidR="00000000" w:rsidRPr="0060485E" w:rsidP="0060485E">
      <w:pPr>
        <w:pStyle w:val="ListBullet2"/>
      </w:pPr>
      <w:r w:rsidRPr="0060485E">
        <w:t>recording quality checks on delivered plants and products</w:t>
      </w:r>
    </w:p>
    <w:p w:rsidR="00000000" w:rsidRPr="0060485E" w:rsidP="0060485E">
      <w:pPr>
        <w:pStyle w:val="ListBullet2"/>
      </w:pPr>
      <w:r w:rsidRPr="0060485E">
        <w:t>impact of Australian Standards AS2303, AS2223 and AS3743 on growing media and quality assurance</w:t>
      </w:r>
    </w:p>
    <w:p w:rsidR="00000000" w:rsidRPr="0060485E" w:rsidP="0060485E">
      <w:pPr>
        <w:pStyle w:val="ListBullet"/>
      </w:pPr>
      <w:r w:rsidRPr="0060485E">
        <w:t>design and co</w:t>
      </w:r>
      <w:r w:rsidRPr="0060485E">
        <w:t>nstruction of plant databases, including:</w:t>
      </w:r>
    </w:p>
    <w:p w:rsidR="00000000" w:rsidRPr="0060485E" w:rsidP="0060485E">
      <w:pPr>
        <w:pStyle w:val="ListBullet2"/>
      </w:pPr>
      <w:r w:rsidRPr="0060485E">
        <w:t>field design for taxonomy and nomenclature</w:t>
      </w:r>
    </w:p>
    <w:p w:rsidR="00000000" w:rsidRPr="0060485E" w:rsidP="0060485E">
      <w:pPr>
        <w:pStyle w:val="ListBullet2"/>
      </w:pPr>
      <w:r w:rsidRPr="0060485E">
        <w:t>field design for characteristics of tree</w:t>
      </w:r>
    </w:p>
    <w:p w:rsidR="00000000" w:rsidRPr="0060485E" w:rsidP="0060485E">
      <w:pPr>
        <w:pStyle w:val="ListBullet2"/>
      </w:pPr>
      <w:r w:rsidRPr="0060485E">
        <w:t xml:space="preserve">entry of tree data </w:t>
      </w:r>
    </w:p>
    <w:p w:rsidR="00000000" w:rsidRPr="0060485E" w:rsidP="0060485E">
      <w:pPr>
        <w:pStyle w:val="ListBullet"/>
      </w:pPr>
      <w:r w:rsidRPr="0060485E">
        <w:t>reports and reporting procedures for identification, selection and specification process.</w:t>
      </w:r>
    </w:p>
    <w:p w:rsidR="00000000" w:rsidRPr="0060485E" w:rsidP="0060485E">
      <w:pPr>
        <w:pStyle w:val="AllowPageBreak"/>
      </w:pPr>
    </w:p>
    <w:p w:rsidR="00000000" w:rsidRPr="0060485E" w:rsidP="0060485E">
      <w:pPr>
        <w:pStyle w:val="Heading1"/>
      </w:pPr>
      <w:bookmarkStart w:id="4" w:name="O_1060268"/>
      <w:bookmarkEnd w:id="4"/>
      <w:r w:rsidRPr="0060485E">
        <w:t>Assessment Conditions</w:t>
      </w:r>
    </w:p>
    <w:p w:rsidR="00000000" w:rsidRPr="0060485E" w:rsidP="0083434A">
      <w:pPr>
        <w:pStyle w:val="BodyText"/>
      </w:pPr>
      <w:r w:rsidRPr="0060485E">
        <w:t>Assessment of the skills in this unit of competency must take place under the following conditions:</w:t>
      </w:r>
    </w:p>
    <w:p w:rsidR="00000000" w:rsidRPr="0060485E" w:rsidP="0060485E">
      <w:pPr>
        <w:pStyle w:val="ListBullet"/>
      </w:pPr>
      <w:r w:rsidRPr="0060485E">
        <w:t>physical conditions:</w:t>
      </w:r>
    </w:p>
    <w:p w:rsidR="00000000" w:rsidRPr="0060485E" w:rsidP="0060485E">
      <w:pPr>
        <w:pStyle w:val="ListBullet2"/>
      </w:pPr>
      <w:r w:rsidRPr="0060485E">
        <w:t>a worksite requiring tree planting, or environment that accurately represents workplace conditions</w:t>
      </w:r>
    </w:p>
    <w:p w:rsidR="00000000" w:rsidRPr="0060485E" w:rsidP="0060485E">
      <w:pPr>
        <w:pStyle w:val="ListBullet"/>
      </w:pPr>
      <w:r w:rsidRPr="0060485E">
        <w:t>resources, equipment and materials:</w:t>
      </w:r>
    </w:p>
    <w:p w:rsidR="00000000" w:rsidRPr="0060485E" w:rsidP="0060485E">
      <w:pPr>
        <w:pStyle w:val="ListBullet2"/>
      </w:pPr>
      <w:r w:rsidRPr="0060485E">
        <w:t>computer with word processing software, and database software</w:t>
      </w:r>
    </w:p>
    <w:p w:rsidR="00000000" w:rsidRPr="0060485E" w:rsidP="0060485E">
      <w:pPr>
        <w:pStyle w:val="ListBullet2"/>
      </w:pPr>
      <w:r w:rsidRPr="0060485E">
        <w:t>digital image capture device</w:t>
      </w:r>
    </w:p>
    <w:p w:rsidR="00000000" w:rsidRPr="0060485E" w:rsidP="0060485E">
      <w:pPr>
        <w:pStyle w:val="ListBullet2"/>
      </w:pPr>
      <w:r w:rsidRPr="0060485E">
        <w:t>soil testing equipment</w:t>
      </w:r>
    </w:p>
    <w:p w:rsidR="00000000" w:rsidRPr="0060485E" w:rsidP="0060485E">
      <w:pPr>
        <w:pStyle w:val="ListBullet2"/>
      </w:pPr>
      <w:r w:rsidRPr="0060485E">
        <w:t>loupe</w:t>
      </w:r>
    </w:p>
    <w:p w:rsidR="00000000" w:rsidRPr="0060485E" w:rsidP="0060485E">
      <w:pPr>
        <w:pStyle w:val="ListBullet2"/>
      </w:pPr>
      <w:r w:rsidRPr="0060485E">
        <w:t>tree reference materials, including field guides, print and digital taxonomic keys</w:t>
      </w:r>
    </w:p>
    <w:p w:rsidR="00000000" w:rsidRPr="0060485E" w:rsidP="0060485E">
      <w:pPr>
        <w:pStyle w:val="ListBullet2"/>
      </w:pPr>
      <w:r w:rsidRPr="0060485E">
        <w:t>live tree specim</w:t>
      </w:r>
      <w:r w:rsidRPr="0060485E">
        <w:t>ens</w:t>
      </w:r>
    </w:p>
    <w:p w:rsidR="00000000" w:rsidRPr="0060485E" w:rsidP="0060485E">
      <w:pPr>
        <w:pStyle w:val="ListBullet2"/>
      </w:pPr>
      <w:r w:rsidRPr="0060485E">
        <w:t>soils, soil mixes and growing media</w:t>
      </w:r>
    </w:p>
    <w:p w:rsidR="00000000" w:rsidRPr="0060485E" w:rsidP="0060485E">
      <w:pPr>
        <w:pStyle w:val="ListBullet"/>
      </w:pPr>
      <w:r w:rsidRPr="0060485E">
        <w:t>specifications:</w:t>
      </w:r>
    </w:p>
    <w:p w:rsidR="00000000" w:rsidRPr="0060485E" w:rsidP="0060485E">
      <w:pPr>
        <w:pStyle w:val="ListBullet2"/>
      </w:pPr>
      <w:r w:rsidRPr="0060485E">
        <w:t>workplace safety policies and procedures related to tree identification and selection</w:t>
      </w:r>
    </w:p>
    <w:p w:rsidR="00000000" w:rsidRPr="0060485E" w:rsidP="0060485E">
      <w:pPr>
        <w:pStyle w:val="ListBullet2"/>
      </w:pPr>
      <w:r w:rsidRPr="0060485E">
        <w:t xml:space="preserve">client brief and instruction for tree requirements for a specific site </w:t>
      </w:r>
    </w:p>
    <w:p w:rsidR="00000000" w:rsidRPr="0060485E" w:rsidP="0060485E">
      <w:pPr>
        <w:pStyle w:val="ListBullet2"/>
      </w:pPr>
      <w:r w:rsidRPr="0060485E">
        <w:t>Australian Standards AS2303, AS2223 and AS3743</w:t>
      </w:r>
    </w:p>
    <w:p w:rsidR="00000000" w:rsidRPr="0060485E" w:rsidP="0060485E">
      <w:pPr>
        <w:pStyle w:val="ListBullet"/>
      </w:pPr>
      <w:r w:rsidRPr="0060485E">
        <w:t>relationships:</w:t>
      </w:r>
    </w:p>
    <w:p w:rsidR="00000000" w:rsidRPr="0060485E" w:rsidP="0060485E">
      <w:pPr>
        <w:pStyle w:val="ListBullet2"/>
      </w:pPr>
      <w:r w:rsidRPr="0060485E">
        <w:t>client.</w:t>
      </w:r>
    </w:p>
    <w:p w:rsidR="00000000" w:rsidRPr="0060485E" w:rsidP="0083434A">
      <w:pPr>
        <w:pStyle w:val="BodyText"/>
      </w:pPr>
      <w:r w:rsidRPr="0060485E">
        <w:t>Assessors of this unit must satisfy the requirements for assessors in applicable vocational education and training legislation, frameworks and/or standards. In particular, assessors mu</w:t>
      </w:r>
      <w:r w:rsidRPr="0060485E">
        <w:t xml:space="preserve">st have: </w:t>
      </w:r>
    </w:p>
    <w:p w:rsidR="00000000" w:rsidRPr="0060485E" w:rsidP="0060485E">
      <w:pPr>
        <w:pStyle w:val="ListBullet"/>
      </w:pPr>
      <w:r w:rsidRPr="0060485E">
        <w:t>arboriculture vocational competencies at least to the level being assessed</w:t>
      </w:r>
    </w:p>
    <w:p w:rsidR="00000000" w:rsidRPr="0060485E" w:rsidP="0060485E">
      <w:pPr>
        <w:pStyle w:val="ListBullet"/>
      </w:pPr>
      <w:r w:rsidRPr="0060485E">
        <w:t>current arboriculture industry skills directly relevant to the unit of competency being assessed.</w:t>
      </w:r>
    </w:p>
    <w:p w:rsidR="00000000" w:rsidRPr="0060485E" w:rsidP="0060485E">
      <w:pPr>
        <w:pStyle w:val="AllowPageBreak"/>
      </w:pPr>
    </w:p>
    <w:p w:rsidR="00000000" w:rsidRPr="0060485E" w:rsidP="0060485E">
      <w:pPr>
        <w:pStyle w:val="Heading1"/>
      </w:pPr>
      <w:bookmarkStart w:id="5" w:name="O_1060271"/>
      <w:bookmarkEnd w:id="5"/>
      <w:r w:rsidRPr="0060485E">
        <w:t>Links</w:t>
      </w:r>
    </w:p>
    <w:p w:rsidR="00000000" w:rsidRPr="0060485E" w:rsidP="0083434A">
      <w:pPr>
        <w:pStyle w:val="BodyText"/>
      </w:pPr>
      <w:r w:rsidRPr="0060485E">
        <w:t>Companion Volumes, including Implementation Gui</w:t>
      </w:r>
      <w:r w:rsidRPr="0060485E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5D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485E" w:rsidP="0060485E"/>
    <w:sectPr w:rsidSect="00604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5E" w:rsidRPr="0083434A" w:rsidP="00834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4A" w:rsidP="00604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34A" w:rsidP="00604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434A" w:rsidP="00604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85E" w:rsidRPr="0083434A" w:rsidP="00834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4A" w:rsidRPr="002D2AF8" w:rsidP="00604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AHCARB508 Identify, select and specify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3434A" w:rsidP="00604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E64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DC6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817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85E"/>
  </w:style>
  <w:style w:type="character" w:customStyle="1" w:styleId="Heading1Char">
    <w:name w:val="Heading 1 Char"/>
    <w:basedOn w:val="DefaultParagraphFont"/>
    <w:link w:val="Heading1"/>
    <w:rsid w:val="00604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8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85E"/>
    <w:rPr>
      <w:b/>
      <w:spacing w:val="0"/>
    </w:rPr>
  </w:style>
  <w:style w:type="paragraph" w:styleId="ListBullet2">
    <w:name w:val="List Bullet 2"/>
    <w:basedOn w:val="List2"/>
    <w:rsid w:val="006048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485E"/>
    <w:rPr>
      <w:b/>
    </w:rPr>
  </w:style>
  <w:style w:type="character" w:customStyle="1" w:styleId="Heading2Char">
    <w:name w:val="Heading 2 Char"/>
    <w:basedOn w:val="DefaultParagraphFont"/>
    <w:link w:val="Heading2"/>
    <w:rsid w:val="00604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8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85E"/>
    <w:rPr>
      <w:i/>
    </w:rPr>
  </w:style>
  <w:style w:type="paragraph" w:styleId="Caption">
    <w:name w:val="caption"/>
    <w:basedOn w:val="BodyText"/>
    <w:next w:val="Normal"/>
    <w:qFormat/>
    <w:rsid w:val="00604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85E"/>
  </w:style>
  <w:style w:type="paragraph" w:styleId="TableofFigures">
    <w:name w:val="table of figures"/>
    <w:basedOn w:val="Normal"/>
    <w:next w:val="Normal"/>
    <w:semiHidden/>
    <w:rsid w:val="00604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8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85E"/>
    <w:rPr>
      <w:rFonts w:ascii="Wingdings" w:hAnsi="Wingdings"/>
    </w:rPr>
  </w:style>
  <w:style w:type="paragraph" w:customStyle="1" w:styleId="TableHeading">
    <w:name w:val="Table Heading"/>
    <w:basedOn w:val="HeadingBase"/>
    <w:rsid w:val="00604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85E"/>
    <w:rPr>
      <w:color w:val="0033CC"/>
      <w:u w:val="none"/>
    </w:rPr>
  </w:style>
  <w:style w:type="paragraph" w:customStyle="1" w:styleId="BodyTextRight">
    <w:name w:val="Body Text Right"/>
    <w:basedOn w:val="BodyText"/>
    <w:rsid w:val="00604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8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85E"/>
    <w:rPr>
      <w:sz w:val="32"/>
    </w:rPr>
  </w:style>
  <w:style w:type="paragraph" w:customStyle="1" w:styleId="HeadingProcedure">
    <w:name w:val="Heading Procedure"/>
    <w:basedOn w:val="HeadingBase"/>
    <w:next w:val="Normal"/>
    <w:rsid w:val="00604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85E"/>
    <w:pPr>
      <w:spacing w:before="60" w:after="60"/>
    </w:pPr>
  </w:style>
  <w:style w:type="paragraph" w:styleId="ListContinue">
    <w:name w:val="List Continue"/>
    <w:basedOn w:val="List"/>
    <w:rsid w:val="0060485E"/>
    <w:pPr>
      <w:ind w:firstLine="0"/>
    </w:pPr>
  </w:style>
  <w:style w:type="paragraph" w:customStyle="1" w:styleId="ListNote">
    <w:name w:val="List Note"/>
    <w:basedOn w:val="List"/>
    <w:rsid w:val="00604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85E"/>
    <w:rPr>
      <w:rFonts w:ascii="Courier New" w:hAnsi="Courier New"/>
    </w:rPr>
  </w:style>
  <w:style w:type="paragraph" w:customStyle="1" w:styleId="NoteBullet">
    <w:name w:val="Note Bullet"/>
    <w:basedOn w:val="Note"/>
    <w:rsid w:val="00604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8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85E"/>
    <w:rPr>
      <w:b/>
      <w:smallCaps/>
    </w:rPr>
  </w:style>
  <w:style w:type="paragraph" w:customStyle="1" w:styleId="TableListNumber">
    <w:name w:val="Table List Number"/>
    <w:basedOn w:val="ListNumber"/>
    <w:rsid w:val="00604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85E"/>
    <w:pPr>
      <w:numPr>
        <w:numId w:val="9"/>
      </w:numPr>
    </w:pPr>
  </w:style>
  <w:style w:type="paragraph" w:customStyle="1" w:styleId="ListAlpha2">
    <w:name w:val="List Alpha 2"/>
    <w:basedOn w:val="List2"/>
    <w:rsid w:val="0060485E"/>
    <w:pPr>
      <w:numPr>
        <w:numId w:val="8"/>
      </w:numPr>
    </w:pPr>
  </w:style>
  <w:style w:type="paragraph" w:styleId="List2">
    <w:name w:val="List 2"/>
    <w:basedOn w:val="BodyText"/>
    <w:rsid w:val="00604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8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8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85E"/>
    <w:pPr>
      <w:numPr>
        <w:numId w:val="4"/>
      </w:numPr>
    </w:pPr>
  </w:style>
  <w:style w:type="paragraph" w:styleId="ListContinue2">
    <w:name w:val="List Continue 2"/>
    <w:basedOn w:val="List2"/>
    <w:rsid w:val="0060485E"/>
    <w:pPr>
      <w:ind w:firstLine="0"/>
    </w:pPr>
  </w:style>
  <w:style w:type="paragraph" w:styleId="ListContinue3">
    <w:name w:val="List Continue 3"/>
    <w:basedOn w:val="List3"/>
    <w:rsid w:val="0060485E"/>
    <w:pPr>
      <w:ind w:left="1021" w:firstLine="0"/>
    </w:pPr>
  </w:style>
  <w:style w:type="paragraph" w:styleId="ListContinue4">
    <w:name w:val="List Continue 4"/>
    <w:basedOn w:val="List4"/>
    <w:rsid w:val="0060485E"/>
    <w:pPr>
      <w:ind w:firstLine="0"/>
    </w:pPr>
  </w:style>
  <w:style w:type="paragraph" w:styleId="ListContinue5">
    <w:name w:val="List Continue 5"/>
    <w:basedOn w:val="List5"/>
    <w:rsid w:val="0060485E"/>
    <w:pPr>
      <w:ind w:firstLine="0"/>
    </w:pPr>
  </w:style>
  <w:style w:type="paragraph" w:styleId="ListNumber3">
    <w:name w:val="List Number 3"/>
    <w:basedOn w:val="List3"/>
    <w:rsid w:val="0060485E"/>
    <w:pPr>
      <w:numPr>
        <w:numId w:val="5"/>
      </w:numPr>
    </w:pPr>
  </w:style>
  <w:style w:type="paragraph" w:styleId="ListNumber4">
    <w:name w:val="List Number 4"/>
    <w:basedOn w:val="List4"/>
    <w:rsid w:val="0060485E"/>
    <w:pPr>
      <w:numPr>
        <w:numId w:val="6"/>
      </w:numPr>
    </w:pPr>
  </w:style>
  <w:style w:type="paragraph" w:styleId="ListNumber5">
    <w:name w:val="List Number 5"/>
    <w:basedOn w:val="List5"/>
    <w:rsid w:val="0060485E"/>
    <w:pPr>
      <w:numPr>
        <w:numId w:val="7"/>
      </w:numPr>
    </w:pPr>
  </w:style>
  <w:style w:type="paragraph" w:styleId="BlockText">
    <w:name w:val="Block Text"/>
    <w:basedOn w:val="Normal"/>
    <w:rsid w:val="00604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85E"/>
    <w:rPr>
      <w:sz w:val="16"/>
      <w:vertAlign w:val="superscript"/>
    </w:rPr>
  </w:style>
  <w:style w:type="character" w:customStyle="1" w:styleId="Symbols">
    <w:name w:val="Symbols"/>
    <w:basedOn w:val="DefaultParagraphFont"/>
    <w:rsid w:val="0060485E"/>
    <w:rPr>
      <w:rFonts w:ascii="Symbol" w:hAnsi="Symbol"/>
    </w:rPr>
  </w:style>
  <w:style w:type="character" w:customStyle="1" w:styleId="MenuOptions">
    <w:name w:val="Menu Options"/>
    <w:basedOn w:val="DefaultParagraphFont"/>
    <w:rsid w:val="00604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85E"/>
    <w:rPr>
      <w:b/>
    </w:rPr>
  </w:style>
  <w:style w:type="character" w:customStyle="1" w:styleId="Underlined">
    <w:name w:val="Underlined"/>
    <w:basedOn w:val="DefaultParagraphFont"/>
    <w:rsid w:val="0060485E"/>
    <w:rPr>
      <w:u w:val="single"/>
    </w:rPr>
  </w:style>
  <w:style w:type="paragraph" w:customStyle="1" w:styleId="TableBodyTextRight">
    <w:name w:val="Table Body Text Right"/>
    <w:basedOn w:val="TableBodyText"/>
    <w:rsid w:val="00604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85E"/>
    <w:rPr>
      <w:sz w:val="18"/>
    </w:rPr>
  </w:style>
  <w:style w:type="paragraph" w:customStyle="1" w:styleId="BodySmallRight">
    <w:name w:val="Body Small Right"/>
    <w:basedOn w:val="BodyTextRight"/>
    <w:rsid w:val="0060485E"/>
    <w:rPr>
      <w:sz w:val="18"/>
      <w:szCs w:val="18"/>
    </w:rPr>
  </w:style>
  <w:style w:type="paragraph" w:customStyle="1" w:styleId="MarginEdition">
    <w:name w:val="Margin Edition"/>
    <w:basedOn w:val="MarginNote"/>
    <w:rsid w:val="00604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85E"/>
    <w:rPr>
      <w:sz w:val="2"/>
      <w:szCs w:val="2"/>
    </w:rPr>
  </w:style>
  <w:style w:type="character" w:customStyle="1" w:styleId="Small">
    <w:name w:val="Small"/>
    <w:basedOn w:val="DefaultParagraphFont"/>
    <w:rsid w:val="0060485E"/>
    <w:rPr>
      <w:sz w:val="16"/>
    </w:rPr>
  </w:style>
  <w:style w:type="paragraph" w:customStyle="1" w:styleId="WideTable">
    <w:name w:val="Wide Table"/>
    <w:basedOn w:val="Normal"/>
    <w:rsid w:val="00604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85E"/>
  </w:style>
  <w:style w:type="paragraph" w:styleId="Quote">
    <w:name w:val="Quote"/>
    <w:basedOn w:val="Heading1"/>
    <w:link w:val="QuoteChar"/>
    <w:qFormat/>
    <w:rsid w:val="00604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85E"/>
    <w:pPr>
      <w:pageBreakBefore/>
    </w:pPr>
  </w:style>
  <w:style w:type="paragraph" w:customStyle="1" w:styleId="Border">
    <w:name w:val="Border"/>
    <w:basedOn w:val="Normal"/>
    <w:qFormat/>
    <w:rsid w:val="00604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85E"/>
    <w:rPr>
      <w:u w:val="single"/>
    </w:rPr>
  </w:style>
  <w:style w:type="character" w:customStyle="1" w:styleId="BoldandItalics">
    <w:name w:val="Bold and Italics"/>
    <w:qFormat/>
    <w:rsid w:val="0060485E"/>
    <w:rPr>
      <w:b/>
      <w:i/>
      <w:u w:val="none"/>
    </w:rPr>
  </w:style>
  <w:style w:type="paragraph" w:styleId="BalloonText">
    <w:name w:val="Balloon Text"/>
    <w:basedOn w:val="Normal"/>
    <w:link w:val="BalloonTextChar"/>
    <w:rsid w:val="00604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8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4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6792</Characters>
  <Application>Microsoft Office Word</Application>
  <DocSecurity>0</DocSecurity>
  <Lines>169</Lines>
  <Paragraphs>153</Paragraphs>
  <ScaleCrop>false</ScaleCrop>
  <Company>Author-it Software Corporation Ltd.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AHCARB508 Identify, select and specify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