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6A3" w:rsidP="00BD6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AHCARB317 Dismantle trees</w:t>
      </w:r>
      <w:r>
        <w:fldChar w:fldCharType="end"/>
      </w:r>
    </w:p>
    <w:p w:rsidR="00BD66A3" w:rsidP="00BD66A3">
      <w:pPr>
        <w:pStyle w:val="Version"/>
        <w:sectPr w:rsidSect="00667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43F" w:rsidP="0066743F">
      <w:pPr>
        <w:pStyle w:val="SuperHeading"/>
      </w:pPr>
      <w:r w:rsidRPr="0066743F">
        <w:t>Assessment Requirements for AHCARB317 Dismantle trees</w:t>
      </w:r>
    </w:p>
    <w:p w:rsidR="00000000" w:rsidRPr="0066743F" w:rsidP="0066743F">
      <w:pPr>
        <w:pStyle w:val="Heading1"/>
      </w:pPr>
      <w:bookmarkStart w:id="1" w:name="O_1059912"/>
      <w:bookmarkEnd w:id="1"/>
      <w:r w:rsidRPr="006674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3F">
            <w:pPr>
              <w:pStyle w:val="BodyTextBold"/>
              <w:rPr>
                <w:lang w:val="en-NZ"/>
              </w:rPr>
            </w:pPr>
            <w:r w:rsidRPr="006674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3F">
            <w:pPr>
              <w:pStyle w:val="BodyTextBold"/>
              <w:rPr>
                <w:lang w:val="en-NZ"/>
              </w:rPr>
            </w:pPr>
            <w:r w:rsidRPr="0066743F">
              <w:t>Comments</w:t>
            </w:r>
          </w:p>
        </w:tc>
      </w:tr>
      <w:tr w:rsidTr="006674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43F">
            <w:pPr>
              <w:pStyle w:val="BodyText"/>
              <w:rPr>
                <w:lang w:val="en-NZ"/>
              </w:rPr>
            </w:pPr>
            <w:r w:rsidRPr="006674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43F" w:rsidP="0066743F">
            <w:pPr>
              <w:pStyle w:val="BodyText"/>
            </w:pPr>
            <w:r w:rsidRPr="0066743F">
              <w:t>This version released with AHC Agriculture, Horticulture and Conservation and Land Management Training Package Version 5.0.</w:t>
            </w:r>
          </w:p>
        </w:tc>
      </w:tr>
    </w:tbl>
    <w:p w:rsidR="00000000" w:rsidRPr="0066743F" w:rsidP="0066743F">
      <w:pPr>
        <w:pStyle w:val="BodyText"/>
      </w:pPr>
    </w:p>
    <w:p w:rsidR="00000000" w:rsidRPr="0066743F" w:rsidP="0066743F">
      <w:pPr>
        <w:pStyle w:val="AllowPageBreak"/>
      </w:pPr>
    </w:p>
    <w:p w:rsidR="00000000" w:rsidRPr="0066743F" w:rsidP="0066743F">
      <w:pPr>
        <w:pStyle w:val="Heading1"/>
      </w:pPr>
      <w:bookmarkStart w:id="2" w:name="O_1059913"/>
      <w:bookmarkEnd w:id="2"/>
      <w:r w:rsidRPr="0066743F">
        <w:t>Performance Evidence</w:t>
      </w:r>
    </w:p>
    <w:p w:rsidR="00000000" w:rsidRPr="0066743F" w:rsidP="00BD66A3">
      <w:pPr>
        <w:pStyle w:val="BodyText"/>
      </w:pPr>
      <w:r w:rsidRPr="0066743F">
        <w:t>An individual demonstra</w:t>
      </w:r>
      <w:r w:rsidRPr="0066743F">
        <w:t>ting competency must satisfy all of the elements and performance criteria in this unit.</w:t>
      </w:r>
    </w:p>
    <w:p w:rsidR="00000000" w:rsidRPr="0066743F" w:rsidP="00BD66A3">
      <w:pPr>
        <w:pStyle w:val="BodyText"/>
      </w:pPr>
      <w:r w:rsidRPr="0066743F">
        <w:t>There must be evidence that the individual has completely dismantled at least 2 trees in close proximity to structures or other assets. For each tree, the individual mu</w:t>
      </w:r>
      <w:r w:rsidRPr="0066743F">
        <w:t xml:space="preserve">st have planned, communicated, prepared, conducted and completed each step of the dismantling process in the correct sequence within a timeframe expected by industry. </w:t>
      </w:r>
    </w:p>
    <w:p w:rsidR="00000000" w:rsidRPr="0066743F" w:rsidP="00BD66A3">
      <w:pPr>
        <w:pStyle w:val="BodyText"/>
      </w:pPr>
      <w:r w:rsidRPr="0066743F">
        <w:t>Each tree must be a minimum of 15 metres in height and have a minimum canopy spread of 1</w:t>
      </w:r>
      <w:r w:rsidRPr="0066743F">
        <w:t>0 metres. There must be a drop zone of no more than 4 square metres available with no access within the remaining drip line of the tree representing structures or other assets to be protected.</w:t>
      </w:r>
    </w:p>
    <w:p w:rsidR="00000000" w:rsidRPr="0066743F" w:rsidP="00BD66A3">
      <w:pPr>
        <w:pStyle w:val="BodyText"/>
      </w:pPr>
      <w:r w:rsidRPr="0066743F">
        <w:t>There must also be evidence that for each tree the individual h</w:t>
      </w:r>
      <w:r w:rsidRPr="0066743F">
        <w:t>as:</w:t>
      </w:r>
    </w:p>
    <w:p w:rsidR="00000000" w:rsidRPr="0066743F" w:rsidP="0066743F">
      <w:pPr>
        <w:pStyle w:val="ListBullet"/>
      </w:pPr>
      <w:r w:rsidRPr="0066743F">
        <w:t>controlled the process from start to finish</w:t>
      </w:r>
    </w:p>
    <w:p w:rsidR="00000000" w:rsidRPr="0066743F" w:rsidP="0066743F">
      <w:pPr>
        <w:pStyle w:val="ListBullet"/>
      </w:pPr>
      <w:r w:rsidRPr="0066743F">
        <w:t>devised a plan, communicated the plan and executed the plan</w:t>
      </w:r>
    </w:p>
    <w:p w:rsidR="00000000" w:rsidRPr="0066743F" w:rsidP="0066743F">
      <w:pPr>
        <w:pStyle w:val="ListBullet"/>
      </w:pPr>
      <w:r w:rsidRPr="0066743F">
        <w:t>selected and implemented an appropriate rigging strategy and sequence including:</w:t>
      </w:r>
    </w:p>
    <w:p w:rsidR="00000000" w:rsidRPr="0066743F" w:rsidP="0066743F">
      <w:pPr>
        <w:pStyle w:val="ListBullet2"/>
      </w:pPr>
      <w:r w:rsidRPr="0066743F">
        <w:t xml:space="preserve">balancing and lifting of lateral branches </w:t>
      </w:r>
    </w:p>
    <w:p w:rsidR="00000000" w:rsidRPr="0066743F" w:rsidP="0066743F">
      <w:pPr>
        <w:pStyle w:val="ListBullet2"/>
      </w:pPr>
      <w:r w:rsidRPr="0066743F">
        <w:t>negative rigging of timber and heads</w:t>
      </w:r>
    </w:p>
    <w:p w:rsidR="00000000" w:rsidRPr="0066743F" w:rsidP="0066743F">
      <w:pPr>
        <w:pStyle w:val="ListBullet"/>
      </w:pPr>
      <w:r w:rsidRPr="0066743F">
        <w:t>dismantled the tree safely and without damage to assets including:</w:t>
      </w:r>
    </w:p>
    <w:p w:rsidR="00000000" w:rsidRPr="0066743F" w:rsidP="0066743F">
      <w:pPr>
        <w:pStyle w:val="ListBullet2"/>
      </w:pPr>
      <w:r w:rsidRPr="0066743F">
        <w:t>selected appropriate tree components and attached rope correctly</w:t>
      </w:r>
    </w:p>
    <w:p w:rsidR="00000000" w:rsidRPr="0066743F" w:rsidP="0066743F">
      <w:pPr>
        <w:pStyle w:val="ListBullet2"/>
      </w:pPr>
      <w:r w:rsidRPr="0066743F">
        <w:t>made accurate and appropriate cuts from safe working positions</w:t>
      </w:r>
    </w:p>
    <w:p w:rsidR="00000000" w:rsidRPr="0066743F" w:rsidP="0066743F">
      <w:pPr>
        <w:pStyle w:val="ListBullet2"/>
      </w:pPr>
      <w:r w:rsidRPr="0066743F">
        <w:t>maintained constant co</w:t>
      </w:r>
      <w:r w:rsidRPr="0066743F">
        <w:t>mmunication with work team</w:t>
      </w:r>
    </w:p>
    <w:p w:rsidR="00000000" w:rsidRPr="0066743F" w:rsidP="00BD66A3">
      <w:pPr>
        <w:pStyle w:val="BodyText"/>
      </w:pPr>
      <w:r w:rsidRPr="0066743F">
        <w:t>There must also be evidence that the individual has:</w:t>
      </w:r>
    </w:p>
    <w:p w:rsidR="00000000" w:rsidRPr="0066743F" w:rsidP="0066743F">
      <w:pPr>
        <w:pStyle w:val="ListBullet"/>
      </w:pPr>
      <w:r w:rsidRPr="0066743F">
        <w:t>identified workplace health, safety and environmental hazard and risks and implemented controls for the site, including:</w:t>
      </w:r>
    </w:p>
    <w:p w:rsidR="00000000" w:rsidRPr="0066743F" w:rsidP="0066743F">
      <w:pPr>
        <w:pStyle w:val="ListBullet2"/>
      </w:pPr>
      <w:r w:rsidRPr="0066743F">
        <w:t>conducted and completed a job safety analysis (JSA) o</w:t>
      </w:r>
      <w:r w:rsidRPr="0066743F">
        <w:t>r safe work method statement (SWMS)</w:t>
      </w:r>
    </w:p>
    <w:p w:rsidR="00000000" w:rsidRPr="0066743F" w:rsidP="0066743F">
      <w:pPr>
        <w:pStyle w:val="ListBullet2"/>
      </w:pPr>
      <w:r w:rsidRPr="0066743F">
        <w:t>prepared and used personal protective equipment</w:t>
      </w:r>
    </w:p>
    <w:p w:rsidR="00000000" w:rsidRPr="0066743F" w:rsidP="0066743F">
      <w:pPr>
        <w:pStyle w:val="ListBullet2"/>
      </w:pPr>
      <w:r w:rsidRPr="0066743F">
        <w:t xml:space="preserve">protected site and environmental assets </w:t>
      </w:r>
    </w:p>
    <w:p w:rsidR="00000000" w:rsidRPr="0066743F" w:rsidP="0066743F">
      <w:pPr>
        <w:pStyle w:val="ListBullet2"/>
      </w:pPr>
      <w:r w:rsidRPr="0066743F">
        <w:t>controlled vehicular and foot traffic, including erected signage, barriers, and warning devices</w:t>
      </w:r>
    </w:p>
    <w:p w:rsidR="00000000" w:rsidRPr="0066743F" w:rsidP="0066743F">
      <w:pPr>
        <w:pStyle w:val="ListBullet2"/>
      </w:pPr>
      <w:r w:rsidRPr="0066743F">
        <w:t xml:space="preserve">identified above and below ground services </w:t>
      </w:r>
    </w:p>
    <w:p w:rsidR="00000000" w:rsidRPr="0066743F" w:rsidP="0066743F">
      <w:pPr>
        <w:pStyle w:val="ListBullet2"/>
      </w:pPr>
      <w:r w:rsidRPr="0066743F">
        <w:t>identified site and tree hazards and risks, and adjusted work method or implemented control measures</w:t>
      </w:r>
    </w:p>
    <w:p w:rsidR="00000000" w:rsidRPr="0066743F" w:rsidP="0066743F">
      <w:pPr>
        <w:pStyle w:val="ListBullet"/>
      </w:pPr>
      <w:r w:rsidRPr="0066743F">
        <w:t>assessed size, characteristics and defects of tree and determined dismantling strategy</w:t>
      </w:r>
    </w:p>
    <w:p w:rsidR="00000000" w:rsidRPr="0066743F" w:rsidP="0066743F">
      <w:pPr>
        <w:pStyle w:val="ListBullet"/>
      </w:pPr>
      <w:r w:rsidRPr="0066743F">
        <w:t>confirmed access to eme</w:t>
      </w:r>
      <w:r w:rsidRPr="0066743F">
        <w:t xml:space="preserve">rgency response resources and procedures </w:t>
      </w:r>
    </w:p>
    <w:p w:rsidR="00000000" w:rsidRPr="0066743F" w:rsidP="0066743F">
      <w:pPr>
        <w:pStyle w:val="ListBullet"/>
      </w:pPr>
      <w:r w:rsidRPr="0066743F">
        <w:t xml:space="preserve">selected, prepared, checked and used tools and equipment for rigging and dismantling work, including: </w:t>
      </w:r>
    </w:p>
    <w:p w:rsidR="00000000" w:rsidRPr="0066743F" w:rsidP="0066743F">
      <w:pPr>
        <w:pStyle w:val="ListBullet2"/>
      </w:pPr>
      <w:r w:rsidRPr="0066743F">
        <w:t>identified working load limits of equipment components</w:t>
      </w:r>
    </w:p>
    <w:p w:rsidR="00000000" w:rsidRPr="0066743F" w:rsidP="0066743F">
      <w:pPr>
        <w:pStyle w:val="ListBullet2"/>
      </w:pPr>
      <w:r w:rsidRPr="0066743F">
        <w:t>configured compatible equipment components into appropr</w:t>
      </w:r>
      <w:r w:rsidRPr="0066743F">
        <w:t>iate rigging systems</w:t>
      </w:r>
    </w:p>
    <w:p w:rsidR="00000000" w:rsidRPr="0066743F" w:rsidP="0066743F">
      <w:pPr>
        <w:pStyle w:val="ListBullet2"/>
      </w:pPr>
      <w:r w:rsidRPr="0066743F">
        <w:t>identified force that will be applied to components in configured system during planned rigging operations</w:t>
      </w:r>
    </w:p>
    <w:p w:rsidR="00000000" w:rsidRPr="0066743F" w:rsidP="0066743F">
      <w:pPr>
        <w:pStyle w:val="ListBullet2"/>
      </w:pPr>
      <w:r w:rsidRPr="0066743F">
        <w:t xml:space="preserve">estimated mass of load and ensured force applied during rigging operations did not exceed working load limit of equipment </w:t>
      </w:r>
    </w:p>
    <w:p w:rsidR="00000000" w:rsidRPr="0066743F" w:rsidP="0066743F">
      <w:pPr>
        <w:pStyle w:val="ListBullet2"/>
      </w:pPr>
      <w:r w:rsidRPr="0066743F">
        <w:t>adjus</w:t>
      </w:r>
      <w:r w:rsidRPr="0066743F">
        <w:t>ted rigging systems as required to limit force applied to rigging system and tree structure</w:t>
      </w:r>
    </w:p>
    <w:p w:rsidR="00000000" w:rsidRPr="0066743F" w:rsidP="0066743F">
      <w:pPr>
        <w:pStyle w:val="ListBullet2"/>
      </w:pPr>
      <w:r w:rsidRPr="0066743F">
        <w:t>cleaned, inspected, maintained and stored tools and equipment according to workplace procedures</w:t>
      </w:r>
    </w:p>
    <w:p w:rsidR="00000000" w:rsidRPr="0066743F" w:rsidP="0066743F">
      <w:pPr>
        <w:pStyle w:val="ListBullet"/>
      </w:pPr>
      <w:r w:rsidRPr="0066743F">
        <w:t>installed rigging equipment to industry standards including selecte</w:t>
      </w:r>
      <w:r w:rsidRPr="0066743F">
        <w:t>d and tied the following knots:</w:t>
      </w:r>
    </w:p>
    <w:p w:rsidR="00000000" w:rsidRPr="0066743F" w:rsidP="0066743F">
      <w:pPr>
        <w:pStyle w:val="ListBullet2"/>
      </w:pPr>
      <w:r w:rsidRPr="0066743F">
        <w:t>bowline</w:t>
      </w:r>
    </w:p>
    <w:p w:rsidR="00000000" w:rsidRPr="0066743F" w:rsidP="0066743F">
      <w:pPr>
        <w:pStyle w:val="ListBullet2"/>
      </w:pPr>
      <w:r w:rsidRPr="0066743F">
        <w:t>bowline on a bight</w:t>
      </w:r>
    </w:p>
    <w:p w:rsidR="00000000" w:rsidRPr="0066743F" w:rsidP="0066743F">
      <w:pPr>
        <w:pStyle w:val="ListBullet2"/>
      </w:pPr>
      <w:r w:rsidRPr="0066743F">
        <w:t>clove hitch and two half hitches</w:t>
      </w:r>
    </w:p>
    <w:p w:rsidR="00000000" w:rsidRPr="0066743F" w:rsidP="0066743F">
      <w:pPr>
        <w:pStyle w:val="ListBullet2"/>
      </w:pPr>
      <w:r w:rsidRPr="0066743F">
        <w:t>cows hitch</w:t>
      </w:r>
    </w:p>
    <w:p w:rsidR="00000000" w:rsidRPr="0066743F" w:rsidP="0066743F">
      <w:pPr>
        <w:pStyle w:val="ListBullet2"/>
      </w:pPr>
      <w:r w:rsidRPr="0066743F">
        <w:t>Flemish bend</w:t>
      </w:r>
    </w:p>
    <w:p w:rsidR="00000000" w:rsidRPr="0066743F" w:rsidP="0066743F">
      <w:pPr>
        <w:pStyle w:val="ListBullet2"/>
      </w:pPr>
      <w:r w:rsidRPr="0066743F">
        <w:t>girth hitch</w:t>
      </w:r>
    </w:p>
    <w:p w:rsidR="00000000" w:rsidRPr="0066743F" w:rsidP="0066743F">
      <w:pPr>
        <w:pStyle w:val="ListBullet2"/>
      </w:pPr>
      <w:r w:rsidRPr="0066743F">
        <w:t>half hitch pre knot</w:t>
      </w:r>
    </w:p>
    <w:p w:rsidR="00000000" w:rsidRPr="0066743F" w:rsidP="0066743F">
      <w:pPr>
        <w:pStyle w:val="ListBullet2"/>
      </w:pPr>
      <w:r w:rsidRPr="0066743F">
        <w:t>marlinspike hitch</w:t>
      </w:r>
    </w:p>
    <w:p w:rsidR="00000000" w:rsidRPr="0066743F" w:rsidP="0066743F">
      <w:pPr>
        <w:pStyle w:val="ListBullet2"/>
      </w:pPr>
      <w:r w:rsidRPr="0066743F">
        <w:t>round turn and two half hitches</w:t>
      </w:r>
    </w:p>
    <w:p w:rsidR="00000000" w:rsidRPr="0066743F" w:rsidP="0066743F">
      <w:pPr>
        <w:pStyle w:val="ListBullet2"/>
      </w:pPr>
      <w:r w:rsidRPr="0066743F">
        <w:t>rolling hitch</w:t>
      </w:r>
    </w:p>
    <w:p w:rsidR="00000000" w:rsidRPr="0066743F" w:rsidP="0066743F">
      <w:pPr>
        <w:pStyle w:val="ListBullet2"/>
      </w:pPr>
      <w:r w:rsidRPr="0066743F">
        <w:t>running bowline</w:t>
      </w:r>
    </w:p>
    <w:p w:rsidR="00000000" w:rsidRPr="0066743F" w:rsidP="0066743F">
      <w:pPr>
        <w:pStyle w:val="ListBullet2"/>
      </w:pPr>
      <w:r w:rsidRPr="0066743F">
        <w:t>sheet bend</w:t>
      </w:r>
    </w:p>
    <w:p w:rsidR="00000000" w:rsidRPr="0066743F" w:rsidP="0066743F">
      <w:pPr>
        <w:pStyle w:val="ListBullet2"/>
      </w:pPr>
      <w:r w:rsidRPr="0066743F">
        <w:t>slippery sheet bend</w:t>
      </w:r>
    </w:p>
    <w:p w:rsidR="00000000" w:rsidRPr="0066743F" w:rsidP="0066743F">
      <w:pPr>
        <w:pStyle w:val="ListBullet2"/>
      </w:pPr>
      <w:r w:rsidRPr="0066743F">
        <w:t>timber hitch</w:t>
      </w:r>
    </w:p>
    <w:p w:rsidR="00000000" w:rsidRPr="0066743F" w:rsidP="0066743F">
      <w:pPr>
        <w:pStyle w:val="ListBullet2"/>
      </w:pPr>
      <w:r w:rsidRPr="0066743F">
        <w:t>twin bowline bend</w:t>
      </w:r>
    </w:p>
    <w:p w:rsidR="00000000" w:rsidRPr="0066743F" w:rsidP="0066743F">
      <w:pPr>
        <w:pStyle w:val="ListBullet2"/>
      </w:pPr>
      <w:r w:rsidRPr="0066743F">
        <w:t>zeppelin bend</w:t>
      </w:r>
    </w:p>
    <w:p w:rsidR="00000000" w:rsidRPr="0066743F" w:rsidP="0066743F">
      <w:pPr>
        <w:pStyle w:val="ListBullet"/>
      </w:pPr>
      <w:r w:rsidRPr="0066743F">
        <w:t>used at least one of the following methods to safely access the tree according to dismantling method and strategy:</w:t>
      </w:r>
    </w:p>
    <w:p w:rsidR="00000000" w:rsidRPr="0066743F" w:rsidP="0066743F">
      <w:pPr>
        <w:pStyle w:val="ListBullet2"/>
      </w:pPr>
      <w:r w:rsidRPr="0066743F">
        <w:t>climbing technique</w:t>
      </w:r>
    </w:p>
    <w:p w:rsidR="00000000" w:rsidRPr="0066743F" w:rsidP="0066743F">
      <w:pPr>
        <w:pStyle w:val="ListBullet2"/>
      </w:pPr>
      <w:r w:rsidRPr="0066743F">
        <w:t>elevated work platform (EWP)</w:t>
      </w:r>
    </w:p>
    <w:p w:rsidR="00000000" w:rsidRPr="0066743F" w:rsidP="0066743F">
      <w:pPr>
        <w:pStyle w:val="ListBullet"/>
      </w:pPr>
      <w:r w:rsidRPr="0066743F">
        <w:t>dismantled trees using rigging techniques to ensure no damage to assets, using all of the following methods:</w:t>
      </w:r>
    </w:p>
    <w:p w:rsidR="00000000" w:rsidRPr="0066743F" w:rsidP="0066743F">
      <w:pPr>
        <w:pStyle w:val="ListBullet2"/>
      </w:pPr>
      <w:r w:rsidRPr="0066743F">
        <w:t>cut and drop into designated drop zone</w:t>
      </w:r>
    </w:p>
    <w:p w:rsidR="00000000" w:rsidRPr="0066743F" w:rsidP="0066743F">
      <w:pPr>
        <w:pStyle w:val="ListBullet2"/>
      </w:pPr>
      <w:r w:rsidRPr="0066743F">
        <w:t>cut and lower using rigging and devices</w:t>
      </w:r>
    </w:p>
    <w:p w:rsidR="00000000" w:rsidRPr="0066743F" w:rsidP="0066743F">
      <w:pPr>
        <w:pStyle w:val="ListBullet2"/>
      </w:pPr>
      <w:r w:rsidRPr="0066743F">
        <w:t>step cut, hold and throw</w:t>
      </w:r>
    </w:p>
    <w:p w:rsidR="00000000" w:rsidRPr="0066743F" w:rsidP="0066743F">
      <w:pPr>
        <w:pStyle w:val="ListBullet2"/>
      </w:pPr>
      <w:r w:rsidRPr="0066743F">
        <w:t>directional felling techniques</w:t>
      </w:r>
    </w:p>
    <w:p w:rsidR="00000000" w:rsidRPr="0066743F" w:rsidP="0066743F">
      <w:pPr>
        <w:pStyle w:val="ListBullet2"/>
      </w:pPr>
      <w:r w:rsidRPr="0066743F">
        <w:t>tip lowerin</w:t>
      </w:r>
      <w:r w:rsidRPr="0066743F">
        <w:t>g, butt lowering, lifting and balancing</w:t>
      </w:r>
    </w:p>
    <w:p w:rsidR="00000000" w:rsidRPr="0066743F" w:rsidP="0066743F">
      <w:pPr>
        <w:pStyle w:val="ListBullet2"/>
      </w:pPr>
      <w:r w:rsidRPr="0066743F">
        <w:t>negative rigging techniques for leaders and vertical timber</w:t>
      </w:r>
    </w:p>
    <w:p w:rsidR="00000000" w:rsidRPr="0066743F" w:rsidP="0066743F">
      <w:pPr>
        <w:pStyle w:val="ListBullet2"/>
      </w:pPr>
      <w:r w:rsidRPr="0066743F">
        <w:t>the use of multiple anchor points</w:t>
      </w:r>
    </w:p>
    <w:p w:rsidR="00000000" w:rsidRPr="0066743F" w:rsidP="0066743F">
      <w:pPr>
        <w:pStyle w:val="ListBullet2"/>
      </w:pPr>
      <w:r w:rsidRPr="0066743F">
        <w:t>floating anchor rigging (simple floating anchor or highline)</w:t>
      </w:r>
    </w:p>
    <w:p w:rsidR="00000000" w:rsidRPr="0066743F" w:rsidP="0066743F">
      <w:pPr>
        <w:pStyle w:val="ListBullet2"/>
      </w:pPr>
      <w:r w:rsidRPr="0066743F">
        <w:t>running anchor rigging (</w:t>
      </w:r>
      <w:r>
        <w:t>‘</w:t>
      </w:r>
      <w:r w:rsidRPr="0066743F">
        <w:t>cradle</w:t>
      </w:r>
      <w:r>
        <w:t>’</w:t>
      </w:r>
      <w:r w:rsidRPr="0066743F">
        <w:t xml:space="preserve"> rigging or speed line)</w:t>
      </w:r>
    </w:p>
    <w:p w:rsidR="00000000" w:rsidRPr="0066743F" w:rsidP="0066743F">
      <w:pPr>
        <w:pStyle w:val="ListBullet"/>
      </w:pPr>
      <w:r w:rsidRPr="0066743F">
        <w:t>made accurate cuts according to industry standards, including:</w:t>
      </w:r>
    </w:p>
    <w:p w:rsidR="00000000" w:rsidRPr="0066743F" w:rsidP="0066743F">
      <w:pPr>
        <w:pStyle w:val="ListBullet2"/>
      </w:pPr>
      <w:r w:rsidRPr="0066743F">
        <w:t>making cuts from a safe and secure work position</w:t>
      </w:r>
    </w:p>
    <w:p w:rsidR="00000000" w:rsidRPr="0066743F" w:rsidP="0066743F">
      <w:pPr>
        <w:pStyle w:val="ListBullet2"/>
      </w:pPr>
      <w:r w:rsidRPr="0066743F">
        <w:t>selecting appropriate cuts for the desired outcome</w:t>
      </w:r>
    </w:p>
    <w:p w:rsidR="00000000" w:rsidRPr="0066743F" w:rsidP="0066743F">
      <w:pPr>
        <w:pStyle w:val="ListBullet2"/>
      </w:pPr>
      <w:r w:rsidRPr="0066743F">
        <w:t>accurately cutting scarfs, step cuts and back cuts.</w:t>
      </w:r>
    </w:p>
    <w:p w:rsidR="00000000" w:rsidRPr="0066743F" w:rsidP="00BD66A3">
      <w:pPr>
        <w:pStyle w:val="BodyText"/>
      </w:pPr>
      <w:r w:rsidRPr="0066743F">
        <w:t>All tree dismantling work is required to</w:t>
      </w:r>
      <w:r w:rsidRPr="0066743F">
        <w:t xml:space="preserve"> be performed according to preferred industry practices (as outlined in the Companion Volume).</w:t>
      </w:r>
    </w:p>
    <w:p w:rsidR="00000000" w:rsidRPr="0066743F" w:rsidP="0066743F">
      <w:pPr>
        <w:pStyle w:val="Heading1"/>
      </w:pPr>
      <w:bookmarkStart w:id="3" w:name="O_1059914"/>
      <w:bookmarkEnd w:id="3"/>
      <w:r w:rsidRPr="0066743F">
        <w:t>Knowledge Evidence</w:t>
      </w:r>
    </w:p>
    <w:p w:rsidR="00000000" w:rsidRPr="0066743F" w:rsidP="00BD66A3">
      <w:pPr>
        <w:pStyle w:val="BodyText"/>
      </w:pPr>
      <w:r w:rsidRPr="0066743F">
        <w:t>An individual must be able to demonstrate the knowledge required to perform the tasks outlined in the elements and performa</w:t>
      </w:r>
      <w:r w:rsidRPr="0066743F">
        <w:t>nce criteria of this unit. This includes knowledge of:</w:t>
      </w:r>
    </w:p>
    <w:p w:rsidR="00000000" w:rsidRPr="0066743F" w:rsidP="0066743F">
      <w:pPr>
        <w:pStyle w:val="ListBullet"/>
      </w:pPr>
      <w:r w:rsidRPr="0066743F">
        <w:t>anatomy and physiology of tree species and tree removal strategies</w:t>
      </w:r>
    </w:p>
    <w:p w:rsidR="00000000" w:rsidRPr="0066743F" w:rsidP="0066743F">
      <w:pPr>
        <w:pStyle w:val="ListBullet"/>
      </w:pPr>
      <w:r w:rsidRPr="0066743F">
        <w:t>weather conditions and impact on planning and dismantling procedures, including the effect of wind direction and speed</w:t>
      </w:r>
    </w:p>
    <w:p w:rsidR="00000000" w:rsidRPr="0066743F" w:rsidP="0066743F">
      <w:pPr>
        <w:pStyle w:val="ListBullet"/>
      </w:pPr>
      <w:r w:rsidRPr="0066743F">
        <w:t>site and tree hazards that might be encountered, including:</w:t>
      </w:r>
    </w:p>
    <w:p w:rsidR="00000000" w:rsidRPr="0066743F" w:rsidP="0066743F">
      <w:pPr>
        <w:pStyle w:val="ListBullet2"/>
      </w:pPr>
      <w:r w:rsidRPr="0066743F">
        <w:t>identification and evaluation of structural defects in trees</w:t>
      </w:r>
    </w:p>
    <w:p w:rsidR="00000000" w:rsidRPr="0066743F" w:rsidP="0066743F">
      <w:pPr>
        <w:pStyle w:val="ListBullet2"/>
      </w:pPr>
      <w:r w:rsidRPr="0066743F">
        <w:t>above and below ground services and effect on tree removal procedures</w:t>
      </w:r>
    </w:p>
    <w:p w:rsidR="00000000" w:rsidRPr="0066743F" w:rsidP="0066743F">
      <w:pPr>
        <w:pStyle w:val="ListBullet"/>
      </w:pPr>
      <w:r w:rsidRPr="0066743F">
        <w:t xml:space="preserve">selection of tree removal methods for trees in close proximity </w:t>
      </w:r>
      <w:r w:rsidRPr="0066743F">
        <w:t>to structures and other assets</w:t>
      </w:r>
    </w:p>
    <w:p w:rsidR="00000000" w:rsidRPr="0066743F" w:rsidP="0066743F">
      <w:pPr>
        <w:pStyle w:val="ListBullet"/>
      </w:pPr>
      <w:r w:rsidRPr="0066743F">
        <w:t>methods for accessing trees for dismantling, including:</w:t>
      </w:r>
    </w:p>
    <w:p w:rsidR="00000000" w:rsidRPr="0066743F" w:rsidP="0066743F">
      <w:pPr>
        <w:pStyle w:val="ListBullet2"/>
      </w:pPr>
      <w:r w:rsidRPr="0066743F">
        <w:t>climbing techniques</w:t>
      </w:r>
    </w:p>
    <w:p w:rsidR="00000000" w:rsidRPr="0066743F" w:rsidP="0066743F">
      <w:pPr>
        <w:pStyle w:val="ListBullet2"/>
      </w:pPr>
      <w:r w:rsidRPr="0066743F">
        <w:t>elevated work platform (EWP) for tree removal</w:t>
      </w:r>
    </w:p>
    <w:p w:rsidR="00000000" w:rsidRPr="0066743F" w:rsidP="0066743F">
      <w:pPr>
        <w:pStyle w:val="ListBullet"/>
      </w:pPr>
      <w:r w:rsidRPr="0066743F">
        <w:t>handling and using ropes for rigging and dismantling trees, including:</w:t>
      </w:r>
    </w:p>
    <w:p w:rsidR="00000000" w:rsidRPr="0066743F" w:rsidP="0066743F">
      <w:pPr>
        <w:pStyle w:val="ListBullet2"/>
      </w:pPr>
      <w:r w:rsidRPr="0066743F">
        <w:t>selecting, tying, dressing, s</w:t>
      </w:r>
      <w:r w:rsidRPr="0066743F">
        <w:t>etting and finishing arborist knots for rigging and dismantling trees</w:t>
      </w:r>
    </w:p>
    <w:p w:rsidR="00000000" w:rsidRPr="0066743F" w:rsidP="0066743F">
      <w:pPr>
        <w:pStyle w:val="ListBullet"/>
      </w:pPr>
      <w:r w:rsidRPr="0066743F">
        <w:t>common problems and hazards with rigging and their potential consequences and solutions</w:t>
      </w:r>
    </w:p>
    <w:p w:rsidR="00000000" w:rsidRPr="0066743F" w:rsidP="0066743F">
      <w:pPr>
        <w:pStyle w:val="ListBullet"/>
      </w:pPr>
      <w:r w:rsidRPr="0066743F">
        <w:t>dismantling techniques, including:</w:t>
      </w:r>
    </w:p>
    <w:p w:rsidR="00000000" w:rsidRPr="0066743F" w:rsidP="0066743F">
      <w:pPr>
        <w:pStyle w:val="ListBullet2"/>
      </w:pPr>
      <w:r w:rsidRPr="0066743F">
        <w:t>cut and drop</w:t>
      </w:r>
    </w:p>
    <w:p w:rsidR="00000000" w:rsidRPr="0066743F" w:rsidP="0066743F">
      <w:pPr>
        <w:pStyle w:val="ListBullet2"/>
      </w:pPr>
      <w:r w:rsidRPr="0066743F">
        <w:t>cut and lower</w:t>
      </w:r>
    </w:p>
    <w:p w:rsidR="00000000" w:rsidRPr="0066743F" w:rsidP="0066743F">
      <w:pPr>
        <w:pStyle w:val="ListBullet2"/>
      </w:pPr>
      <w:r w:rsidRPr="0066743F">
        <w:t>step cuts</w:t>
      </w:r>
    </w:p>
    <w:p w:rsidR="00000000" w:rsidRPr="0066743F" w:rsidP="0066743F">
      <w:pPr>
        <w:pStyle w:val="ListBullet2"/>
      </w:pPr>
      <w:r w:rsidRPr="0066743F">
        <w:t>directional felling</w:t>
      </w:r>
    </w:p>
    <w:p w:rsidR="00000000" w:rsidRPr="0066743F" w:rsidP="0066743F">
      <w:pPr>
        <w:pStyle w:val="ListBullet"/>
      </w:pPr>
      <w:r w:rsidRPr="0066743F">
        <w:t>rigging techniques, including:</w:t>
      </w:r>
    </w:p>
    <w:p w:rsidR="00000000" w:rsidRPr="0066743F" w:rsidP="0066743F">
      <w:pPr>
        <w:pStyle w:val="ListBullet2"/>
      </w:pPr>
      <w:r w:rsidRPr="0066743F">
        <w:t>butt lowering, tip lowering and balancing</w:t>
      </w:r>
    </w:p>
    <w:p w:rsidR="00000000" w:rsidRPr="0066743F" w:rsidP="0066743F">
      <w:pPr>
        <w:pStyle w:val="ListBullet2"/>
      </w:pPr>
      <w:r w:rsidRPr="0066743F">
        <w:t>negative rigging techniques for leaders and trunk sections</w:t>
      </w:r>
    </w:p>
    <w:p w:rsidR="00000000" w:rsidRPr="0066743F" w:rsidP="0066743F">
      <w:pPr>
        <w:pStyle w:val="ListBullet2"/>
      </w:pPr>
      <w:r w:rsidRPr="0066743F">
        <w:t>floating anchor techniques (highlines and floating anchors)</w:t>
      </w:r>
    </w:p>
    <w:p w:rsidR="00000000" w:rsidRPr="0066743F" w:rsidP="0066743F">
      <w:pPr>
        <w:pStyle w:val="ListBullet2"/>
      </w:pPr>
      <w:r w:rsidRPr="0066743F">
        <w:t>running anchor techniques (cradle rigging and speed lines)</w:t>
      </w:r>
    </w:p>
    <w:p w:rsidR="00000000" w:rsidRPr="0066743F" w:rsidP="0066743F">
      <w:pPr>
        <w:pStyle w:val="ListBullet2"/>
      </w:pPr>
      <w:r w:rsidRPr="0066743F">
        <w:t>appl</w:t>
      </w:r>
      <w:r w:rsidRPr="0066743F">
        <w:t>ying friction at the point of cut</w:t>
      </w:r>
    </w:p>
    <w:p w:rsidR="00000000" w:rsidRPr="0066743F" w:rsidP="0066743F">
      <w:pPr>
        <w:pStyle w:val="ListBullet"/>
      </w:pPr>
      <w:r w:rsidRPr="0066743F">
        <w:t>rigging equipment selection configuration and use for tree dismantling work, including:</w:t>
      </w:r>
    </w:p>
    <w:p w:rsidR="00000000" w:rsidRPr="0066743F" w:rsidP="0066743F">
      <w:pPr>
        <w:pStyle w:val="ListBullet2"/>
      </w:pPr>
      <w:r w:rsidRPr="0066743F">
        <w:t>friction devices</w:t>
      </w:r>
    </w:p>
    <w:p w:rsidR="00000000" w:rsidRPr="0066743F" w:rsidP="0066743F">
      <w:pPr>
        <w:pStyle w:val="ListBullet2"/>
      </w:pPr>
      <w:r w:rsidRPr="0066743F">
        <w:t>pulleys, blocks, connectors and other hardware</w:t>
      </w:r>
    </w:p>
    <w:p w:rsidR="00000000" w:rsidRPr="0066743F" w:rsidP="0066743F">
      <w:pPr>
        <w:pStyle w:val="ListBullet2"/>
      </w:pPr>
      <w:r w:rsidRPr="0066743F">
        <w:t>dead-eye slings, loopie slings and whoopie slings</w:t>
      </w:r>
    </w:p>
    <w:p w:rsidR="00000000" w:rsidRPr="0066743F" w:rsidP="0066743F">
      <w:pPr>
        <w:pStyle w:val="ListBullet2"/>
      </w:pPr>
      <w:r w:rsidRPr="0066743F">
        <w:t>ropes for rigging and dismantling (tag or pulling lines)</w:t>
      </w:r>
    </w:p>
    <w:p w:rsidR="00000000" w:rsidRPr="0066743F" w:rsidP="0066743F">
      <w:pPr>
        <w:pStyle w:val="ListBullet2"/>
      </w:pPr>
      <w:r w:rsidRPr="0066743F">
        <w:t>configuration of equipment into rigging systems</w:t>
      </w:r>
    </w:p>
    <w:p w:rsidR="00000000" w:rsidRPr="0066743F" w:rsidP="0066743F">
      <w:pPr>
        <w:pStyle w:val="ListBullet2"/>
      </w:pPr>
      <w:r w:rsidRPr="0066743F">
        <w:t>impact of force, breaking strength, safety factors and cycles to failure</w:t>
      </w:r>
    </w:p>
    <w:p w:rsidR="00000000" w:rsidRPr="0066743F" w:rsidP="0066743F">
      <w:pPr>
        <w:pStyle w:val="ListBullet2"/>
      </w:pPr>
      <w:r w:rsidRPr="0066743F">
        <w:t>safe working limits on rigging and lowering equipment</w:t>
      </w:r>
    </w:p>
    <w:p w:rsidR="00000000" w:rsidRPr="0066743F" w:rsidP="0066743F">
      <w:pPr>
        <w:pStyle w:val="ListBullet"/>
      </w:pPr>
      <w:r w:rsidRPr="0066743F">
        <w:t>calculation and estimat</w:t>
      </w:r>
      <w:r w:rsidRPr="0066743F">
        <w:t>ion of tree dimensions and forces in rigging, including:</w:t>
      </w:r>
    </w:p>
    <w:p w:rsidR="00000000" w:rsidRPr="0066743F" w:rsidP="0066743F">
      <w:pPr>
        <w:pStyle w:val="ListBullet2"/>
      </w:pPr>
      <w:r w:rsidRPr="0066743F">
        <w:t>density of tree sections</w:t>
      </w:r>
    </w:p>
    <w:p w:rsidR="00000000" w:rsidRPr="0066743F" w:rsidP="0066743F">
      <w:pPr>
        <w:pStyle w:val="ListBullet2"/>
      </w:pPr>
      <w:r w:rsidRPr="0066743F">
        <w:t>methods of estimating mass of tree sections</w:t>
      </w:r>
    </w:p>
    <w:p w:rsidR="00000000" w:rsidRPr="0066743F" w:rsidP="0066743F">
      <w:pPr>
        <w:pStyle w:val="ListBullet2"/>
      </w:pPr>
      <w:r w:rsidRPr="0066743F">
        <w:t>estimation of force magnitude and direction applied during rigging operations</w:t>
      </w:r>
    </w:p>
    <w:p w:rsidR="00000000" w:rsidRPr="0066743F" w:rsidP="0066743F">
      <w:pPr>
        <w:pStyle w:val="ListBullet2"/>
      </w:pPr>
      <w:r w:rsidRPr="0066743F">
        <w:t xml:space="preserve">tree structural limitations and defects and impact </w:t>
      </w:r>
      <w:r w:rsidRPr="0066743F">
        <w:t>on rigging and dismantling operations</w:t>
      </w:r>
    </w:p>
    <w:p w:rsidR="00000000" w:rsidRPr="0066743F" w:rsidP="0066743F">
      <w:pPr>
        <w:pStyle w:val="ListBullet2"/>
      </w:pPr>
      <w:r w:rsidRPr="0066743F">
        <w:t>ensuring force applied does not exceed working load limit of equipment components</w:t>
      </w:r>
    </w:p>
    <w:p w:rsidR="00000000" w:rsidRPr="0066743F" w:rsidP="0066743F">
      <w:pPr>
        <w:pStyle w:val="ListBullet2"/>
      </w:pPr>
      <w:r w:rsidRPr="0066743F">
        <w:t>mass dampening effect of rigging systems</w:t>
      </w:r>
    </w:p>
    <w:p w:rsidR="00000000" w:rsidRPr="0066743F" w:rsidP="0066743F">
      <w:pPr>
        <w:pStyle w:val="ListBullet"/>
      </w:pPr>
      <w:r w:rsidRPr="0066743F">
        <w:t>methods of minimising environmental impact</w:t>
      </w:r>
    </w:p>
    <w:p w:rsidR="00000000" w:rsidRPr="0066743F" w:rsidP="0066743F">
      <w:pPr>
        <w:pStyle w:val="ListBullet"/>
      </w:pPr>
      <w:r w:rsidRPr="0066743F">
        <w:t>preferred industry practices (as outlined in the Co</w:t>
      </w:r>
      <w:r w:rsidRPr="0066743F">
        <w:t>mpanion Volume) relating to dismantling of trees</w:t>
      </w:r>
    </w:p>
    <w:p w:rsidR="00000000" w:rsidRPr="0066743F" w:rsidP="0066743F">
      <w:pPr>
        <w:pStyle w:val="ListBullet"/>
      </w:pPr>
      <w:r w:rsidRPr="0066743F">
        <w:t>legislation, regulations and local government laws governing tree removal, including:</w:t>
      </w:r>
    </w:p>
    <w:p w:rsidR="00000000" w:rsidRPr="0066743F" w:rsidP="0066743F">
      <w:pPr>
        <w:pStyle w:val="ListBullet2"/>
      </w:pPr>
      <w:r w:rsidRPr="0066743F">
        <w:t>permits and approvals</w:t>
      </w:r>
    </w:p>
    <w:p w:rsidR="00000000" w:rsidRPr="0066743F" w:rsidP="0066743F">
      <w:pPr>
        <w:pStyle w:val="ListBullet2"/>
      </w:pPr>
      <w:r w:rsidRPr="0066743F">
        <w:t xml:space="preserve">stakeholder notifications </w:t>
      </w:r>
    </w:p>
    <w:p w:rsidR="00000000" w:rsidRPr="0066743F" w:rsidP="0066743F">
      <w:pPr>
        <w:pStyle w:val="ListBullet"/>
      </w:pPr>
      <w:r w:rsidRPr="0066743F">
        <w:t>site safety controls, including:</w:t>
      </w:r>
    </w:p>
    <w:p w:rsidR="00000000" w:rsidRPr="0066743F" w:rsidP="0066743F">
      <w:pPr>
        <w:pStyle w:val="ListBullet2"/>
      </w:pPr>
      <w:r w:rsidRPr="0066743F">
        <w:t>first aid and rescue personnel</w:t>
      </w:r>
    </w:p>
    <w:p w:rsidR="00000000" w:rsidRPr="0066743F" w:rsidP="0066743F">
      <w:pPr>
        <w:pStyle w:val="ListBullet2"/>
      </w:pPr>
      <w:r w:rsidRPr="0066743F">
        <w:t>equipment and procedures applicable to tree work</w:t>
      </w:r>
    </w:p>
    <w:p w:rsidR="00000000" w:rsidRPr="0066743F" w:rsidP="0066743F">
      <w:pPr>
        <w:pStyle w:val="ListBullet2"/>
      </w:pPr>
      <w:r w:rsidRPr="0066743F">
        <w:t>barriers and traffic control</w:t>
      </w:r>
    </w:p>
    <w:p w:rsidR="00000000" w:rsidRPr="0066743F" w:rsidP="0066743F">
      <w:pPr>
        <w:pStyle w:val="ListBullet2"/>
      </w:pPr>
      <w:r w:rsidRPr="0066743F">
        <w:t>signage and warning devices</w:t>
      </w:r>
    </w:p>
    <w:p w:rsidR="00000000" w:rsidRPr="0066743F" w:rsidP="0066743F">
      <w:pPr>
        <w:pStyle w:val="ListBullet2"/>
      </w:pPr>
      <w:r w:rsidRPr="0066743F">
        <w:t>responsibility for protecting property and assets in work areas and methods to prevent damage</w:t>
      </w:r>
    </w:p>
    <w:p w:rsidR="00000000" w:rsidRPr="0066743F" w:rsidP="0066743F">
      <w:pPr>
        <w:pStyle w:val="ListBullet"/>
      </w:pPr>
      <w:r w:rsidRPr="0066743F">
        <w:t>considerations in developing a tree dismantling process</w:t>
      </w:r>
      <w:r w:rsidRPr="0066743F">
        <w:t>, including:</w:t>
      </w:r>
    </w:p>
    <w:p w:rsidR="00000000" w:rsidRPr="0066743F" w:rsidP="0066743F">
      <w:pPr>
        <w:pStyle w:val="ListBullet2"/>
      </w:pPr>
      <w:r w:rsidRPr="0066743F">
        <w:t>drop zones</w:t>
      </w:r>
    </w:p>
    <w:p w:rsidR="00000000" w:rsidRPr="0066743F" w:rsidP="0066743F">
      <w:pPr>
        <w:pStyle w:val="ListBullet2"/>
      </w:pPr>
      <w:r w:rsidRPr="0066743F">
        <w:t>lowering zones</w:t>
      </w:r>
    </w:p>
    <w:p w:rsidR="00000000" w:rsidRPr="0066743F" w:rsidP="0066743F">
      <w:pPr>
        <w:pStyle w:val="ListBullet2"/>
      </w:pPr>
      <w:r w:rsidRPr="0066743F">
        <w:t>locating tools and equipment</w:t>
      </w:r>
    </w:p>
    <w:p w:rsidR="00000000" w:rsidRPr="0066743F" w:rsidP="0066743F">
      <w:pPr>
        <w:pStyle w:val="ListBullet"/>
      </w:pPr>
      <w:r w:rsidRPr="0066743F">
        <w:t>communication requirements for tree dismantling work, including:</w:t>
      </w:r>
    </w:p>
    <w:p w:rsidR="00000000" w:rsidRPr="0066743F" w:rsidP="0066743F">
      <w:pPr>
        <w:pStyle w:val="ListBullet2"/>
      </w:pPr>
      <w:r w:rsidRPr="0066743F">
        <w:t>communicating with clients, residents and authorities</w:t>
      </w:r>
    </w:p>
    <w:p w:rsidR="00000000" w:rsidRPr="0066743F" w:rsidP="0066743F">
      <w:pPr>
        <w:pStyle w:val="ListBullet2"/>
      </w:pPr>
      <w:r w:rsidRPr="0066743F">
        <w:t>communicating with team members</w:t>
      </w:r>
    </w:p>
    <w:p w:rsidR="00000000" w:rsidRPr="0066743F" w:rsidP="0066743F">
      <w:pPr>
        <w:pStyle w:val="ListBullet2"/>
      </w:pPr>
      <w:r w:rsidRPr="0066743F">
        <w:t>coordinating and scheduling work teams</w:t>
      </w:r>
    </w:p>
    <w:p w:rsidR="00000000" w:rsidRPr="0066743F" w:rsidP="0066743F">
      <w:pPr>
        <w:pStyle w:val="ListBullet"/>
      </w:pPr>
      <w:r w:rsidRPr="0066743F">
        <w:t>effective communication strategies during tree removal work, including the impact of:</w:t>
      </w:r>
    </w:p>
    <w:p w:rsidR="00000000" w:rsidRPr="0066743F" w:rsidP="0066743F">
      <w:pPr>
        <w:pStyle w:val="ListBullet2"/>
      </w:pPr>
      <w:r w:rsidRPr="0066743F">
        <w:t>noise</w:t>
      </w:r>
    </w:p>
    <w:p w:rsidR="00000000" w:rsidRPr="0066743F" w:rsidP="0066743F">
      <w:pPr>
        <w:pStyle w:val="ListBullet2"/>
      </w:pPr>
      <w:r w:rsidRPr="0066743F">
        <w:t>environmental conditions</w:t>
      </w:r>
    </w:p>
    <w:p w:rsidR="00000000" w:rsidRPr="0066743F" w:rsidP="0066743F">
      <w:pPr>
        <w:pStyle w:val="ListBullet2"/>
      </w:pPr>
      <w:r w:rsidRPr="0066743F">
        <w:t>communications resources</w:t>
      </w:r>
    </w:p>
    <w:p w:rsidR="00000000" w:rsidRPr="0066743F" w:rsidP="0066743F">
      <w:pPr>
        <w:pStyle w:val="ListBullet2"/>
      </w:pPr>
      <w:r w:rsidRPr="0066743F">
        <w:t>visibility</w:t>
      </w:r>
    </w:p>
    <w:p w:rsidR="00000000" w:rsidRPr="0066743F" w:rsidP="0066743F">
      <w:pPr>
        <w:pStyle w:val="ListBullet"/>
      </w:pPr>
      <w:r w:rsidRPr="0066743F">
        <w:t>tools, equipment and resources required for dismantling trees</w:t>
      </w:r>
      <w:r w:rsidRPr="0066743F">
        <w:t>, including:</w:t>
      </w:r>
    </w:p>
    <w:p w:rsidR="00000000" w:rsidRPr="0066743F" w:rsidP="0066743F">
      <w:pPr>
        <w:pStyle w:val="ListBullet2"/>
      </w:pPr>
      <w:r w:rsidRPr="0066743F">
        <w:t>safe use and operation</w:t>
      </w:r>
    </w:p>
    <w:p w:rsidR="00000000" w:rsidRPr="0066743F" w:rsidP="0066743F">
      <w:pPr>
        <w:pStyle w:val="ListBullet2"/>
      </w:pPr>
      <w:r w:rsidRPr="0066743F">
        <w:t>care and maintenance</w:t>
      </w:r>
    </w:p>
    <w:p w:rsidR="00000000" w:rsidRPr="0066743F" w:rsidP="0066743F">
      <w:pPr>
        <w:pStyle w:val="ListBullet2"/>
      </w:pPr>
      <w:r w:rsidRPr="0066743F">
        <w:t>cleaning and storing</w:t>
      </w:r>
    </w:p>
    <w:p w:rsidR="00000000" w:rsidRPr="0066743F" w:rsidP="0066743F">
      <w:pPr>
        <w:pStyle w:val="ListBullet"/>
      </w:pPr>
      <w:r w:rsidRPr="0066743F">
        <w:t>inspecting equipment for signs of defects, including:</w:t>
      </w:r>
    </w:p>
    <w:p w:rsidR="00000000" w:rsidRPr="0066743F" w:rsidP="0066743F">
      <w:pPr>
        <w:pStyle w:val="ListBullet2"/>
      </w:pPr>
      <w:r w:rsidRPr="0066743F">
        <w:t>defective ropes and equipment</w:t>
      </w:r>
    </w:p>
    <w:p w:rsidR="00000000" w:rsidRPr="0066743F" w:rsidP="0066743F">
      <w:pPr>
        <w:pStyle w:val="ListBullet2"/>
      </w:pPr>
      <w:r w:rsidRPr="0066743F">
        <w:t>legal responsibility for maintaining equipment</w:t>
      </w:r>
    </w:p>
    <w:p w:rsidR="00000000" w:rsidRPr="0066743F" w:rsidP="0066743F">
      <w:pPr>
        <w:pStyle w:val="ListBullet2"/>
      </w:pPr>
      <w:r w:rsidRPr="0066743F">
        <w:t>tagging, replacing and reporting defective equipment</w:t>
      </w:r>
    </w:p>
    <w:p w:rsidR="00000000" w:rsidRPr="0066743F" w:rsidP="0066743F">
      <w:pPr>
        <w:pStyle w:val="ListBullet"/>
      </w:pPr>
      <w:r w:rsidRPr="0066743F">
        <w:t>workplace record keeping and reporting procedures.</w:t>
      </w:r>
    </w:p>
    <w:p w:rsidR="00000000" w:rsidRPr="0066743F" w:rsidP="0066743F">
      <w:pPr>
        <w:pStyle w:val="AllowPageBreak"/>
      </w:pPr>
    </w:p>
    <w:p w:rsidR="00000000" w:rsidRPr="0066743F" w:rsidP="0066743F">
      <w:pPr>
        <w:pStyle w:val="Heading1"/>
      </w:pPr>
      <w:bookmarkStart w:id="4" w:name="O_1059915"/>
      <w:bookmarkEnd w:id="4"/>
      <w:r w:rsidRPr="0066743F">
        <w:t>Assessment Conditions</w:t>
      </w:r>
    </w:p>
    <w:p w:rsidR="00000000" w:rsidRPr="0066743F" w:rsidP="00BD66A3">
      <w:pPr>
        <w:pStyle w:val="BodyText"/>
      </w:pPr>
      <w:r w:rsidRPr="0066743F">
        <w:t xml:space="preserve">Assessment of the skills in this unit of competency must take place under the following conditions: </w:t>
      </w:r>
    </w:p>
    <w:p w:rsidR="00000000" w:rsidRPr="0066743F" w:rsidP="0066743F">
      <w:pPr>
        <w:pStyle w:val="ListBullet"/>
      </w:pPr>
      <w:r w:rsidRPr="0066743F">
        <w:t>physical</w:t>
      </w:r>
      <w:r w:rsidRPr="0066743F">
        <w:t xml:space="preserve"> conditions:</w:t>
      </w:r>
    </w:p>
    <w:p w:rsidR="00000000" w:rsidRPr="0066743F" w:rsidP="0066743F">
      <w:pPr>
        <w:pStyle w:val="ListBullet2"/>
      </w:pPr>
      <w:r w:rsidRPr="0066743F">
        <w:t>the two trees to be dismantled as stipulated in the performance evidence requirements</w:t>
      </w:r>
    </w:p>
    <w:p w:rsidR="00000000" w:rsidRPr="0066743F" w:rsidP="0066743F">
      <w:pPr>
        <w:pStyle w:val="ListBullet"/>
      </w:pPr>
      <w:r w:rsidRPr="0066743F">
        <w:t>resources, equipment and materials:</w:t>
      </w:r>
    </w:p>
    <w:p w:rsidR="00000000" w:rsidRPr="0066743F" w:rsidP="0066743F">
      <w:pPr>
        <w:pStyle w:val="ListBullet2"/>
      </w:pPr>
      <w:r w:rsidRPr="0066743F">
        <w:t>rigging equipment</w:t>
      </w:r>
    </w:p>
    <w:p w:rsidR="00000000" w:rsidRPr="0066743F" w:rsidP="0066743F">
      <w:pPr>
        <w:pStyle w:val="ListBullet2"/>
      </w:pPr>
      <w:r w:rsidRPr="0066743F">
        <w:t>height access equipment (climbing equipment or EWP)</w:t>
      </w:r>
    </w:p>
    <w:p w:rsidR="00000000" w:rsidRPr="0066743F" w:rsidP="0066743F">
      <w:pPr>
        <w:pStyle w:val="ListBullet2"/>
      </w:pPr>
      <w:r w:rsidRPr="0066743F">
        <w:t xml:space="preserve">personal protective equipment </w:t>
      </w:r>
    </w:p>
    <w:p w:rsidR="00000000" w:rsidRPr="0066743F" w:rsidP="0066743F">
      <w:pPr>
        <w:pStyle w:val="ListBullet2"/>
      </w:pPr>
      <w:r w:rsidRPr="0066743F">
        <w:t>chainsaws</w:t>
      </w:r>
    </w:p>
    <w:p w:rsidR="00000000" w:rsidRPr="0066743F" w:rsidP="0066743F">
      <w:pPr>
        <w:pStyle w:val="ListBullet2"/>
      </w:pPr>
      <w:r w:rsidRPr="0066743F">
        <w:t>first aid and emergency response equipment</w:t>
      </w:r>
    </w:p>
    <w:p w:rsidR="00000000" w:rsidRPr="0066743F" w:rsidP="0066743F">
      <w:pPr>
        <w:pStyle w:val="ListBullet2"/>
      </w:pPr>
      <w:r w:rsidRPr="0066743F">
        <w:t>traffic management kit and signage</w:t>
      </w:r>
    </w:p>
    <w:p w:rsidR="00000000" w:rsidRPr="0066743F" w:rsidP="0066743F">
      <w:pPr>
        <w:pStyle w:val="ListBullet"/>
      </w:pPr>
      <w:r w:rsidRPr="0066743F">
        <w:t>specifications:</w:t>
      </w:r>
    </w:p>
    <w:p w:rsidR="00000000" w:rsidRPr="0066743F" w:rsidP="0066743F">
      <w:pPr>
        <w:pStyle w:val="ListBullet2"/>
      </w:pPr>
      <w:r w:rsidRPr="0066743F">
        <w:t>workplace procedures and instructions related to dismantling trees</w:t>
      </w:r>
    </w:p>
    <w:p w:rsidR="00000000" w:rsidRPr="0066743F" w:rsidP="0066743F">
      <w:pPr>
        <w:pStyle w:val="ListBullet2"/>
      </w:pPr>
      <w:r w:rsidRPr="0066743F">
        <w:t xml:space="preserve">legislation, regulations, codes of practice and preferred industry practices (as outlined in </w:t>
      </w:r>
      <w:r w:rsidRPr="0066743F">
        <w:t>the Companion Volume) relating to dismantling work</w:t>
      </w:r>
    </w:p>
    <w:p w:rsidR="00000000" w:rsidRPr="0066743F" w:rsidP="0066743F">
      <w:pPr>
        <w:pStyle w:val="ListBullet"/>
      </w:pPr>
      <w:r w:rsidRPr="0066743F">
        <w:t>relationships:</w:t>
      </w:r>
    </w:p>
    <w:p w:rsidR="00000000" w:rsidRPr="0066743F" w:rsidP="0066743F">
      <w:pPr>
        <w:pStyle w:val="ListBullet2"/>
      </w:pPr>
      <w:r w:rsidRPr="0066743F">
        <w:t>work team.</w:t>
      </w:r>
    </w:p>
    <w:p w:rsidR="00000000" w:rsidRPr="0066743F" w:rsidP="00BD66A3">
      <w:pPr>
        <w:pStyle w:val="BodyText"/>
      </w:pPr>
      <w:r w:rsidRPr="0066743F">
        <w:t>Assessors of this unit must satisfy the requirements for assessors in applicable vocational education and training legislation, frameworks and/or standards. In particular, asses</w:t>
      </w:r>
      <w:r w:rsidRPr="0066743F">
        <w:t xml:space="preserve">sors must have: </w:t>
      </w:r>
    </w:p>
    <w:p w:rsidR="00000000" w:rsidRPr="0066743F" w:rsidP="0066743F">
      <w:pPr>
        <w:pStyle w:val="ListBullet"/>
      </w:pPr>
      <w:r w:rsidRPr="0066743F">
        <w:t>arboriculture vocational competencies at least to the level being assessed</w:t>
      </w:r>
    </w:p>
    <w:p w:rsidR="00000000" w:rsidRPr="0066743F" w:rsidP="0066743F">
      <w:pPr>
        <w:pStyle w:val="ListBullet"/>
      </w:pPr>
      <w:r w:rsidRPr="0066743F">
        <w:t>current arboriculture industry skills directly relevant to the unit of competency being assessed.</w:t>
      </w:r>
    </w:p>
    <w:p w:rsidR="00000000" w:rsidRPr="0066743F" w:rsidP="0066743F">
      <w:pPr>
        <w:pStyle w:val="AllowPageBreak"/>
      </w:pPr>
    </w:p>
    <w:p w:rsidR="00000000" w:rsidRPr="0066743F" w:rsidP="0066743F">
      <w:pPr>
        <w:pStyle w:val="Heading1"/>
      </w:pPr>
      <w:bookmarkStart w:id="5" w:name="O_1059918"/>
      <w:bookmarkEnd w:id="5"/>
      <w:r w:rsidRPr="0066743F">
        <w:t>Links</w:t>
      </w:r>
    </w:p>
    <w:p w:rsidR="00000000" w:rsidRPr="0066743F" w:rsidP="00BD66A3">
      <w:pPr>
        <w:pStyle w:val="BodyText"/>
      </w:pPr>
      <w:r w:rsidRPr="006674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07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743F" w:rsidP="0066743F"/>
    <w:sectPr w:rsidSect="006674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3F" w:rsidRPr="00BD66A3" w:rsidP="00BD6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A3" w:rsidP="00667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66A3" w:rsidP="00667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66A3" w:rsidP="00667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43F" w:rsidRPr="00BD66A3" w:rsidP="00BD6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A3" w:rsidRPr="002D2AF8" w:rsidP="00667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AHCARB317 Dismantle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66A3" w:rsidP="00667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300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60C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F2D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43F"/>
  </w:style>
  <w:style w:type="character" w:customStyle="1" w:styleId="Heading1Char">
    <w:name w:val="Heading 1 Char"/>
    <w:basedOn w:val="DefaultParagraphFont"/>
    <w:link w:val="Heading1"/>
    <w:rsid w:val="00667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4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4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74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7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743F"/>
    <w:rPr>
      <w:b/>
    </w:rPr>
  </w:style>
  <w:style w:type="character" w:customStyle="1" w:styleId="Heading2Char">
    <w:name w:val="Heading 2 Char"/>
    <w:basedOn w:val="DefaultParagraphFont"/>
    <w:link w:val="Heading2"/>
    <w:rsid w:val="00667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4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4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743F"/>
    <w:rPr>
      <w:b/>
      <w:spacing w:val="0"/>
    </w:rPr>
  </w:style>
  <w:style w:type="paragraph" w:customStyle="1" w:styleId="SuperTitle">
    <w:name w:val="SuperTitle"/>
    <w:basedOn w:val="Title"/>
    <w:rsid w:val="00667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7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4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43F"/>
    <w:rPr>
      <w:i/>
    </w:rPr>
  </w:style>
  <w:style w:type="paragraph" w:styleId="Caption">
    <w:name w:val="caption"/>
    <w:basedOn w:val="BodyText"/>
    <w:next w:val="Normal"/>
    <w:qFormat/>
    <w:rsid w:val="00667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43F"/>
  </w:style>
  <w:style w:type="paragraph" w:styleId="TableofFigures">
    <w:name w:val="table of figures"/>
    <w:basedOn w:val="Normal"/>
    <w:next w:val="Normal"/>
    <w:semiHidden/>
    <w:rsid w:val="00667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4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743F"/>
    <w:rPr>
      <w:rFonts w:ascii="Wingdings" w:hAnsi="Wingdings"/>
    </w:rPr>
  </w:style>
  <w:style w:type="paragraph" w:customStyle="1" w:styleId="TableHeading">
    <w:name w:val="Table Heading"/>
    <w:basedOn w:val="HeadingBase"/>
    <w:rsid w:val="00667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43F"/>
    <w:rPr>
      <w:color w:val="0033CC"/>
      <w:u w:val="none"/>
    </w:rPr>
  </w:style>
  <w:style w:type="paragraph" w:customStyle="1" w:styleId="BodyTextRight">
    <w:name w:val="Body Text Right"/>
    <w:basedOn w:val="BodyText"/>
    <w:rsid w:val="00667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4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43F"/>
    <w:rPr>
      <w:sz w:val="32"/>
    </w:rPr>
  </w:style>
  <w:style w:type="paragraph" w:customStyle="1" w:styleId="HeadingProcedure">
    <w:name w:val="Heading Procedure"/>
    <w:basedOn w:val="HeadingBase"/>
    <w:next w:val="Normal"/>
    <w:rsid w:val="00667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43F"/>
    <w:pPr>
      <w:spacing w:before="60" w:after="60"/>
    </w:pPr>
  </w:style>
  <w:style w:type="paragraph" w:styleId="ListContinue">
    <w:name w:val="List Continue"/>
    <w:basedOn w:val="List"/>
    <w:rsid w:val="0066743F"/>
    <w:pPr>
      <w:ind w:firstLine="0"/>
    </w:pPr>
  </w:style>
  <w:style w:type="paragraph" w:customStyle="1" w:styleId="ListNote">
    <w:name w:val="List Note"/>
    <w:basedOn w:val="List"/>
    <w:rsid w:val="00667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43F"/>
    <w:rPr>
      <w:rFonts w:ascii="Courier New" w:hAnsi="Courier New"/>
    </w:rPr>
  </w:style>
  <w:style w:type="paragraph" w:customStyle="1" w:styleId="NoteBullet">
    <w:name w:val="Note Bullet"/>
    <w:basedOn w:val="Note"/>
    <w:rsid w:val="00667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4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7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43F"/>
    <w:rPr>
      <w:b/>
      <w:smallCaps/>
    </w:rPr>
  </w:style>
  <w:style w:type="paragraph" w:customStyle="1" w:styleId="TableListNumber">
    <w:name w:val="Table List Number"/>
    <w:basedOn w:val="ListNumber"/>
    <w:rsid w:val="00667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43F"/>
    <w:pPr>
      <w:numPr>
        <w:numId w:val="9"/>
      </w:numPr>
    </w:pPr>
  </w:style>
  <w:style w:type="paragraph" w:customStyle="1" w:styleId="ListAlpha2">
    <w:name w:val="List Alpha 2"/>
    <w:basedOn w:val="List2"/>
    <w:rsid w:val="0066743F"/>
    <w:pPr>
      <w:numPr>
        <w:numId w:val="8"/>
      </w:numPr>
    </w:pPr>
  </w:style>
  <w:style w:type="paragraph" w:styleId="List2">
    <w:name w:val="List 2"/>
    <w:basedOn w:val="BodyText"/>
    <w:rsid w:val="00667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4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4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4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743F"/>
    <w:pPr>
      <w:numPr>
        <w:numId w:val="4"/>
      </w:numPr>
    </w:pPr>
  </w:style>
  <w:style w:type="paragraph" w:styleId="ListContinue2">
    <w:name w:val="List Continue 2"/>
    <w:basedOn w:val="List2"/>
    <w:rsid w:val="0066743F"/>
    <w:pPr>
      <w:ind w:firstLine="0"/>
    </w:pPr>
  </w:style>
  <w:style w:type="paragraph" w:styleId="ListContinue3">
    <w:name w:val="List Continue 3"/>
    <w:basedOn w:val="List3"/>
    <w:rsid w:val="0066743F"/>
    <w:pPr>
      <w:ind w:left="1021" w:firstLine="0"/>
    </w:pPr>
  </w:style>
  <w:style w:type="paragraph" w:styleId="ListContinue4">
    <w:name w:val="List Continue 4"/>
    <w:basedOn w:val="List4"/>
    <w:rsid w:val="0066743F"/>
    <w:pPr>
      <w:ind w:firstLine="0"/>
    </w:pPr>
  </w:style>
  <w:style w:type="paragraph" w:styleId="ListContinue5">
    <w:name w:val="List Continue 5"/>
    <w:basedOn w:val="List5"/>
    <w:rsid w:val="0066743F"/>
    <w:pPr>
      <w:ind w:firstLine="0"/>
    </w:pPr>
  </w:style>
  <w:style w:type="paragraph" w:styleId="ListNumber3">
    <w:name w:val="List Number 3"/>
    <w:basedOn w:val="List3"/>
    <w:rsid w:val="0066743F"/>
    <w:pPr>
      <w:numPr>
        <w:numId w:val="5"/>
      </w:numPr>
    </w:pPr>
  </w:style>
  <w:style w:type="paragraph" w:styleId="ListNumber4">
    <w:name w:val="List Number 4"/>
    <w:basedOn w:val="List4"/>
    <w:rsid w:val="0066743F"/>
    <w:pPr>
      <w:numPr>
        <w:numId w:val="6"/>
      </w:numPr>
    </w:pPr>
  </w:style>
  <w:style w:type="paragraph" w:styleId="ListNumber5">
    <w:name w:val="List Number 5"/>
    <w:basedOn w:val="List5"/>
    <w:rsid w:val="0066743F"/>
    <w:pPr>
      <w:numPr>
        <w:numId w:val="7"/>
      </w:numPr>
    </w:pPr>
  </w:style>
  <w:style w:type="paragraph" w:styleId="BlockText">
    <w:name w:val="Block Text"/>
    <w:basedOn w:val="Normal"/>
    <w:rsid w:val="00667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43F"/>
    <w:rPr>
      <w:sz w:val="16"/>
      <w:vertAlign w:val="superscript"/>
    </w:rPr>
  </w:style>
  <w:style w:type="character" w:customStyle="1" w:styleId="Symbols">
    <w:name w:val="Symbols"/>
    <w:basedOn w:val="DefaultParagraphFont"/>
    <w:rsid w:val="0066743F"/>
    <w:rPr>
      <w:rFonts w:ascii="Symbol" w:hAnsi="Symbol"/>
    </w:rPr>
  </w:style>
  <w:style w:type="character" w:customStyle="1" w:styleId="MenuOptions">
    <w:name w:val="Menu Options"/>
    <w:basedOn w:val="DefaultParagraphFont"/>
    <w:rsid w:val="00667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43F"/>
    <w:rPr>
      <w:b/>
    </w:rPr>
  </w:style>
  <w:style w:type="character" w:customStyle="1" w:styleId="Underlined">
    <w:name w:val="Underlined"/>
    <w:basedOn w:val="DefaultParagraphFont"/>
    <w:rsid w:val="0066743F"/>
    <w:rPr>
      <w:u w:val="single"/>
    </w:rPr>
  </w:style>
  <w:style w:type="paragraph" w:customStyle="1" w:styleId="TableBodyTextRight">
    <w:name w:val="Table Body Text Right"/>
    <w:basedOn w:val="TableBodyText"/>
    <w:rsid w:val="00667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43F"/>
    <w:rPr>
      <w:sz w:val="18"/>
    </w:rPr>
  </w:style>
  <w:style w:type="paragraph" w:customStyle="1" w:styleId="BodySmallRight">
    <w:name w:val="Body Small Right"/>
    <w:basedOn w:val="BodyTextRight"/>
    <w:rsid w:val="0066743F"/>
    <w:rPr>
      <w:sz w:val="18"/>
      <w:szCs w:val="18"/>
    </w:rPr>
  </w:style>
  <w:style w:type="paragraph" w:customStyle="1" w:styleId="MarginEdition">
    <w:name w:val="Margin Edition"/>
    <w:basedOn w:val="MarginNote"/>
    <w:rsid w:val="00667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43F"/>
    <w:rPr>
      <w:sz w:val="2"/>
      <w:szCs w:val="2"/>
    </w:rPr>
  </w:style>
  <w:style w:type="character" w:customStyle="1" w:styleId="Small">
    <w:name w:val="Small"/>
    <w:basedOn w:val="DefaultParagraphFont"/>
    <w:rsid w:val="0066743F"/>
    <w:rPr>
      <w:sz w:val="16"/>
    </w:rPr>
  </w:style>
  <w:style w:type="paragraph" w:customStyle="1" w:styleId="WideTable">
    <w:name w:val="Wide Table"/>
    <w:basedOn w:val="Normal"/>
    <w:rsid w:val="00667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43F"/>
  </w:style>
  <w:style w:type="paragraph" w:styleId="Quote">
    <w:name w:val="Quote"/>
    <w:basedOn w:val="Heading1"/>
    <w:link w:val="QuoteChar"/>
    <w:qFormat/>
    <w:rsid w:val="00667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43F"/>
    <w:pPr>
      <w:pageBreakBefore/>
    </w:pPr>
  </w:style>
  <w:style w:type="paragraph" w:customStyle="1" w:styleId="Border">
    <w:name w:val="Border"/>
    <w:basedOn w:val="Normal"/>
    <w:qFormat/>
    <w:rsid w:val="00667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43F"/>
    <w:rPr>
      <w:u w:val="single"/>
    </w:rPr>
  </w:style>
  <w:style w:type="character" w:customStyle="1" w:styleId="BoldandItalics">
    <w:name w:val="Bold and Italics"/>
    <w:qFormat/>
    <w:rsid w:val="0066743F"/>
    <w:rPr>
      <w:b/>
      <w:i/>
      <w:u w:val="none"/>
    </w:rPr>
  </w:style>
  <w:style w:type="paragraph" w:styleId="BalloonText">
    <w:name w:val="Balloon Text"/>
    <w:basedOn w:val="Normal"/>
    <w:link w:val="BalloonTextChar"/>
    <w:rsid w:val="00667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4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6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1303</Words>
  <Characters>8211</Characters>
  <Application>Microsoft Office Word</Application>
  <DocSecurity>0</DocSecurity>
  <Lines>216</Lines>
  <Paragraphs>194</Paragraphs>
  <ScaleCrop>false</ScaleCrop>
  <Company>Author-it Software Corporation Ltd.</Company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AHCARB317 Dismantle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