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4F1" w:rsidP="00CA3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AHCARB316 Perform pruning operations</w:t>
      </w:r>
      <w:r>
        <w:fldChar w:fldCharType="end"/>
      </w:r>
    </w:p>
    <w:p w:rsidR="00CA34F1" w:rsidP="00CA34F1">
      <w:pPr>
        <w:pStyle w:val="Version"/>
        <w:sectPr w:rsidSect="00E63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978" w:rsidP="00E63978">
      <w:pPr>
        <w:pStyle w:val="SuperHeading"/>
      </w:pPr>
      <w:r w:rsidRPr="00E63978">
        <w:t>AHCARB316 Perform pruning operations</w:t>
      </w:r>
    </w:p>
    <w:p w:rsidR="00000000" w:rsidRPr="00E63978" w:rsidP="00E63978">
      <w:pPr>
        <w:pStyle w:val="Heading1"/>
      </w:pPr>
      <w:bookmarkStart w:id="1" w:name="O_1059883"/>
      <w:bookmarkEnd w:id="1"/>
      <w:r w:rsidRPr="00E639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Comments</w:t>
            </w:r>
          </w:p>
        </w:tc>
      </w:tr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This version released with AHC Agriculture, Horticulture and Conservation and Land Management Training Package Version 5.0.</w:t>
            </w:r>
          </w:p>
        </w:tc>
      </w:tr>
    </w:tbl>
    <w:p w:rsidR="00000000" w:rsidRPr="00E63978" w:rsidP="00E63978">
      <w:pPr>
        <w:pStyle w:val="BodyText"/>
      </w:pP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2" w:name="O_1059884"/>
      <w:bookmarkEnd w:id="2"/>
      <w:r w:rsidRPr="00E63978">
        <w:t>Application</w:t>
      </w:r>
    </w:p>
    <w:p w:rsidR="00000000" w:rsidRPr="00E63978" w:rsidP="00CA34F1">
      <w:pPr>
        <w:pStyle w:val="BodyText"/>
      </w:pPr>
      <w:r w:rsidRPr="00E63978">
        <w:t>This unit of competency describes the skills and k</w:t>
      </w:r>
      <w:r w:rsidRPr="00E63978">
        <w:t xml:space="preserve">nowledge required to perform corrective and remedial pruning operations to trees either from the ground or whilst working at height. </w:t>
      </w:r>
    </w:p>
    <w:p w:rsidR="00000000" w:rsidRPr="00E63978" w:rsidP="00CA34F1">
      <w:pPr>
        <w:pStyle w:val="BodyText"/>
      </w:pPr>
      <w:r w:rsidRPr="00E63978">
        <w:t>The unit applies to individuals who work in arboriculture under broad direction and take responsibility for their own work</w:t>
      </w:r>
      <w:r w:rsidRPr="00E63978">
        <w:t>. They use discretion and judgement in the selection, allocation and use of available resources and for solving problems.</w:t>
      </w:r>
    </w:p>
    <w:p w:rsidR="00000000" w:rsidRPr="00E63978" w:rsidP="00CA34F1">
      <w:pPr>
        <w:pStyle w:val="BodyText"/>
      </w:pPr>
      <w:r w:rsidRPr="00E63978">
        <w:t>The arboriculture industry requires that all pruning operations work is undertaken according to preferred industry practices (as outli</w:t>
      </w:r>
      <w:r w:rsidRPr="00E63978">
        <w:t>ned in the Companion Volume).</w:t>
      </w:r>
    </w:p>
    <w:p w:rsidR="00000000" w:rsidRPr="00E63978" w:rsidP="00CA34F1">
      <w:pPr>
        <w:pStyle w:val="BodyText"/>
      </w:pPr>
      <w:r w:rsidRPr="00E63978">
        <w:t>Legislation, regulations and by-laws relating to the treatment and removal of trees apply in some states and territories.</w:t>
      </w:r>
    </w:p>
    <w:p w:rsidR="00000000" w:rsidRPr="00E63978" w:rsidP="00E63978">
      <w:pPr>
        <w:pStyle w:val="Heading1"/>
      </w:pPr>
      <w:bookmarkStart w:id="3" w:name="O_1059885"/>
      <w:bookmarkEnd w:id="3"/>
      <w:r w:rsidRPr="00E63978">
        <w:t>Pre-requisite Unit</w:t>
      </w:r>
    </w:p>
    <w:p w:rsidR="00000000" w:rsidRPr="00E63978" w:rsidP="00CA34F1">
      <w:pPr>
        <w:pStyle w:val="BodyText"/>
      </w:pPr>
      <w:r w:rsidRPr="00E63978">
        <w:t>Nil</w:t>
      </w:r>
    </w:p>
    <w:p w:rsidR="00000000" w:rsidRPr="00E63978" w:rsidP="00E63978">
      <w:pPr>
        <w:pStyle w:val="Heading1"/>
      </w:pPr>
      <w:bookmarkStart w:id="4" w:name="O_1059887"/>
      <w:bookmarkEnd w:id="4"/>
      <w:r w:rsidRPr="00E63978">
        <w:t>Unit Sector</w:t>
      </w:r>
    </w:p>
    <w:p w:rsidR="00000000" w:rsidRPr="00E63978" w:rsidP="00CA34F1">
      <w:pPr>
        <w:pStyle w:val="BodyText"/>
      </w:pPr>
      <w:r w:rsidRPr="00E63978">
        <w:t>Arboriculture (ARB)</w:t>
      </w:r>
    </w:p>
    <w:p w:rsidR="00000000" w:rsidRPr="00E63978" w:rsidP="00E63978">
      <w:pPr>
        <w:pStyle w:val="Heading1"/>
      </w:pPr>
      <w:bookmarkStart w:id="5" w:name="O_1059888"/>
      <w:bookmarkEnd w:id="5"/>
      <w:r w:rsidRPr="00E639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Performance Criteria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1. Prepare for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1.1 Recei</w:t>
            </w:r>
            <w:r w:rsidRPr="00E63978">
              <w:t>ve and confirm instructions with supervisor</w:t>
            </w:r>
          </w:p>
          <w:p w:rsidR="00000000" w:rsidRPr="00E63978" w:rsidP="00E63978">
            <w:pPr>
              <w:pStyle w:val="BodyText"/>
            </w:pPr>
            <w:r w:rsidRPr="00E63978">
              <w:t>1.2 Confirm access to site and location of trees and work zones</w:t>
            </w:r>
          </w:p>
          <w:p w:rsidR="00000000" w:rsidRPr="00E63978" w:rsidP="00E63978">
            <w:pPr>
              <w:pStyle w:val="BodyText"/>
            </w:pPr>
            <w:r w:rsidRPr="00E63978">
              <w:t>1.3 Determine type, extent and limit of pruning work in accordance with specifications, scope of works and client brief</w:t>
            </w:r>
          </w:p>
          <w:p w:rsidR="00000000" w:rsidRPr="00E63978" w:rsidP="00E63978">
            <w:pPr>
              <w:pStyle w:val="BodyText"/>
            </w:pPr>
            <w:r w:rsidRPr="00E63978">
              <w:t>1.4 Undertake a site-specific job safety analysis (JSA) and record and implement site-specific control measures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1.5 Communicate with work team using agreed methods according to works undertaken and site and environmental conditions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2. Prepare tools, equip</w:t>
            </w:r>
            <w:r w:rsidRPr="00E63978">
              <w:t>ment and work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2.1 Select tools and equipment for pruning work</w:t>
            </w:r>
          </w:p>
          <w:p w:rsidR="00000000" w:rsidRPr="00E63978" w:rsidP="00E63978">
            <w:pPr>
              <w:pStyle w:val="BodyText"/>
            </w:pPr>
            <w:r w:rsidRPr="00E63978">
              <w:t>2.2 Consider access and impact of selected pruning tools and equipment on tree</w:t>
            </w:r>
          </w:p>
          <w:p w:rsidR="00000000" w:rsidRPr="00E63978" w:rsidP="00E63978">
            <w:pPr>
              <w:pStyle w:val="BodyText"/>
            </w:pPr>
            <w:r w:rsidRPr="00E63978">
              <w:t>2.3 Carry out pre-operational and safety checks on pruning tools and equipment</w:t>
            </w:r>
          </w:p>
          <w:p w:rsidR="00000000" w:rsidRPr="00E63978" w:rsidP="00E63978">
            <w:pPr>
              <w:pStyle w:val="BodyText"/>
            </w:pPr>
            <w:r w:rsidRPr="00E63978">
              <w:t>2.4 Select, check and us</w:t>
            </w:r>
            <w:r w:rsidRPr="00E63978">
              <w:t>e personal protective equipment</w:t>
            </w:r>
          </w:p>
          <w:p w:rsidR="00000000" w:rsidRPr="00E63978" w:rsidP="00E63978">
            <w:pPr>
              <w:pStyle w:val="BodyText"/>
            </w:pPr>
            <w:r w:rsidRPr="00E63978">
              <w:t>2.5 Disinfect pruning equipment during tree work according to hygiene and biosecurity procedures and tree assessment outcomes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2.6 Implement workplace health, safety, site, environmental and traffic control measures according</w:t>
            </w:r>
            <w:r w:rsidRPr="00E63978">
              <w:t xml:space="preserve"> to JSA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3. Determine tree parts to be removed and plan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 xml:space="preserve">3.1 Investigate tree canopy shape, structure and defects to determine pruning plan </w:t>
            </w:r>
          </w:p>
          <w:p w:rsidR="00000000" w:rsidRPr="00E63978" w:rsidP="00E63978">
            <w:pPr>
              <w:pStyle w:val="BodyText"/>
            </w:pPr>
            <w:r w:rsidRPr="00E63978">
              <w:t>3.2 Assess tree structure for stem co-dominance and branch attachment to determine options for pr</w:t>
            </w:r>
            <w:r w:rsidRPr="00E63978">
              <w:t xml:space="preserve">uning cut procedure 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3.3 Identify tree part requiring removal and select pruning procedure and location of cut from identified pruning cut options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 xml:space="preserve">4. Perform pruning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 xml:space="preserve">4.1 Prepare pruning equipment to ensure cuts are clean </w:t>
            </w:r>
          </w:p>
          <w:p w:rsidR="00000000" w:rsidRPr="00E63978" w:rsidP="00E63978">
            <w:pPr>
              <w:pStyle w:val="BodyText"/>
            </w:pPr>
            <w:r w:rsidRPr="00E63978">
              <w:t>4.2 Use pruning tools</w:t>
            </w:r>
            <w:r w:rsidRPr="00E63978">
              <w:t xml:space="preserve"> to make pruning cuts according to industry standards and manufacturer operating instructions</w:t>
            </w:r>
          </w:p>
          <w:p w:rsidR="00000000" w:rsidRPr="00E63978" w:rsidP="00E63978">
            <w:pPr>
              <w:pStyle w:val="BodyText"/>
            </w:pPr>
            <w:r w:rsidRPr="00E63978">
              <w:t>4.3 Make cuts from a secure body position with awareness of extant tree hazards</w:t>
            </w:r>
          </w:p>
          <w:p w:rsidR="00000000" w:rsidRPr="00E63978" w:rsidP="00E63978">
            <w:pPr>
              <w:pStyle w:val="BodyText"/>
            </w:pPr>
            <w:r w:rsidRPr="00E63978">
              <w:t>4.4 Maintain awareness of power line proximity, safe approach distances and cleara</w:t>
            </w:r>
            <w:r w:rsidRPr="00E63978">
              <w:t>nces</w:t>
            </w:r>
          </w:p>
          <w:p w:rsidR="00000000" w:rsidRPr="00E63978" w:rsidP="00E63978">
            <w:pPr>
              <w:pStyle w:val="BodyText"/>
            </w:pPr>
            <w:r w:rsidRPr="00E63978">
              <w:t>4.5 Select pruning cuts for crown maintenance or crown modification according to scope of works</w:t>
            </w:r>
          </w:p>
          <w:p w:rsidR="00000000" w:rsidRPr="00E63978" w:rsidP="00E63978">
            <w:pPr>
              <w:pStyle w:val="BodyText"/>
            </w:pPr>
            <w:r w:rsidRPr="00E63978">
              <w:t>4.6 Perform pre-cutting techniques to avoid splitting or tearing of the stem and bark</w:t>
            </w:r>
          </w:p>
          <w:p w:rsidR="00000000" w:rsidRPr="00E63978" w:rsidP="00E63978">
            <w:pPr>
              <w:pStyle w:val="BodyText"/>
            </w:pPr>
            <w:r w:rsidRPr="00E63978">
              <w:t>4.7 Perform final cut according to the principles of compartmentalisation of decay in trees (CODIT) and current industry standards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4.8 Ensure bark at edge of all pruning cuts remains firmly attached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5. Improve pruning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5.1 Review previous pruning c</w:t>
            </w:r>
            <w:r w:rsidRPr="00E63978">
              <w:t>uts to determine tree response to pruning activities</w:t>
            </w:r>
          </w:p>
          <w:p w:rsidR="00000000" w:rsidRPr="00E63978" w:rsidP="00E63978">
            <w:pPr>
              <w:pStyle w:val="BodyText"/>
            </w:pPr>
            <w:r w:rsidRPr="00E63978">
              <w:t>5.2 Assess tree response to previous pruning methods and compare with current work practice</w:t>
            </w:r>
          </w:p>
          <w:p w:rsidR="00000000" w:rsidRPr="00E63978" w:rsidP="00E63978">
            <w:pPr>
              <w:pStyle w:val="BodyText"/>
            </w:pPr>
            <w:r w:rsidRPr="00E63978">
              <w:t>5.3 Seek advice from consulting arborists on quality of current pruning work practice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 xml:space="preserve">5.4 Identify substandard </w:t>
            </w:r>
            <w:r w:rsidRPr="00E63978">
              <w:t>current pruning cuts and rectify according to advice</w:t>
            </w:r>
          </w:p>
        </w:tc>
      </w:tr>
      <w:tr w:rsidTr="00CA3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6. Complete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6.1 Drop or lower pruned material into designated drop zone</w:t>
            </w:r>
          </w:p>
          <w:p w:rsidR="00000000" w:rsidRPr="00E63978" w:rsidP="00E63978">
            <w:pPr>
              <w:pStyle w:val="BodyText"/>
            </w:pPr>
            <w:r w:rsidRPr="00E63978">
              <w:t>6.2 Clean, maintain and store tools and equipment</w:t>
            </w:r>
          </w:p>
          <w:p w:rsidR="00000000" w:rsidRPr="00E63978" w:rsidP="00E63978">
            <w:pPr>
              <w:pStyle w:val="BodyText"/>
            </w:pPr>
            <w:r w:rsidRPr="00E63978">
              <w:t>6.3 Collect and dispose of pruned material according to envir</w:t>
            </w:r>
            <w:r w:rsidRPr="00E63978">
              <w:t>onmental procedures</w:t>
            </w:r>
          </w:p>
          <w:p w:rsidR="00000000" w:rsidRPr="00E63978" w:rsidP="00E63978">
            <w:pPr>
              <w:pStyle w:val="BodyText"/>
            </w:pPr>
            <w:r w:rsidRPr="00E63978">
              <w:t>6.4 Maintain pruning records according to workplace procedures</w:t>
            </w:r>
          </w:p>
        </w:tc>
      </w:tr>
    </w:tbl>
    <w:p w:rsidR="00000000" w:rsidRPr="00E63978" w:rsidP="00E63978">
      <w:pPr>
        <w:pStyle w:val="BodyText"/>
      </w:pP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6" w:name="O_1059889"/>
      <w:bookmarkEnd w:id="6"/>
      <w:r w:rsidRPr="00E63978">
        <w:t>Foundation Skills</w:t>
      </w:r>
    </w:p>
    <w:p w:rsidR="00000000" w:rsidRPr="00CA34F1" w:rsidP="00CA34F1">
      <w:pPr>
        <w:pStyle w:val="BodyText"/>
        <w:rPr>
          <w:i/>
        </w:rPr>
      </w:pPr>
      <w:r w:rsidRPr="00CA34F1">
        <w:rPr>
          <w:rStyle w:val="Emphasis"/>
        </w:rPr>
        <w:t>This section describes those language, literacy, numeracy and employment skills that are essential for performance in this unit of com</w:t>
      </w:r>
      <w:r w:rsidRPr="00CA34F1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Description</w:t>
            </w:r>
          </w:p>
        </w:tc>
      </w:tr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ListBullet"/>
            </w:pPr>
            <w:r w:rsidRPr="00E63978">
              <w:t>Accurately complete organisational documents, including job safety analysis, using clear language, correct spelling, grammar and industry terminology</w:t>
            </w:r>
          </w:p>
        </w:tc>
      </w:tr>
    </w:tbl>
    <w:p w:rsidR="00000000" w:rsidRPr="00E63978" w:rsidP="00E63978">
      <w:pPr>
        <w:pStyle w:val="BodyText"/>
      </w:pP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7" w:name="O_1059891"/>
      <w:bookmarkEnd w:id="7"/>
      <w:r w:rsidRPr="00E639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Equivalence status</w:t>
            </w:r>
          </w:p>
        </w:tc>
      </w:tr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 xml:space="preserve">AHCARB316 Perform pruning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AHCARB303 Perform pruning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Prerequisite units removed</w:t>
            </w:r>
          </w:p>
          <w:p w:rsidR="00000000" w:rsidRPr="00E63978" w:rsidP="00E63978">
            <w:pPr>
              <w:pStyle w:val="BodyText"/>
            </w:pPr>
            <w:r w:rsidRPr="00E63978">
              <w:t>Elements and performance cr</w:t>
            </w:r>
            <w:r w:rsidRPr="00E63978">
              <w:t>iteria clarified</w:t>
            </w:r>
          </w:p>
          <w:p w:rsidR="00000000" w:rsidRPr="00E63978" w:rsidP="00E63978">
            <w:pPr>
              <w:pStyle w:val="BodyText"/>
            </w:pPr>
            <w:r w:rsidRPr="00E63978">
              <w:t>Foundation skills added</w:t>
            </w:r>
          </w:p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Equivalent</w:t>
            </w:r>
          </w:p>
          <w:p w:rsidR="00000000" w:rsidRPr="00E63978" w:rsidP="00E63978">
            <w:pPr>
              <w:pStyle w:val="BodyText"/>
            </w:pPr>
          </w:p>
        </w:tc>
      </w:tr>
    </w:tbl>
    <w:p w:rsidR="00000000" w:rsidRPr="00E63978" w:rsidP="00E63978">
      <w:pPr>
        <w:pStyle w:val="BodyText"/>
      </w:pP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8" w:name="O_1059898"/>
      <w:bookmarkEnd w:id="8"/>
      <w:r w:rsidRPr="00E63978">
        <w:t>Links</w:t>
      </w:r>
    </w:p>
    <w:p w:rsidR="00000000" w:rsidRPr="00E63978" w:rsidP="00CA34F1">
      <w:pPr>
        <w:pStyle w:val="BodyText"/>
      </w:pPr>
      <w:r w:rsidRPr="00E639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27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3978" w:rsidP="00CA34F1">
      <w:pPr>
        <w:pStyle w:val="BodyText"/>
        <w:sectPr w:rsidSect="00E639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978" w:rsidP="00E63978">
      <w:pPr>
        <w:pStyle w:val="SuperHeading"/>
      </w:pPr>
      <w:r w:rsidRPr="00E63978">
        <w:t>Assessment Requirements for AHCARB316 Perform pruning operations</w:t>
      </w:r>
    </w:p>
    <w:p w:rsidR="00000000" w:rsidRPr="00E63978" w:rsidP="00E63978">
      <w:pPr>
        <w:pStyle w:val="Heading1"/>
      </w:pPr>
      <w:bookmarkStart w:id="9" w:name="O_1059893"/>
      <w:bookmarkEnd w:id="9"/>
      <w:r w:rsidRPr="00E639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Bold"/>
              <w:rPr>
                <w:lang w:val="en-NZ"/>
              </w:rPr>
            </w:pPr>
            <w:r w:rsidRPr="00E63978">
              <w:t>Comments</w:t>
            </w:r>
          </w:p>
        </w:tc>
      </w:tr>
      <w:tr w:rsidTr="00E639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78">
            <w:pPr>
              <w:pStyle w:val="BodyText"/>
              <w:rPr>
                <w:lang w:val="en-NZ"/>
              </w:rPr>
            </w:pPr>
            <w:r w:rsidRPr="00E639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78" w:rsidP="00E63978">
            <w:pPr>
              <w:pStyle w:val="BodyText"/>
            </w:pPr>
            <w:r w:rsidRPr="00E63978">
              <w:t>This version released with AHC Agriculture, Horticulture and Conservation and Land Management Training Package Version 5.0.</w:t>
            </w:r>
          </w:p>
        </w:tc>
      </w:tr>
    </w:tbl>
    <w:p w:rsidR="00000000" w:rsidRPr="00E63978" w:rsidP="00E63978">
      <w:pPr>
        <w:pStyle w:val="BodyText"/>
      </w:pP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10" w:name="O_1059894"/>
      <w:bookmarkEnd w:id="10"/>
      <w:r w:rsidRPr="00E63978">
        <w:t>Performance Evidence</w:t>
      </w:r>
    </w:p>
    <w:p w:rsidR="00000000" w:rsidRPr="00E63978" w:rsidP="00CA34F1">
      <w:pPr>
        <w:pStyle w:val="BodyText"/>
      </w:pPr>
      <w:r w:rsidRPr="00E63978">
        <w:t>An individual demonstrating competency must satisfy all of the elements and performance cr</w:t>
      </w:r>
      <w:r w:rsidRPr="00E63978">
        <w:t>iteria in this unit.</w:t>
      </w:r>
    </w:p>
    <w:p w:rsidR="00000000" w:rsidRPr="00E63978" w:rsidP="00CA34F1">
      <w:pPr>
        <w:pStyle w:val="BodyText"/>
      </w:pPr>
      <w:r w:rsidRPr="00E63978">
        <w:t>There must be evidence that the individual has demonstrated pruning operations according to given specifications for at least 4 trees, including:</w:t>
      </w:r>
    </w:p>
    <w:p w:rsidR="00000000" w:rsidRPr="00E63978" w:rsidP="00E63978">
      <w:pPr>
        <w:pStyle w:val="ListBullet"/>
      </w:pPr>
      <w:r w:rsidRPr="00E63978">
        <w:t>1 tree with a minimum height of at least 10 metres and a minimum 5 metre spread for whic</w:t>
      </w:r>
      <w:r w:rsidRPr="00E63978">
        <w:t>h the pruning specifications must include:</w:t>
      </w:r>
    </w:p>
    <w:p w:rsidR="00000000" w:rsidRPr="00E63978" w:rsidP="00E63978">
      <w:pPr>
        <w:pStyle w:val="ListBullet2"/>
      </w:pPr>
      <w:r w:rsidRPr="00E63978">
        <w:t>removal of hazardous dead wood or branches from the tree canopy</w:t>
      </w:r>
    </w:p>
    <w:p w:rsidR="00000000" w:rsidRPr="00E63978" w:rsidP="00E63978">
      <w:pPr>
        <w:pStyle w:val="ListBullet2"/>
      </w:pPr>
      <w:r w:rsidRPr="00E63978">
        <w:t>reduction of the extent of the crown</w:t>
      </w:r>
    </w:p>
    <w:p w:rsidR="00000000" w:rsidRPr="00E63978" w:rsidP="00E63978">
      <w:pPr>
        <w:pStyle w:val="ListBullet2"/>
      </w:pPr>
      <w:r w:rsidRPr="00E63978">
        <w:t>selective pruning to remove branches to resolve specific problems</w:t>
      </w:r>
    </w:p>
    <w:p w:rsidR="00000000" w:rsidRPr="00E63978" w:rsidP="00E63978">
      <w:pPr>
        <w:pStyle w:val="ListBullet"/>
      </w:pPr>
      <w:r w:rsidRPr="00E63978">
        <w:t>1 tree of less than 4 metres in height to be formatively pruned</w:t>
      </w:r>
    </w:p>
    <w:p w:rsidR="00000000" w:rsidRPr="00E63978" w:rsidP="00E63978">
      <w:pPr>
        <w:pStyle w:val="ListBullet"/>
      </w:pPr>
      <w:r w:rsidRPr="00E63978">
        <w:t>2 mature trees of at least 10 metres in height, for which the predetermined specifications must include at least 3 of the following maintenance or modification activities:</w:t>
      </w:r>
    </w:p>
    <w:p w:rsidR="00000000" w:rsidRPr="00E63978" w:rsidP="00E63978">
      <w:pPr>
        <w:pStyle w:val="ListBullet2"/>
      </w:pPr>
      <w:r w:rsidRPr="00E63978">
        <w:t xml:space="preserve">reduced the extent </w:t>
      </w:r>
      <w:r w:rsidRPr="00E63978">
        <w:t xml:space="preserve">of the crown </w:t>
      </w:r>
    </w:p>
    <w:p w:rsidR="00000000" w:rsidRPr="00E63978" w:rsidP="00E63978">
      <w:pPr>
        <w:pStyle w:val="ListBullet2"/>
      </w:pPr>
      <w:r w:rsidRPr="00E63978">
        <w:t>lifted the height of the crown</w:t>
      </w:r>
    </w:p>
    <w:p w:rsidR="00000000" w:rsidRPr="00E63978" w:rsidP="00E63978">
      <w:pPr>
        <w:pStyle w:val="ListBullet2"/>
      </w:pPr>
      <w:r w:rsidRPr="00E63978">
        <w:t>pruned trees for low voltage line clearance on a residential property</w:t>
      </w:r>
    </w:p>
    <w:p w:rsidR="00000000" w:rsidRPr="00E63978" w:rsidP="00E63978">
      <w:pPr>
        <w:pStyle w:val="ListBullet2"/>
      </w:pPr>
      <w:r w:rsidRPr="00E63978">
        <w:t>performed remedial pruning including removal of dead wood</w:t>
      </w:r>
    </w:p>
    <w:p w:rsidR="00000000" w:rsidRPr="00E63978" w:rsidP="00E63978">
      <w:pPr>
        <w:pStyle w:val="ListBullet2"/>
      </w:pPr>
      <w:r w:rsidRPr="00E63978">
        <w:t>removed dead fronds and fruit from palm trees</w:t>
      </w:r>
    </w:p>
    <w:p w:rsidR="00000000" w:rsidRPr="00E63978" w:rsidP="00E63978">
      <w:pPr>
        <w:pStyle w:val="ListBullet2"/>
      </w:pPr>
      <w:r w:rsidRPr="00E63978">
        <w:t>pollarded a tree.</w:t>
      </w:r>
    </w:p>
    <w:p w:rsidR="00000000" w:rsidRPr="00E63978" w:rsidP="00CA34F1">
      <w:pPr>
        <w:pStyle w:val="BodyText"/>
      </w:pPr>
      <w:r w:rsidRPr="00E63978">
        <w:t xml:space="preserve">There must also be </w:t>
      </w:r>
      <w:r w:rsidRPr="00E63978">
        <w:t>evidence that the individual has:</w:t>
      </w:r>
    </w:p>
    <w:p w:rsidR="00000000" w:rsidRPr="00E63978" w:rsidP="00E63978">
      <w:pPr>
        <w:pStyle w:val="ListBullet"/>
      </w:pPr>
      <w:r w:rsidRPr="00E63978">
        <w:t>communicated with work team during operations using communication method agreed with work team</w:t>
      </w:r>
    </w:p>
    <w:p w:rsidR="00000000" w:rsidRPr="00E63978" w:rsidP="00E63978">
      <w:pPr>
        <w:pStyle w:val="ListBullet"/>
      </w:pPr>
      <w:r w:rsidRPr="00E63978">
        <w:t>determined type, extent and limit of pruning work according to the specifications, scope of works, relevant standards and client brief</w:t>
      </w:r>
    </w:p>
    <w:p w:rsidR="00000000" w:rsidRPr="00E63978" w:rsidP="00E63978">
      <w:pPr>
        <w:pStyle w:val="ListBullet"/>
      </w:pPr>
      <w:r w:rsidRPr="00E63978">
        <w:t>operated safely while undertaking work, including:</w:t>
      </w:r>
    </w:p>
    <w:p w:rsidR="00000000" w:rsidRPr="00E63978" w:rsidP="00E63978">
      <w:pPr>
        <w:pStyle w:val="ListBullet2"/>
      </w:pPr>
      <w:r w:rsidRPr="00E63978">
        <w:t>conducted a job safety analysis for the site before work</w:t>
      </w:r>
    </w:p>
    <w:p w:rsidR="00000000" w:rsidRPr="00E63978" w:rsidP="00E63978">
      <w:pPr>
        <w:pStyle w:val="ListBullet2"/>
      </w:pPr>
      <w:r w:rsidRPr="00E63978">
        <w:t>maintained s</w:t>
      </w:r>
      <w:r w:rsidRPr="00E63978">
        <w:t>afe approach distances and clearances to power lines</w:t>
      </w:r>
    </w:p>
    <w:p w:rsidR="00000000" w:rsidRPr="00E63978" w:rsidP="00E63978">
      <w:pPr>
        <w:pStyle w:val="ListBullet2"/>
      </w:pPr>
      <w:r w:rsidRPr="00E63978">
        <w:t xml:space="preserve">selected and used personal protective equipment </w:t>
      </w:r>
    </w:p>
    <w:p w:rsidR="00000000" w:rsidRPr="00E63978" w:rsidP="00E63978">
      <w:pPr>
        <w:pStyle w:val="ListBullet2"/>
      </w:pPr>
      <w:r w:rsidRPr="00E63978">
        <w:t>inspected tree for safe access and work</w:t>
      </w:r>
    </w:p>
    <w:p w:rsidR="00000000" w:rsidRPr="00E63978" w:rsidP="00E63978">
      <w:pPr>
        <w:pStyle w:val="ListBullet2"/>
      </w:pPr>
      <w:r w:rsidRPr="00E63978">
        <w:t>conducted tree pruning from a secure and safe position</w:t>
      </w:r>
    </w:p>
    <w:p w:rsidR="00000000" w:rsidRPr="00E63978" w:rsidP="00E63978">
      <w:pPr>
        <w:pStyle w:val="ListBullet"/>
      </w:pPr>
      <w:r w:rsidRPr="00E63978">
        <w:t>selected, prepared and checked and safely used tools and e</w:t>
      </w:r>
      <w:r w:rsidRPr="00E63978">
        <w:t>quipment and cleaned and maintained for all pruning operations</w:t>
      </w:r>
    </w:p>
    <w:p w:rsidR="00000000" w:rsidRPr="00E63978" w:rsidP="00E63978">
      <w:pPr>
        <w:pStyle w:val="ListBullet"/>
      </w:pPr>
      <w:r w:rsidRPr="00E63978">
        <w:t>determined crown maintenance and modifications required and identified pruning cut options according to Australian Standards AS 4373 including:</w:t>
      </w:r>
    </w:p>
    <w:p w:rsidR="00000000" w:rsidRPr="00E63978" w:rsidP="00E63978">
      <w:pPr>
        <w:pStyle w:val="ListBullet2"/>
      </w:pPr>
      <w:r w:rsidRPr="00E63978">
        <w:t>stem co-dominance</w:t>
      </w:r>
    </w:p>
    <w:p w:rsidR="00000000" w:rsidRPr="00E63978" w:rsidP="00E63978">
      <w:pPr>
        <w:pStyle w:val="ListBullet2"/>
      </w:pPr>
      <w:r w:rsidRPr="00E63978">
        <w:t>stem bark ridge</w:t>
      </w:r>
    </w:p>
    <w:p w:rsidR="00000000" w:rsidRPr="00E63978" w:rsidP="00E63978">
      <w:pPr>
        <w:pStyle w:val="ListBullet2"/>
      </w:pPr>
      <w:r w:rsidRPr="00E63978">
        <w:t>old cuts</w:t>
      </w:r>
    </w:p>
    <w:p w:rsidR="00000000" w:rsidRPr="00E63978" w:rsidP="00E63978">
      <w:pPr>
        <w:pStyle w:val="ListBullet2"/>
      </w:pPr>
      <w:r w:rsidRPr="00E63978">
        <w:t xml:space="preserve">dead </w:t>
      </w:r>
      <w:r w:rsidRPr="00E63978">
        <w:t>branches</w:t>
      </w:r>
    </w:p>
    <w:p w:rsidR="00000000" w:rsidRPr="00E63978" w:rsidP="00E63978">
      <w:pPr>
        <w:pStyle w:val="ListBullet2"/>
      </w:pPr>
      <w:r w:rsidRPr="00E63978">
        <w:t xml:space="preserve">occluded and occluding branches </w:t>
      </w:r>
    </w:p>
    <w:p w:rsidR="00000000" w:rsidRPr="00E63978" w:rsidP="00E63978">
      <w:pPr>
        <w:pStyle w:val="ListBullet2"/>
      </w:pPr>
      <w:r w:rsidRPr="00E63978">
        <w:t>used pre-cuts and undercuts of branches to avoid splitting or tearing and ensured bark remained firmly attached</w:t>
      </w:r>
    </w:p>
    <w:p w:rsidR="00000000" w:rsidRPr="00E63978" w:rsidP="00E63978">
      <w:pPr>
        <w:pStyle w:val="ListBullet"/>
      </w:pPr>
      <w:r w:rsidRPr="00E63978">
        <w:t>performed final cuts that complied with principles of compartmentalisation of decay in trees (CODIT), including:</w:t>
      </w:r>
    </w:p>
    <w:p w:rsidR="00000000" w:rsidRPr="00E63978" w:rsidP="00E63978">
      <w:pPr>
        <w:pStyle w:val="ListBullet2"/>
      </w:pPr>
      <w:r w:rsidRPr="00E63978">
        <w:t>cut to the branch collar without leaving a protruding stub</w:t>
      </w:r>
    </w:p>
    <w:p w:rsidR="00000000" w:rsidRPr="00E63978" w:rsidP="00E63978">
      <w:pPr>
        <w:pStyle w:val="ListBullet2"/>
      </w:pPr>
      <w:r w:rsidRPr="00E63978">
        <w:t>used branch bark ridge to determine angle of cut where visible collar is absent</w:t>
      </w:r>
    </w:p>
    <w:p w:rsidR="00000000" w:rsidRPr="00E63978" w:rsidP="00E63978">
      <w:pPr>
        <w:pStyle w:val="ListBullet2"/>
      </w:pPr>
      <w:r w:rsidRPr="00E63978">
        <w:t>ens</w:t>
      </w:r>
      <w:r w:rsidRPr="00E63978">
        <w:t>ured lateral branch to which the final cut is made is the correct diameter for the branch being reduced</w:t>
      </w:r>
    </w:p>
    <w:p w:rsidR="00000000" w:rsidRPr="00E63978" w:rsidP="00E63978">
      <w:pPr>
        <w:pStyle w:val="ListBullet2"/>
      </w:pPr>
      <w:r w:rsidRPr="00E63978">
        <w:t>used stem bark ridge to determine the angle of cut when removing a co-dominant stem</w:t>
      </w:r>
    </w:p>
    <w:p w:rsidR="00000000" w:rsidRPr="00E63978" w:rsidP="00E63978">
      <w:pPr>
        <w:pStyle w:val="ListBullet2"/>
      </w:pPr>
      <w:r w:rsidRPr="00E63978">
        <w:t>positioned the final cut guided by positions and angles of joins bet</w:t>
      </w:r>
      <w:r w:rsidRPr="00E63978">
        <w:t>ween tissue of declining or dead stems and those of healthy stems elsewhere in tree</w:t>
      </w:r>
    </w:p>
    <w:p w:rsidR="00000000" w:rsidRPr="00E63978" w:rsidP="00E63978">
      <w:pPr>
        <w:pStyle w:val="ListBullet2"/>
      </w:pPr>
      <w:r w:rsidRPr="00E63978">
        <w:t>ensured bark at edge of cuts remained firmly attached</w:t>
      </w:r>
    </w:p>
    <w:p w:rsidR="00000000" w:rsidRPr="00E63978" w:rsidP="00E63978">
      <w:pPr>
        <w:pStyle w:val="ListBullet"/>
      </w:pPr>
      <w:r w:rsidRPr="00E63978">
        <w:t>conducted a review of pruning practices for tree response to pruning and advice from arborist and modified pruning me</w:t>
      </w:r>
      <w:r w:rsidRPr="00E63978">
        <w:t>thods to improve pruning quality</w:t>
      </w:r>
    </w:p>
    <w:p w:rsidR="00000000" w:rsidRPr="00E63978" w:rsidP="00E63978">
      <w:pPr>
        <w:pStyle w:val="ListBullet"/>
      </w:pPr>
      <w:r w:rsidRPr="00E63978">
        <w:t>dropped or lowered pruned material into designated drop zone and collected and removed pruned material according to workplace and environmental procedures</w:t>
      </w:r>
    </w:p>
    <w:p w:rsidR="00000000" w:rsidRPr="00E63978" w:rsidP="00E63978">
      <w:pPr>
        <w:pStyle w:val="ListBullet"/>
      </w:pPr>
      <w:r w:rsidRPr="00E63978">
        <w:t>maintained pruning records according to workplace procedures.</w:t>
      </w:r>
    </w:p>
    <w:p w:rsidR="00000000" w:rsidRPr="00E63978" w:rsidP="00CA34F1">
      <w:pPr>
        <w:pStyle w:val="BodyText"/>
      </w:pPr>
      <w:r w:rsidRPr="00E63978">
        <w:t>All pr</w:t>
      </w:r>
      <w:r w:rsidRPr="00E63978">
        <w:t>uning operations work is required to be performed according to preferred industry practices (as outlined in the Companion Volume).</w:t>
      </w:r>
    </w:p>
    <w:p w:rsidR="00000000" w:rsidRPr="00E63978" w:rsidP="00E63978">
      <w:pPr>
        <w:pStyle w:val="Heading1"/>
      </w:pPr>
      <w:bookmarkStart w:id="11" w:name="O_1059895"/>
      <w:bookmarkEnd w:id="11"/>
      <w:r w:rsidRPr="00E63978">
        <w:t>Knowledge Evidence</w:t>
      </w:r>
    </w:p>
    <w:p w:rsidR="00000000" w:rsidRPr="00E63978" w:rsidP="00CA34F1">
      <w:pPr>
        <w:pStyle w:val="BodyText"/>
      </w:pPr>
      <w:r w:rsidRPr="00E63978">
        <w:t>An individual must be able to demonstrate the knowledge required to perform the tasks outlined in the elements and performance criteria of this unit. This includes knowledge of:</w:t>
      </w:r>
    </w:p>
    <w:p w:rsidR="00000000" w:rsidRPr="00E63978" w:rsidP="00E63978">
      <w:pPr>
        <w:pStyle w:val="ListBullet"/>
      </w:pPr>
      <w:r w:rsidRPr="00E63978">
        <w:t>purpose of pruning trees and the standards expected, including:</w:t>
      </w:r>
    </w:p>
    <w:p w:rsidR="00000000" w:rsidRPr="00E63978" w:rsidP="00E63978">
      <w:pPr>
        <w:pStyle w:val="ListBullet2"/>
      </w:pPr>
      <w:r w:rsidRPr="00E63978">
        <w:t>canopy maint</w:t>
      </w:r>
      <w:r w:rsidRPr="00E63978">
        <w:t>enance and the principles of dead wooding, crown thinning, selective pruning, formative pruning</w:t>
      </w:r>
    </w:p>
    <w:p w:rsidR="00000000" w:rsidRPr="00E63978" w:rsidP="00E63978">
      <w:pPr>
        <w:pStyle w:val="ListBullet2"/>
      </w:pPr>
      <w:r w:rsidRPr="00E63978">
        <w:t>canopy modification and the principles of reduction pruning, crown lifting, pollarding, remedial pruning, line clearance</w:t>
      </w:r>
    </w:p>
    <w:p w:rsidR="00000000" w:rsidRPr="00E63978" w:rsidP="00E63978">
      <w:pPr>
        <w:pStyle w:val="ListBullet"/>
      </w:pPr>
      <w:r w:rsidRPr="00E63978">
        <w:t xml:space="preserve">work health and safety procedures for </w:t>
      </w:r>
      <w:r w:rsidRPr="00E63978">
        <w:t>pruning operations</w:t>
      </w:r>
    </w:p>
    <w:p w:rsidR="00000000" w:rsidRPr="00E63978" w:rsidP="00E63978">
      <w:pPr>
        <w:pStyle w:val="ListBullet"/>
      </w:pPr>
      <w:r w:rsidRPr="00E63978">
        <w:t>work site procedures for job safety analysis (JSA) for pruning and activities and control measures, including:</w:t>
      </w:r>
    </w:p>
    <w:p w:rsidR="00000000" w:rsidRPr="00E63978" w:rsidP="00E63978">
      <w:pPr>
        <w:pStyle w:val="ListBullet2"/>
      </w:pPr>
      <w:r w:rsidRPr="00E63978">
        <w:t>recognition of hazards</w:t>
      </w:r>
    </w:p>
    <w:p w:rsidR="00000000" w:rsidRPr="00E63978" w:rsidP="00E63978">
      <w:pPr>
        <w:pStyle w:val="ListBullet2"/>
      </w:pPr>
      <w:r w:rsidRPr="00E63978">
        <w:t>assessing the risks</w:t>
      </w:r>
    </w:p>
    <w:p w:rsidR="00000000" w:rsidRPr="00E63978" w:rsidP="00E63978">
      <w:pPr>
        <w:pStyle w:val="ListBullet2"/>
      </w:pPr>
      <w:r w:rsidRPr="00E63978">
        <w:t>identifying controls</w:t>
      </w:r>
    </w:p>
    <w:p w:rsidR="00000000" w:rsidRPr="00E63978" w:rsidP="00E63978">
      <w:pPr>
        <w:pStyle w:val="ListBullet2"/>
      </w:pPr>
      <w:r w:rsidRPr="00E63978">
        <w:t>documenting a JSA</w:t>
      </w:r>
    </w:p>
    <w:p w:rsidR="00000000" w:rsidRPr="00E63978" w:rsidP="00E63978">
      <w:pPr>
        <w:pStyle w:val="ListBullet2"/>
      </w:pPr>
      <w:r w:rsidRPr="00E63978">
        <w:t>personal protection</w:t>
      </w:r>
    </w:p>
    <w:p w:rsidR="00000000" w:rsidRPr="00E63978" w:rsidP="00E63978">
      <w:pPr>
        <w:pStyle w:val="ListBullet2"/>
      </w:pPr>
      <w:r w:rsidRPr="00E63978">
        <w:t>first aid</w:t>
      </w:r>
    </w:p>
    <w:p w:rsidR="00000000" w:rsidRPr="00E63978" w:rsidP="00E63978">
      <w:pPr>
        <w:pStyle w:val="ListBullet2"/>
      </w:pPr>
      <w:r w:rsidRPr="00E63978">
        <w:t>rescue procedures</w:t>
      </w:r>
    </w:p>
    <w:p w:rsidR="00000000" w:rsidRPr="00E63978" w:rsidP="00E63978">
      <w:pPr>
        <w:pStyle w:val="ListBullet"/>
      </w:pPr>
      <w:r w:rsidRPr="00E63978">
        <w:t>visual tree assessment, including health, growth habit, structure, stability and growing environment</w:t>
      </w:r>
    </w:p>
    <w:p w:rsidR="00000000" w:rsidRPr="00E63978" w:rsidP="00E63978">
      <w:pPr>
        <w:pStyle w:val="ListBullet"/>
      </w:pPr>
      <w:r w:rsidRPr="00E63978">
        <w:t>pruning equipment; advantages and disadvantages and use, including:</w:t>
      </w:r>
    </w:p>
    <w:p w:rsidR="00000000" w:rsidRPr="00E63978" w:rsidP="00E63978">
      <w:pPr>
        <w:pStyle w:val="ListBullet2"/>
      </w:pPr>
      <w:r w:rsidRPr="00E63978">
        <w:t>secateurs</w:t>
      </w:r>
    </w:p>
    <w:p w:rsidR="00000000" w:rsidRPr="00E63978" w:rsidP="00E63978">
      <w:pPr>
        <w:pStyle w:val="ListBullet2"/>
      </w:pPr>
      <w:r w:rsidRPr="00E63978">
        <w:t>chainsaws</w:t>
      </w:r>
    </w:p>
    <w:p w:rsidR="00000000" w:rsidRPr="00E63978" w:rsidP="00E63978">
      <w:pPr>
        <w:pStyle w:val="ListBullet2"/>
      </w:pPr>
      <w:r w:rsidRPr="00E63978">
        <w:t>pole saws</w:t>
      </w:r>
    </w:p>
    <w:p w:rsidR="00000000" w:rsidRPr="00E63978" w:rsidP="00E63978">
      <w:pPr>
        <w:pStyle w:val="ListBullet2"/>
      </w:pPr>
      <w:r w:rsidRPr="00E63978">
        <w:t>handsaws</w:t>
      </w:r>
    </w:p>
    <w:p w:rsidR="00000000" w:rsidRPr="00E63978" w:rsidP="00E63978">
      <w:pPr>
        <w:pStyle w:val="ListBullet2"/>
      </w:pPr>
      <w:r w:rsidRPr="00E63978">
        <w:t>equipment pre-start checks</w:t>
      </w:r>
    </w:p>
    <w:p w:rsidR="00000000" w:rsidRPr="00E63978" w:rsidP="00E63978">
      <w:pPr>
        <w:pStyle w:val="ListBullet"/>
      </w:pPr>
      <w:r w:rsidRPr="00E63978">
        <w:t>tree and branch anatomy and attachments related to pruning, including:</w:t>
      </w:r>
    </w:p>
    <w:p w:rsidR="00000000" w:rsidRPr="00E63978" w:rsidP="00E63978">
      <w:pPr>
        <w:pStyle w:val="ListBullet2"/>
      </w:pPr>
      <w:r w:rsidRPr="00E63978">
        <w:t>lateral branch collars</w:t>
      </w:r>
    </w:p>
    <w:p w:rsidR="00000000" w:rsidRPr="00E63978" w:rsidP="00E63978">
      <w:pPr>
        <w:pStyle w:val="ListBullet2"/>
      </w:pPr>
      <w:r w:rsidRPr="00E63978">
        <w:t>branch bark ridges</w:t>
      </w:r>
    </w:p>
    <w:p w:rsidR="00000000" w:rsidRPr="00E63978" w:rsidP="00E63978">
      <w:pPr>
        <w:pStyle w:val="ListBullet2"/>
      </w:pPr>
      <w:r w:rsidRPr="00E63978">
        <w:t>stem bark ridges</w:t>
      </w:r>
    </w:p>
    <w:p w:rsidR="00000000" w:rsidRPr="00E63978" w:rsidP="00E63978">
      <w:pPr>
        <w:pStyle w:val="ListBullet2"/>
      </w:pPr>
      <w:r w:rsidRPr="00E63978">
        <w:t>occluded and occluding branches</w:t>
      </w:r>
    </w:p>
    <w:p w:rsidR="00000000" w:rsidRPr="00E63978" w:rsidP="00E63978">
      <w:pPr>
        <w:pStyle w:val="ListBullet2"/>
      </w:pPr>
      <w:r w:rsidRPr="00E63978">
        <w:t>dominant and co-dominant stems</w:t>
      </w:r>
    </w:p>
    <w:p w:rsidR="00000000" w:rsidRPr="00E63978" w:rsidP="00E63978">
      <w:pPr>
        <w:pStyle w:val="ListBullet"/>
      </w:pPr>
      <w:r w:rsidRPr="00E63978">
        <w:t>preferred industry practices (as outlined in the Companion Volume) for pruning operations and Australian Standard AS 4373</w:t>
      </w:r>
    </w:p>
    <w:p w:rsidR="00000000" w:rsidRPr="00E63978" w:rsidP="00E63978">
      <w:pPr>
        <w:pStyle w:val="ListBullet"/>
      </w:pPr>
      <w:r w:rsidRPr="00E63978">
        <w:t>gauging the quality of pruning by assessing tree responses to pruning, including:</w:t>
      </w:r>
    </w:p>
    <w:p w:rsidR="00000000" w:rsidRPr="00E63978" w:rsidP="00E63978">
      <w:pPr>
        <w:pStyle w:val="ListBullet2"/>
      </w:pPr>
      <w:r w:rsidRPr="00E63978">
        <w:t>recognising correct and incorrect pruning cuts</w:t>
      </w:r>
    </w:p>
    <w:p w:rsidR="00000000" w:rsidRPr="00E63978" w:rsidP="00E63978">
      <w:pPr>
        <w:pStyle w:val="ListBullet2"/>
      </w:pPr>
      <w:r w:rsidRPr="00E63978">
        <w:t>rect</w:t>
      </w:r>
      <w:r w:rsidRPr="00E63978">
        <w:t>ifying poor pruning cuts</w:t>
      </w:r>
    </w:p>
    <w:p w:rsidR="00000000" w:rsidRPr="00E63978" w:rsidP="00E63978">
      <w:pPr>
        <w:pStyle w:val="ListBullet"/>
      </w:pPr>
      <w:r w:rsidRPr="00E63978">
        <w:t>hygiene and biosecurity procedures to minimise cross-infections from pruning activity</w:t>
      </w:r>
    </w:p>
    <w:p w:rsidR="00000000" w:rsidRPr="00E63978" w:rsidP="00E63978">
      <w:pPr>
        <w:pStyle w:val="ListBullet"/>
      </w:pPr>
      <w:r w:rsidRPr="00E63978">
        <w:t>safe communication during tree pruning work, including the impact of noise, environmental conditions, communications resources, and visibility</w:t>
      </w:r>
    </w:p>
    <w:p w:rsidR="00000000" w:rsidRPr="00E63978" w:rsidP="00E63978">
      <w:pPr>
        <w:pStyle w:val="ListBullet"/>
      </w:pPr>
      <w:r w:rsidRPr="00E63978">
        <w:t>c</w:t>
      </w:r>
      <w:r w:rsidRPr="00E63978">
        <w:t>ommunications strategies used in the arboriculture industry, including:</w:t>
      </w:r>
    </w:p>
    <w:p w:rsidR="00000000" w:rsidRPr="00E63978" w:rsidP="00E63978">
      <w:pPr>
        <w:pStyle w:val="ListBullet2"/>
      </w:pPr>
      <w:r w:rsidRPr="00E63978">
        <w:t>voice</w:t>
      </w:r>
    </w:p>
    <w:p w:rsidR="00000000" w:rsidRPr="00E63978" w:rsidP="00E63978">
      <w:pPr>
        <w:pStyle w:val="ListBullet2"/>
      </w:pPr>
      <w:r w:rsidRPr="00E63978">
        <w:t>hand</w:t>
      </w:r>
    </w:p>
    <w:p w:rsidR="00000000" w:rsidRPr="00E63978" w:rsidP="00E63978">
      <w:pPr>
        <w:pStyle w:val="ListBullet2"/>
      </w:pPr>
      <w:r w:rsidRPr="00E63978">
        <w:t>whistle signals</w:t>
      </w:r>
    </w:p>
    <w:p w:rsidR="00000000" w:rsidRPr="00E63978" w:rsidP="00E63978">
      <w:pPr>
        <w:pStyle w:val="ListBullet2"/>
      </w:pPr>
      <w:r w:rsidRPr="00E63978">
        <w:t>electronic communications</w:t>
      </w:r>
    </w:p>
    <w:p w:rsidR="00000000" w:rsidRPr="00E63978" w:rsidP="00E63978">
      <w:pPr>
        <w:pStyle w:val="ListBullet"/>
      </w:pPr>
      <w:r w:rsidRPr="00E63978">
        <w:t>safety considerations and procedures when working near overhead power lines, including:</w:t>
      </w:r>
    </w:p>
    <w:p w:rsidR="00000000" w:rsidRPr="00E63978" w:rsidP="00E63978">
      <w:pPr>
        <w:pStyle w:val="ListBullet2"/>
      </w:pPr>
      <w:r w:rsidRPr="00E63978">
        <w:t>basics of electrocution</w:t>
      </w:r>
    </w:p>
    <w:p w:rsidR="00000000" w:rsidRPr="00E63978" w:rsidP="00E63978">
      <w:pPr>
        <w:pStyle w:val="ListBullet2"/>
      </w:pPr>
      <w:r w:rsidRPr="00E63978">
        <w:t>power line types and insulation</w:t>
      </w:r>
    </w:p>
    <w:p w:rsidR="00000000" w:rsidRPr="00E63978" w:rsidP="00E63978">
      <w:pPr>
        <w:pStyle w:val="ListBullet2"/>
      </w:pPr>
      <w:r w:rsidRPr="00E63978">
        <w:t xml:space="preserve">approach distances and safety zones, voltage and arcing </w:t>
      </w:r>
    </w:p>
    <w:p w:rsidR="00000000" w:rsidRPr="00E63978" w:rsidP="00E63978">
      <w:pPr>
        <w:pStyle w:val="ListBullet2"/>
      </w:pPr>
      <w:r w:rsidRPr="00E63978">
        <w:t>authorisations to work near power lines</w:t>
      </w:r>
    </w:p>
    <w:p w:rsidR="00000000" w:rsidRPr="00E63978" w:rsidP="00E63978">
      <w:pPr>
        <w:pStyle w:val="ListBullet2"/>
      </w:pPr>
      <w:r w:rsidRPr="00E63978">
        <w:t>tools, equipment, tree loads, personnel and power line contact</w:t>
      </w:r>
    </w:p>
    <w:p w:rsidR="00000000" w:rsidRPr="00E63978" w:rsidP="00E63978">
      <w:pPr>
        <w:pStyle w:val="ListBullet2"/>
      </w:pPr>
      <w:r w:rsidRPr="00E63978">
        <w:t>legal liability</w:t>
      </w:r>
    </w:p>
    <w:p w:rsidR="00000000" w:rsidRPr="00E63978" w:rsidP="00E63978">
      <w:pPr>
        <w:pStyle w:val="ListBullet"/>
      </w:pPr>
      <w:r w:rsidRPr="00E63978">
        <w:t>workplace records for pruning operations</w:t>
      </w:r>
    </w:p>
    <w:p w:rsidR="00000000" w:rsidRPr="00E63978" w:rsidP="00E63978">
      <w:pPr>
        <w:pStyle w:val="ListBullet"/>
      </w:pPr>
      <w:r w:rsidRPr="00E63978">
        <w:t>enviro</w:t>
      </w:r>
      <w:r w:rsidRPr="00E63978">
        <w:t>nmental procedures and site management and clean-up.</w:t>
      </w: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12" w:name="O_1059896"/>
      <w:bookmarkEnd w:id="12"/>
      <w:r w:rsidRPr="00E63978">
        <w:t>Assessment Conditions</w:t>
      </w:r>
    </w:p>
    <w:p w:rsidR="00000000" w:rsidRPr="00E63978" w:rsidP="00CA34F1">
      <w:pPr>
        <w:pStyle w:val="BodyText"/>
      </w:pPr>
      <w:r w:rsidRPr="00E63978">
        <w:t>Assessment of the skills in this unit of competency must take place under the following conditions:</w:t>
      </w:r>
    </w:p>
    <w:p w:rsidR="00000000" w:rsidRPr="00E63978" w:rsidP="00E63978">
      <w:pPr>
        <w:pStyle w:val="ListBullet"/>
      </w:pPr>
      <w:r w:rsidRPr="00E63978">
        <w:t>physical conditions:</w:t>
      </w:r>
    </w:p>
    <w:p w:rsidR="00000000" w:rsidRPr="00E63978" w:rsidP="00E63978">
      <w:pPr>
        <w:pStyle w:val="ListBullet2"/>
      </w:pPr>
      <w:r w:rsidRPr="00E63978">
        <w:t>the trees stipulated to be pruned in the performance evidence</w:t>
      </w:r>
    </w:p>
    <w:p w:rsidR="00000000" w:rsidRPr="00E63978" w:rsidP="00E63978">
      <w:pPr>
        <w:pStyle w:val="ListBullet"/>
      </w:pPr>
      <w:r w:rsidRPr="00E63978">
        <w:t>resources, equipment and materials:</w:t>
      </w:r>
    </w:p>
    <w:p w:rsidR="00000000" w:rsidRPr="00E63978" w:rsidP="00E63978">
      <w:pPr>
        <w:pStyle w:val="ListBullet2"/>
      </w:pPr>
      <w:r w:rsidRPr="00E63978">
        <w:t>chainsaws, including a climbing saw</w:t>
      </w:r>
    </w:p>
    <w:p w:rsidR="00000000" w:rsidRPr="00E63978" w:rsidP="00E63978">
      <w:pPr>
        <w:pStyle w:val="ListBullet2"/>
      </w:pPr>
      <w:r w:rsidRPr="00E63978">
        <w:t>pole saw</w:t>
      </w:r>
    </w:p>
    <w:p w:rsidR="00000000" w:rsidRPr="00E63978" w:rsidP="00E63978">
      <w:pPr>
        <w:pStyle w:val="ListBullet2"/>
      </w:pPr>
      <w:r w:rsidRPr="00E63978">
        <w:t>pruning handsaws</w:t>
      </w:r>
    </w:p>
    <w:p w:rsidR="00000000" w:rsidRPr="00E63978" w:rsidP="00E63978">
      <w:pPr>
        <w:pStyle w:val="ListBullet2"/>
      </w:pPr>
      <w:r w:rsidRPr="00E63978">
        <w:t xml:space="preserve">personal protective equipment </w:t>
      </w:r>
    </w:p>
    <w:p w:rsidR="00000000" w:rsidRPr="00E63978" w:rsidP="00E63978">
      <w:pPr>
        <w:pStyle w:val="ListBullet2"/>
      </w:pPr>
      <w:r w:rsidRPr="00E63978">
        <w:t>first aid and emergency kit</w:t>
      </w:r>
    </w:p>
    <w:p w:rsidR="00000000" w:rsidRPr="00E63978" w:rsidP="00E63978">
      <w:pPr>
        <w:pStyle w:val="ListBullet2"/>
      </w:pPr>
      <w:r w:rsidRPr="00E63978">
        <w:t>traffic management kit</w:t>
      </w:r>
    </w:p>
    <w:p w:rsidR="00000000" w:rsidRPr="00E63978" w:rsidP="00E63978">
      <w:pPr>
        <w:pStyle w:val="ListBullet2"/>
      </w:pPr>
      <w:r w:rsidRPr="00E63978">
        <w:t>signage – wo</w:t>
      </w:r>
      <w:r w:rsidRPr="00E63978">
        <w:t>rk zone</w:t>
      </w:r>
    </w:p>
    <w:p w:rsidR="00000000" w:rsidRPr="00E63978" w:rsidP="00E63978">
      <w:pPr>
        <w:pStyle w:val="ListBullet2"/>
      </w:pPr>
      <w:r w:rsidRPr="00E63978">
        <w:t>trees and tree parts</w:t>
      </w:r>
    </w:p>
    <w:p w:rsidR="00000000" w:rsidRPr="00E63978" w:rsidP="00E63978">
      <w:pPr>
        <w:pStyle w:val="ListBullet"/>
      </w:pPr>
      <w:r w:rsidRPr="00E63978">
        <w:t>specifications:</w:t>
      </w:r>
    </w:p>
    <w:p w:rsidR="00000000" w:rsidRPr="00E63978" w:rsidP="00E63978">
      <w:pPr>
        <w:pStyle w:val="ListBullet2"/>
      </w:pPr>
      <w:r w:rsidRPr="00E63978">
        <w:t>workplace procedures and instructions related to pruning trees</w:t>
      </w:r>
    </w:p>
    <w:p w:rsidR="00000000" w:rsidRPr="00E63978" w:rsidP="00E63978">
      <w:pPr>
        <w:pStyle w:val="ListBullet2"/>
      </w:pPr>
      <w:r w:rsidRPr="00E63978">
        <w:t>legislation, regulations, codes of practice, Australian Standard AS 4373 related to pruning trees</w:t>
      </w:r>
    </w:p>
    <w:p w:rsidR="00000000" w:rsidRPr="00E63978" w:rsidP="00E63978">
      <w:pPr>
        <w:pStyle w:val="ListBullet2"/>
      </w:pPr>
      <w:r w:rsidRPr="00E63978">
        <w:t>preferred industry practices (as outlined in the Companion Volume) for pruning operations</w:t>
      </w:r>
    </w:p>
    <w:p w:rsidR="00000000" w:rsidRPr="00E63978" w:rsidP="00E63978">
      <w:pPr>
        <w:pStyle w:val="ListBullet2"/>
      </w:pPr>
      <w:r w:rsidRPr="00E63978">
        <w:t>documentation for planning, obtaining permits</w:t>
      </w:r>
    </w:p>
    <w:p w:rsidR="00000000" w:rsidRPr="00E63978" w:rsidP="00E63978">
      <w:pPr>
        <w:pStyle w:val="ListBullet"/>
      </w:pPr>
      <w:r w:rsidRPr="00E63978">
        <w:t>relationships:</w:t>
      </w:r>
    </w:p>
    <w:p w:rsidR="00000000" w:rsidRPr="00E63978" w:rsidP="00E63978">
      <w:pPr>
        <w:pStyle w:val="ListBullet2"/>
      </w:pPr>
      <w:r w:rsidRPr="00E63978">
        <w:t>client and work team.</w:t>
      </w:r>
    </w:p>
    <w:p w:rsidR="00000000" w:rsidRPr="00E63978" w:rsidP="00CA34F1">
      <w:pPr>
        <w:pStyle w:val="BodyText"/>
      </w:pPr>
      <w:r w:rsidRPr="00E63978">
        <w:t xml:space="preserve">Assessors of this unit must satisfy the requirements for assessors in applicable </w:t>
      </w:r>
      <w:r w:rsidRPr="00E63978">
        <w:t xml:space="preserve">vocational education and training legislation, frameworks and/or standards. In particular, assessors must have: </w:t>
      </w:r>
    </w:p>
    <w:p w:rsidR="00000000" w:rsidRPr="00E63978" w:rsidP="00E63978">
      <w:pPr>
        <w:pStyle w:val="ListBullet"/>
      </w:pPr>
      <w:r w:rsidRPr="00E63978">
        <w:t>arboriculture vocational competencies at least to the level being assessed</w:t>
      </w:r>
    </w:p>
    <w:p w:rsidR="00000000" w:rsidRPr="00E63978" w:rsidP="00E63978">
      <w:pPr>
        <w:pStyle w:val="ListBullet"/>
      </w:pPr>
      <w:r w:rsidRPr="00E63978">
        <w:t>current arboriculture industry skills directly relevant to the unit</w:t>
      </w:r>
      <w:r w:rsidRPr="00E63978">
        <w:t xml:space="preserve"> of competency being assessed.</w:t>
      </w:r>
    </w:p>
    <w:p w:rsidR="00000000" w:rsidRPr="00E63978" w:rsidP="00E63978">
      <w:pPr>
        <w:pStyle w:val="AllowPageBreak"/>
      </w:pPr>
    </w:p>
    <w:p w:rsidR="00000000" w:rsidRPr="00E63978" w:rsidP="00E63978">
      <w:pPr>
        <w:pStyle w:val="Heading1"/>
      </w:pPr>
      <w:bookmarkStart w:id="13" w:name="O_1059899"/>
      <w:bookmarkEnd w:id="13"/>
      <w:r w:rsidRPr="00E63978">
        <w:t>Links</w:t>
      </w:r>
    </w:p>
    <w:p w:rsidR="00000000" w:rsidRPr="00E63978" w:rsidP="00CA34F1">
      <w:pPr>
        <w:pStyle w:val="BodyText"/>
      </w:pPr>
      <w:r w:rsidRPr="00E639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27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3978" w:rsidP="00E63978"/>
    <w:sectPr w:rsidSect="00E639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 w:rsidRPr="00CA34F1" w:rsidP="00CA3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F1" w:rsidP="00E63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A34F1" w:rsidP="00E63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34F1" w:rsidP="00E639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 w:rsidP="00E63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34F1">
      <w:t>Approved</w:t>
    </w:r>
    <w:r w:rsidR="00CA34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34F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34F1">
      <w:rPr>
        <w:noProof/>
      </w:rPr>
      <w:t>7</w:t>
    </w:r>
    <w:r>
      <w:rPr>
        <w:noProof/>
      </w:rPr>
      <w:fldChar w:fldCharType="end"/>
    </w:r>
  </w:p>
  <w:p w:rsidR="00E63978" w:rsidP="00E63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34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34F1">
      <w:t>Skills Insight</w:t>
    </w:r>
    <w:r w:rsidR="00CA34F1">
      <w:fldChar w:fldCharType="end"/>
    </w:r>
  </w:p>
  <w:p w:rsidR="00E63978" w:rsidP="00E63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978" w:rsidRPr="00CA34F1" w:rsidP="00CA3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F1" w:rsidRPr="002D2AF8" w:rsidP="00E63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AHCARB316 Perform pruning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34F1" w:rsidP="00E639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78" w:rsidRPr="002D2AF8" w:rsidP="00E63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34F1">
      <w:t>AHCARB316 Perform pruning operations</w:t>
    </w:r>
    <w:r w:rsidR="00CA34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34F1">
      <w:rPr>
        <w:noProof/>
      </w:rPr>
      <w:t>2 March 2025</w:t>
    </w:r>
    <w:r>
      <w:fldChar w:fldCharType="end"/>
    </w:r>
  </w:p>
  <w:p w:rsidR="00E63978" w:rsidP="00E63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B20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D65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C5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978"/>
  </w:style>
  <w:style w:type="character" w:customStyle="1" w:styleId="Heading1Char">
    <w:name w:val="Heading 1 Char"/>
    <w:basedOn w:val="DefaultParagraphFont"/>
    <w:link w:val="Heading1"/>
    <w:rsid w:val="00E63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9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39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3978"/>
    <w:rPr>
      <w:i/>
    </w:rPr>
  </w:style>
  <w:style w:type="paragraph" w:customStyle="1" w:styleId="SuperHeading">
    <w:name w:val="SuperHeading"/>
    <w:basedOn w:val="Normal"/>
    <w:rsid w:val="00E63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3978"/>
    <w:rPr>
      <w:b/>
    </w:rPr>
  </w:style>
  <w:style w:type="character" w:customStyle="1" w:styleId="Heading2Char">
    <w:name w:val="Heading 2 Char"/>
    <w:basedOn w:val="DefaultParagraphFont"/>
    <w:link w:val="Heading2"/>
    <w:rsid w:val="00E63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978"/>
    <w:rPr>
      <w:b/>
      <w:spacing w:val="0"/>
    </w:rPr>
  </w:style>
  <w:style w:type="paragraph" w:customStyle="1" w:styleId="SuperTitle">
    <w:name w:val="SuperTitle"/>
    <w:basedOn w:val="Title"/>
    <w:rsid w:val="00E63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9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978"/>
  </w:style>
  <w:style w:type="paragraph" w:styleId="TableofFigures">
    <w:name w:val="table of figures"/>
    <w:basedOn w:val="Normal"/>
    <w:next w:val="Normal"/>
    <w:semiHidden/>
    <w:rsid w:val="00E63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978"/>
    <w:rPr>
      <w:rFonts w:ascii="Wingdings" w:hAnsi="Wingdings"/>
    </w:rPr>
  </w:style>
  <w:style w:type="paragraph" w:customStyle="1" w:styleId="TableHeading">
    <w:name w:val="Table Heading"/>
    <w:basedOn w:val="HeadingBase"/>
    <w:rsid w:val="00E63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978"/>
    <w:rPr>
      <w:color w:val="0033CC"/>
      <w:u w:val="none"/>
    </w:rPr>
  </w:style>
  <w:style w:type="paragraph" w:customStyle="1" w:styleId="BodyTextRight">
    <w:name w:val="Body Text Right"/>
    <w:basedOn w:val="BodyText"/>
    <w:rsid w:val="00E63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978"/>
    <w:rPr>
      <w:sz w:val="32"/>
    </w:rPr>
  </w:style>
  <w:style w:type="paragraph" w:customStyle="1" w:styleId="HeadingProcedure">
    <w:name w:val="Heading Procedure"/>
    <w:basedOn w:val="HeadingBase"/>
    <w:next w:val="Normal"/>
    <w:rsid w:val="00E63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978"/>
    <w:pPr>
      <w:spacing w:before="60" w:after="60"/>
    </w:pPr>
  </w:style>
  <w:style w:type="paragraph" w:styleId="ListContinue">
    <w:name w:val="List Continue"/>
    <w:basedOn w:val="List"/>
    <w:rsid w:val="00E63978"/>
    <w:pPr>
      <w:ind w:firstLine="0"/>
    </w:pPr>
  </w:style>
  <w:style w:type="paragraph" w:customStyle="1" w:styleId="ListNote">
    <w:name w:val="List Note"/>
    <w:basedOn w:val="List"/>
    <w:rsid w:val="00E63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978"/>
    <w:rPr>
      <w:rFonts w:ascii="Courier New" w:hAnsi="Courier New"/>
    </w:rPr>
  </w:style>
  <w:style w:type="paragraph" w:customStyle="1" w:styleId="NoteBullet">
    <w:name w:val="Note Bullet"/>
    <w:basedOn w:val="Note"/>
    <w:rsid w:val="00E63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978"/>
    <w:rPr>
      <w:b/>
      <w:smallCaps/>
    </w:rPr>
  </w:style>
  <w:style w:type="paragraph" w:customStyle="1" w:styleId="TableListNumber">
    <w:name w:val="Table List Number"/>
    <w:basedOn w:val="ListNumber"/>
    <w:rsid w:val="00E63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978"/>
    <w:pPr>
      <w:numPr>
        <w:numId w:val="9"/>
      </w:numPr>
    </w:pPr>
  </w:style>
  <w:style w:type="paragraph" w:customStyle="1" w:styleId="ListAlpha2">
    <w:name w:val="List Alpha 2"/>
    <w:basedOn w:val="List2"/>
    <w:rsid w:val="00E63978"/>
    <w:pPr>
      <w:numPr>
        <w:numId w:val="8"/>
      </w:numPr>
    </w:pPr>
  </w:style>
  <w:style w:type="paragraph" w:styleId="List2">
    <w:name w:val="List 2"/>
    <w:basedOn w:val="BodyText"/>
    <w:rsid w:val="00E63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978"/>
    <w:pPr>
      <w:numPr>
        <w:numId w:val="4"/>
      </w:numPr>
    </w:pPr>
  </w:style>
  <w:style w:type="paragraph" w:styleId="ListContinue2">
    <w:name w:val="List Continue 2"/>
    <w:basedOn w:val="List2"/>
    <w:rsid w:val="00E63978"/>
    <w:pPr>
      <w:ind w:firstLine="0"/>
    </w:pPr>
  </w:style>
  <w:style w:type="paragraph" w:styleId="ListContinue3">
    <w:name w:val="List Continue 3"/>
    <w:basedOn w:val="List3"/>
    <w:rsid w:val="00E63978"/>
    <w:pPr>
      <w:ind w:left="1021" w:firstLine="0"/>
    </w:pPr>
  </w:style>
  <w:style w:type="paragraph" w:styleId="ListContinue4">
    <w:name w:val="List Continue 4"/>
    <w:basedOn w:val="List4"/>
    <w:rsid w:val="00E63978"/>
    <w:pPr>
      <w:ind w:firstLine="0"/>
    </w:pPr>
  </w:style>
  <w:style w:type="paragraph" w:styleId="ListContinue5">
    <w:name w:val="List Continue 5"/>
    <w:basedOn w:val="List5"/>
    <w:rsid w:val="00E63978"/>
    <w:pPr>
      <w:ind w:firstLine="0"/>
    </w:pPr>
  </w:style>
  <w:style w:type="paragraph" w:styleId="ListNumber3">
    <w:name w:val="List Number 3"/>
    <w:basedOn w:val="List3"/>
    <w:rsid w:val="00E63978"/>
    <w:pPr>
      <w:numPr>
        <w:numId w:val="5"/>
      </w:numPr>
    </w:pPr>
  </w:style>
  <w:style w:type="paragraph" w:styleId="ListNumber4">
    <w:name w:val="List Number 4"/>
    <w:basedOn w:val="List4"/>
    <w:rsid w:val="00E63978"/>
    <w:pPr>
      <w:numPr>
        <w:numId w:val="6"/>
      </w:numPr>
    </w:pPr>
  </w:style>
  <w:style w:type="paragraph" w:styleId="ListNumber5">
    <w:name w:val="List Number 5"/>
    <w:basedOn w:val="List5"/>
    <w:rsid w:val="00E63978"/>
    <w:pPr>
      <w:numPr>
        <w:numId w:val="7"/>
      </w:numPr>
    </w:pPr>
  </w:style>
  <w:style w:type="paragraph" w:styleId="BlockText">
    <w:name w:val="Block Text"/>
    <w:basedOn w:val="Normal"/>
    <w:rsid w:val="00E63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978"/>
    <w:rPr>
      <w:sz w:val="16"/>
      <w:vertAlign w:val="superscript"/>
    </w:rPr>
  </w:style>
  <w:style w:type="character" w:customStyle="1" w:styleId="Symbols">
    <w:name w:val="Symbols"/>
    <w:basedOn w:val="DefaultParagraphFont"/>
    <w:rsid w:val="00E63978"/>
    <w:rPr>
      <w:rFonts w:ascii="Symbol" w:hAnsi="Symbol"/>
    </w:rPr>
  </w:style>
  <w:style w:type="character" w:customStyle="1" w:styleId="MenuOptions">
    <w:name w:val="Menu Options"/>
    <w:basedOn w:val="DefaultParagraphFont"/>
    <w:rsid w:val="00E63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978"/>
    <w:rPr>
      <w:b/>
    </w:rPr>
  </w:style>
  <w:style w:type="character" w:customStyle="1" w:styleId="Underlined">
    <w:name w:val="Underlined"/>
    <w:basedOn w:val="DefaultParagraphFont"/>
    <w:rsid w:val="00E63978"/>
    <w:rPr>
      <w:u w:val="single"/>
    </w:rPr>
  </w:style>
  <w:style w:type="paragraph" w:customStyle="1" w:styleId="TableBodyTextRight">
    <w:name w:val="Table Body Text Right"/>
    <w:basedOn w:val="TableBodyText"/>
    <w:rsid w:val="00E63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978"/>
    <w:rPr>
      <w:sz w:val="18"/>
    </w:rPr>
  </w:style>
  <w:style w:type="paragraph" w:customStyle="1" w:styleId="BodySmallRight">
    <w:name w:val="Body Small Right"/>
    <w:basedOn w:val="BodyTextRight"/>
    <w:rsid w:val="00E63978"/>
    <w:rPr>
      <w:sz w:val="18"/>
      <w:szCs w:val="18"/>
    </w:rPr>
  </w:style>
  <w:style w:type="paragraph" w:customStyle="1" w:styleId="MarginEdition">
    <w:name w:val="Margin Edition"/>
    <w:basedOn w:val="MarginNote"/>
    <w:rsid w:val="00E63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978"/>
    <w:rPr>
      <w:sz w:val="2"/>
      <w:szCs w:val="2"/>
    </w:rPr>
  </w:style>
  <w:style w:type="character" w:customStyle="1" w:styleId="Small">
    <w:name w:val="Small"/>
    <w:basedOn w:val="DefaultParagraphFont"/>
    <w:rsid w:val="00E63978"/>
    <w:rPr>
      <w:sz w:val="16"/>
    </w:rPr>
  </w:style>
  <w:style w:type="paragraph" w:customStyle="1" w:styleId="WideTable">
    <w:name w:val="Wide Table"/>
    <w:basedOn w:val="Normal"/>
    <w:rsid w:val="00E63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978"/>
  </w:style>
  <w:style w:type="paragraph" w:styleId="Quote">
    <w:name w:val="Quote"/>
    <w:basedOn w:val="Heading1"/>
    <w:link w:val="QuoteChar"/>
    <w:qFormat/>
    <w:rsid w:val="00E63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978"/>
    <w:pPr>
      <w:pageBreakBefore/>
    </w:pPr>
  </w:style>
  <w:style w:type="paragraph" w:customStyle="1" w:styleId="Border">
    <w:name w:val="Border"/>
    <w:basedOn w:val="Normal"/>
    <w:qFormat/>
    <w:rsid w:val="00E63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978"/>
    <w:rPr>
      <w:u w:val="single"/>
    </w:rPr>
  </w:style>
  <w:style w:type="character" w:customStyle="1" w:styleId="BoldandItalics">
    <w:name w:val="Bold and Italics"/>
    <w:qFormat/>
    <w:rsid w:val="00E63978"/>
    <w:rPr>
      <w:b/>
      <w:i/>
      <w:u w:val="none"/>
    </w:rPr>
  </w:style>
  <w:style w:type="paragraph" w:styleId="BalloonText">
    <w:name w:val="Balloon Text"/>
    <w:basedOn w:val="Normal"/>
    <w:link w:val="BalloonTextChar"/>
    <w:rsid w:val="00E6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9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3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1723</Words>
  <Characters>10654</Characters>
  <Application>Microsoft Office Word</Application>
  <DocSecurity>0</DocSecurity>
  <Lines>313</Lines>
  <Paragraphs>233</Paragraphs>
  <ScaleCrop>false</ScaleCrop>
  <Company>Author-it Software Corporation Ltd.</Company>
  <LinksUpToDate>false</LinksUpToDate>
  <CharactersWithSpaces>12144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AHCARB316 Perform pruning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