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0F7" w:rsidP="000240F7">
      <w:pPr>
        <w:pStyle w:val="Title"/>
      </w:pPr>
      <w:r>
        <w:fldChar w:fldCharType="begin"/>
      </w:r>
      <w:r>
        <w:instrText xml:space="preserve"> TITLE   \* MERGEFORMAT </w:instrText>
      </w:r>
      <w:r>
        <w:fldChar w:fldCharType="separate"/>
      </w:r>
      <w:r>
        <w:t>AHCARB306 Undertake aerial rescue</w:t>
      </w:r>
      <w:r>
        <w:fldChar w:fldCharType="end"/>
      </w:r>
    </w:p>
    <w:p w:rsidR="000240F7" w:rsidP="000240F7">
      <w:pPr>
        <w:pStyle w:val="Version"/>
        <w:sectPr w:rsidSect="006244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4473" w:rsidP="00624473">
      <w:pPr>
        <w:pStyle w:val="SuperHeading"/>
      </w:pPr>
      <w:r w:rsidRPr="00624473">
        <w:t>AHCARB306 Undertake aerial rescue</w:t>
      </w:r>
    </w:p>
    <w:p w:rsidR="00000000" w:rsidRPr="00624473" w:rsidP="00624473">
      <w:pPr>
        <w:pStyle w:val="Heading1"/>
      </w:pPr>
      <w:bookmarkStart w:id="1" w:name="O_962284"/>
      <w:bookmarkEnd w:id="1"/>
      <w:r w:rsidRPr="00624473">
        <w:t>Modification History</w:t>
      </w:r>
    </w:p>
    <w:tbl>
      <w:tblPr>
        <w:tblW w:w="9468" w:type="dxa"/>
        <w:tblLayout w:type="fixed"/>
        <w:tblCellMar>
          <w:left w:w="62" w:type="dxa"/>
          <w:right w:w="62" w:type="dxa"/>
        </w:tblCellMar>
        <w:tblLook w:val="0000"/>
      </w:tblPr>
      <w:tblGrid>
        <w:gridCol w:w="2569"/>
        <w:gridCol w:w="6899"/>
      </w:tblGrid>
      <w:tr w:rsidTr="00624473">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rPr>
                <w:rStyle w:val="SpecialBold"/>
              </w:rPr>
              <w:t>Comments</w:t>
            </w:r>
          </w:p>
        </w:tc>
      </w:tr>
      <w:tr w:rsidTr="00624473">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 xml:space="preserve">This version released with AHC Agriculture, Horticulture, Conservation and Land Management </w:t>
            </w:r>
          </w:p>
          <w:p w:rsidR="00000000" w:rsidP="00624473">
            <w:pPr>
              <w:pStyle w:val="BodyText"/>
              <w:rPr>
                <w:lang w:val="en-NZ"/>
              </w:rPr>
            </w:pPr>
            <w:r w:rsidRPr="00624473">
              <w:t>Training Package Version 2.0.</w:t>
            </w:r>
          </w:p>
        </w:tc>
      </w:tr>
      <w:tr w:rsidTr="00624473">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This version released with AHC Agriculture, Horticulture, Conservation and</w:t>
            </w:r>
            <w:r w:rsidRPr="00624473">
              <w:t xml:space="preserve"> Land Management </w:t>
            </w:r>
          </w:p>
          <w:p w:rsidR="00000000" w:rsidRPr="00624473" w:rsidP="00624473">
            <w:pPr>
              <w:pStyle w:val="BodyText"/>
            </w:pPr>
            <w:r w:rsidRPr="00624473">
              <w:t>Training Package Version 1.0.</w:t>
            </w:r>
          </w:p>
        </w:tc>
      </w:tr>
    </w:tbl>
    <w:p w:rsidR="00000000" w:rsidRPr="00624473" w:rsidP="00624473">
      <w:pPr>
        <w:pStyle w:val="BodyText"/>
      </w:pPr>
    </w:p>
    <w:p w:rsidR="00000000" w:rsidRPr="00624473" w:rsidP="00624473">
      <w:pPr>
        <w:pStyle w:val="AllowPageBreak"/>
      </w:pPr>
    </w:p>
    <w:p w:rsidR="00000000" w:rsidRPr="00624473" w:rsidP="00624473">
      <w:pPr>
        <w:pStyle w:val="Heading1"/>
      </w:pPr>
      <w:bookmarkStart w:id="2" w:name="O_962283"/>
      <w:bookmarkEnd w:id="2"/>
      <w:r w:rsidRPr="00624473">
        <w:t>Application</w:t>
      </w:r>
    </w:p>
    <w:p w:rsidR="00000000" w:rsidRPr="00624473" w:rsidP="000240F7">
      <w:pPr>
        <w:pStyle w:val="BodyText"/>
      </w:pPr>
      <w:r w:rsidRPr="00624473">
        <w:t>This unit of competency describes the skills and knowledge required to perform an aerial rescue where an injured or unconscious person is safely brought to the ground from a tre</w:t>
      </w:r>
      <w:r w:rsidRPr="00624473">
        <w:t>e or elevated work platform (EWP).</w:t>
      </w:r>
    </w:p>
    <w:p w:rsidR="00000000" w:rsidRPr="00624473" w:rsidP="000240F7">
      <w:pPr>
        <w:pStyle w:val="BodyText"/>
      </w:pPr>
      <w:r w:rsidRPr="00624473">
        <w:t>The unit applies to Arborists preparing and planning for the coordination and execution of rescue operations and the implementation of safety and first aid requirements.</w:t>
      </w:r>
    </w:p>
    <w:p w:rsidR="00000000" w:rsidRPr="00624473" w:rsidP="000240F7">
      <w:pPr>
        <w:pStyle w:val="BodyText"/>
      </w:pPr>
      <w:r w:rsidRPr="00624473">
        <w:t>Aerial rescue is likely to be undertaken in emergency situations with little or no supervision. It involves working closely with other members of a team to ensure the safety of all personnel and the public during a rescue operation. This unit applies to in</w:t>
      </w:r>
      <w:r w:rsidRPr="00624473">
        <w:t>dividuals who have a range of skills to select and apply a specialised range of methods, tools, materials and information to complete routine activities and provide and transmit solutions to predictable and sometimes unpredictable problems.</w:t>
      </w:r>
    </w:p>
    <w:p w:rsidR="00000000" w:rsidRPr="00624473" w:rsidP="000240F7">
      <w:pPr>
        <w:pStyle w:val="BodyText"/>
      </w:pPr>
      <w:r w:rsidRPr="00624473">
        <w:t>Licensing, leg</w:t>
      </w:r>
      <w:r w:rsidRPr="00624473">
        <w:t>islative, regulatory, or certification requirements apply to this unit in some states and territories at the time of publication, and may differ according to jurisdiction. Specific determination should be sought through the relevant State or Territory. Wor</w:t>
      </w:r>
      <w:r w:rsidRPr="00624473">
        <w:t>ks involving this unit of competency may be subject to local tree protection and preservation laws, and the relevant content of applicable Australian Standards.</w:t>
      </w:r>
    </w:p>
    <w:p w:rsidR="00000000" w:rsidRPr="00624473" w:rsidP="00624473">
      <w:pPr>
        <w:pStyle w:val="Heading1"/>
      </w:pPr>
      <w:bookmarkStart w:id="3" w:name="O_962282"/>
      <w:bookmarkEnd w:id="3"/>
      <w:r w:rsidRPr="00624473">
        <w:t>Pre-requisite Unit</w:t>
      </w:r>
    </w:p>
    <w:p w:rsidR="00000000" w:rsidRPr="00624473" w:rsidP="000240F7">
      <w:pPr>
        <w:pStyle w:val="BodyText"/>
      </w:pPr>
      <w:r w:rsidRPr="00624473">
        <w:t>The prerequisite units of competency for this unit are:</w:t>
      </w:r>
    </w:p>
    <w:p w:rsidR="00000000" w:rsidRPr="00624473" w:rsidP="00624473">
      <w:pPr>
        <w:pStyle w:val="ListBullet"/>
      </w:pPr>
      <w:r w:rsidRPr="00624473">
        <w:t>HL</w:t>
      </w:r>
      <w:r w:rsidRPr="00624473">
        <w:t>TAID003 Provide first aid</w:t>
      </w:r>
    </w:p>
    <w:p w:rsidR="00000000" w:rsidRPr="00624473" w:rsidP="00624473">
      <w:pPr>
        <w:pStyle w:val="ListBullet"/>
      </w:pPr>
      <w:r w:rsidRPr="00624473">
        <w:t>AHCARB310 Perform aerial rigging.</w:t>
      </w:r>
    </w:p>
    <w:p w:rsidR="00000000" w:rsidRPr="00624473" w:rsidP="00624473">
      <w:pPr>
        <w:pStyle w:val="BodyText"/>
      </w:pPr>
    </w:p>
    <w:p w:rsidR="00000000" w:rsidRPr="00624473" w:rsidP="000240F7">
      <w:pPr>
        <w:pStyle w:val="BodyText"/>
      </w:pPr>
      <w:r w:rsidRPr="00624473">
        <w:t>Note the following chain of prerequisites that also applies to this unit of competency.</w:t>
      </w:r>
    </w:p>
    <w:tbl>
      <w:tblPr>
        <w:tblW w:w="0" w:type="auto"/>
        <w:tblLayout w:type="fixed"/>
        <w:tblCellMar>
          <w:left w:w="62" w:type="dxa"/>
          <w:right w:w="62" w:type="dxa"/>
        </w:tblCellMar>
        <w:tblLook w:val="0000"/>
      </w:tblPr>
      <w:tblGrid>
        <w:gridCol w:w="2946"/>
        <w:gridCol w:w="3580"/>
      </w:tblGrid>
      <w:tr w:rsidTr="00624473">
        <w:tblPrEx>
          <w:tblW w:w="0" w:type="auto"/>
          <w:tblLayout w:type="fixed"/>
          <w:tblCellMar>
            <w:left w:w="62" w:type="dxa"/>
            <w:right w:w="62" w:type="dxa"/>
          </w:tblCellMar>
          <w:tblLook w:val="0000"/>
        </w:tblPrEx>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rPr>
                <w:rStyle w:val="SpecialBold"/>
              </w:rPr>
              <w:t>Unit of competency</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rPr>
                <w:rStyle w:val="SpecialBold"/>
              </w:rPr>
              <w:t>Prerequisite requirement</w:t>
            </w:r>
          </w:p>
        </w:tc>
      </w:tr>
      <w:tr w:rsidTr="00624473">
        <w:tblPrEx>
          <w:tblW w:w="0" w:type="auto"/>
          <w:tblLayout w:type="fixed"/>
          <w:tblCellMar>
            <w:left w:w="62" w:type="dxa"/>
            <w:right w:w="62" w:type="dxa"/>
          </w:tblCellMar>
          <w:tblLook w:val="0000"/>
        </w:tblPrEx>
        <w:trPr>
          <w:trHeight w:val="2242"/>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AHCARB310 Perform aerial rigging</w:t>
            </w:r>
          </w:p>
          <w:p w:rsidR="00000000">
            <w:pPr>
              <w:pStyle w:val="BodyText"/>
              <w:keepLines w:val="0"/>
              <w:rPr>
                <w:rFonts w:ascii="Tahoma" w:hAnsi="Tahoma"/>
                <w:sz w:val="20"/>
                <w:lang w:val="en-NZ"/>
              </w:rPr>
            </w:pP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AHCARB207 Perform ground based rigging*</w:t>
            </w:r>
          </w:p>
          <w:p w:rsidR="00000000" w:rsidP="00624473">
            <w:pPr>
              <w:pStyle w:val="BodyText"/>
              <w:rPr>
                <w:lang w:val="en-NZ"/>
              </w:rPr>
            </w:pPr>
            <w:r w:rsidRPr="00624473">
              <w:t>AHCARB307 Use advanced climbing techniques* OR TLILIC2005 Licence to operate a boom-type elevating work platform (boom length 11 metres or more)</w:t>
            </w:r>
          </w:p>
        </w:tc>
      </w:tr>
      <w:tr w:rsidTr="00624473">
        <w:tblPrEx>
          <w:tblW w:w="0" w:type="auto"/>
          <w:tblLayout w:type="fixed"/>
          <w:tblCellMar>
            <w:left w:w="62" w:type="dxa"/>
            <w:right w:w="62" w:type="dxa"/>
          </w:tblCellMar>
          <w:tblLook w:val="0000"/>
        </w:tblPrEx>
        <w:trPr>
          <w:trHeight w:val="695"/>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AHCARB207 Perform ground based rigging</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AHCARB311 Tie, dress, set and f</w:t>
            </w:r>
            <w:r w:rsidRPr="00624473">
              <w:t>inish arborist knots</w:t>
            </w:r>
          </w:p>
        </w:tc>
      </w:tr>
      <w:tr w:rsidTr="00624473">
        <w:tblPrEx>
          <w:tblW w:w="0" w:type="auto"/>
          <w:tblLayout w:type="fixed"/>
          <w:tblCellMar>
            <w:left w:w="62" w:type="dxa"/>
            <w:right w:w="62" w:type="dxa"/>
          </w:tblCellMar>
          <w:tblLook w:val="0000"/>
        </w:tblPrEx>
        <w:trPr>
          <w:trHeight w:val="695"/>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AHCARB307 Use advanced climbing techniques</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AHCARB312 Use standard climbing techniques to access trees*</w:t>
            </w:r>
          </w:p>
        </w:tc>
      </w:tr>
      <w:tr w:rsidTr="00624473">
        <w:tblPrEx>
          <w:tblW w:w="0" w:type="auto"/>
          <w:tblLayout w:type="fixed"/>
          <w:tblCellMar>
            <w:left w:w="62" w:type="dxa"/>
            <w:right w:w="62" w:type="dxa"/>
          </w:tblCellMar>
          <w:tblLook w:val="0000"/>
        </w:tblPrEx>
        <w:trPr>
          <w:trHeight w:val="695"/>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AHCARB312 Use standard climbing techniques to access trees</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AHCARB311 Tie, dress, set and finish arborist knots</w:t>
            </w:r>
          </w:p>
        </w:tc>
      </w:tr>
    </w:tbl>
    <w:p w:rsidR="00000000" w:rsidRPr="00624473" w:rsidP="00624473">
      <w:pPr>
        <w:pStyle w:val="BodyText"/>
      </w:pPr>
    </w:p>
    <w:p w:rsidR="00000000" w:rsidRPr="00624473" w:rsidP="00624473">
      <w:pPr>
        <w:pStyle w:val="AllowPageBreak"/>
      </w:pPr>
    </w:p>
    <w:p w:rsidR="00000000" w:rsidRPr="00624473" w:rsidP="00624473">
      <w:pPr>
        <w:pStyle w:val="Heading1"/>
      </w:pPr>
      <w:bookmarkStart w:id="4" w:name="O_962281"/>
      <w:bookmarkEnd w:id="4"/>
      <w:r w:rsidRPr="00624473">
        <w:t>Unit Sector</w:t>
      </w:r>
    </w:p>
    <w:p w:rsidR="00000000" w:rsidRPr="00624473" w:rsidP="000240F7">
      <w:pPr>
        <w:pStyle w:val="BodyText"/>
      </w:pPr>
      <w:r w:rsidRPr="00624473">
        <w:t>Arboriculture (ARB)</w:t>
      </w:r>
    </w:p>
    <w:p w:rsidR="00000000" w:rsidRPr="00624473" w:rsidP="00624473">
      <w:pPr>
        <w:pStyle w:val="Heading1"/>
      </w:pPr>
      <w:bookmarkStart w:id="5" w:name="O_962280"/>
      <w:bookmarkEnd w:id="5"/>
      <w:r w:rsidRPr="00624473">
        <w:t>Elements and Performance Criteria</w:t>
      </w:r>
    </w:p>
    <w:tbl>
      <w:tblPr>
        <w:tblW w:w="0" w:type="auto"/>
        <w:tblCellMar>
          <w:left w:w="62" w:type="dxa"/>
          <w:right w:w="62" w:type="dxa"/>
        </w:tblCellMar>
        <w:tblLook w:val="0000"/>
      </w:tblPr>
      <w:tblGrid>
        <w:gridCol w:w="2494"/>
        <w:gridCol w:w="6702"/>
      </w:tblGrid>
      <w:tr w:rsidTr="000240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4473" w:rsidP="00624473">
            <w:pPr>
              <w:pStyle w:val="BodyText"/>
            </w:pPr>
            <w:r w:rsidRPr="00624473">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4473">
            <w:pPr>
              <w:pStyle w:val="BodyText"/>
              <w:rPr>
                <w:lang w:val="en-NZ"/>
              </w:rPr>
            </w:pPr>
            <w:r w:rsidRPr="00624473">
              <w:rPr>
                <w:rStyle w:val="SpecialBold"/>
              </w:rPr>
              <w:t>Performance Criteria</w:t>
            </w:r>
          </w:p>
        </w:tc>
      </w:tr>
      <w:tr w:rsidTr="000240F7">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rPr>
                <w:rStyle w:val="Emphasis"/>
              </w:rPr>
              <w:t xml:space="preserve">Elements describe the </w:t>
            </w:r>
            <w:r w:rsidRPr="00624473">
              <w:t xml:space="preserve">essential </w:t>
            </w:r>
            <w:r w:rsidRPr="00624473">
              <w:rPr>
                <w:rStyle w:val="Emphasis"/>
              </w:rPr>
              <w:t>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rPr>
                <w:rStyle w:val="Emphasis"/>
              </w:rPr>
              <w:t>Performance criteria describe the performance needed to demonstrate achievement of the element.</w:t>
            </w:r>
          </w:p>
        </w:tc>
      </w:tr>
      <w:tr w:rsidTr="000240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1. Plan for aerial rescue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1.1 Undertake a site-specific risk assessment by identifying work health and safety hazards and assessing risk</w:t>
            </w:r>
          </w:p>
          <w:p w:rsidR="00000000" w:rsidRPr="00624473" w:rsidP="00624473">
            <w:pPr>
              <w:pStyle w:val="BodyText"/>
            </w:pPr>
            <w:r w:rsidRPr="00624473">
              <w:t>1.2 Confirm emergency communication system is working</w:t>
            </w:r>
          </w:p>
          <w:p w:rsidR="00000000" w:rsidRPr="00624473" w:rsidP="00624473">
            <w:pPr>
              <w:pStyle w:val="BodyText"/>
            </w:pPr>
            <w:r w:rsidRPr="00624473">
              <w:t>1.3 Confirm emergency services contact numbers are documented</w:t>
            </w:r>
          </w:p>
          <w:p w:rsidR="00000000" w:rsidRPr="00624473" w:rsidP="00624473">
            <w:pPr>
              <w:pStyle w:val="BodyText"/>
            </w:pPr>
            <w:r w:rsidRPr="00624473">
              <w:t>1.4</w:t>
            </w:r>
            <w:r w:rsidRPr="00624473">
              <w:t xml:space="preserve"> Select, prepare and check first aid equipment and rescue kit</w:t>
            </w:r>
          </w:p>
          <w:p w:rsidR="00000000" w:rsidRPr="00624473" w:rsidP="00624473">
            <w:pPr>
              <w:pStyle w:val="BodyText"/>
            </w:pPr>
            <w:r w:rsidRPr="00624473">
              <w:t>1.5 Position rescue and first aid equipment for easy access</w:t>
            </w:r>
          </w:p>
          <w:p w:rsidR="00000000" w:rsidRPr="00624473" w:rsidP="00624473">
            <w:pPr>
              <w:pStyle w:val="BodyText"/>
            </w:pPr>
            <w:r w:rsidRPr="00624473">
              <w:t>1.6 Clarify own role in rescue situations</w:t>
            </w:r>
          </w:p>
          <w:p w:rsidR="00000000" w:rsidRPr="00624473" w:rsidP="00624473">
            <w:pPr>
              <w:pStyle w:val="BodyText"/>
            </w:pPr>
            <w:r w:rsidRPr="00624473">
              <w:t>1.7 Confirm first aid, rescue personnel, equipment and rescue plan procedures with work team</w:t>
            </w:r>
            <w:r w:rsidRPr="00624473">
              <w:t xml:space="preserve"> prior to undertaking work</w:t>
            </w:r>
          </w:p>
          <w:p w:rsidR="00000000" w:rsidRPr="00624473" w:rsidP="00624473">
            <w:pPr>
              <w:pStyle w:val="BodyText"/>
            </w:pPr>
            <w:r w:rsidRPr="00624473">
              <w:t>1.8 Select and use personal protective equipment</w:t>
            </w:r>
          </w:p>
          <w:p w:rsidR="00000000" w:rsidP="00624473">
            <w:pPr>
              <w:pStyle w:val="BodyText"/>
              <w:rPr>
                <w:lang w:val="en-NZ"/>
              </w:rPr>
            </w:pPr>
            <w:r w:rsidRPr="00624473">
              <w:t>1.9 Communicate with work team during operations using voice, hand and whistle signals</w:t>
            </w:r>
          </w:p>
        </w:tc>
      </w:tr>
      <w:tr w:rsidTr="000240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2. Assess and respond to an aerial emergency situation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2.1 Attempt communication with casual</w:t>
            </w:r>
            <w:r w:rsidRPr="00624473">
              <w:t xml:space="preserve">ty </w:t>
            </w:r>
          </w:p>
          <w:p w:rsidR="00000000" w:rsidRPr="00624473" w:rsidP="00624473">
            <w:pPr>
              <w:pStyle w:val="BodyText"/>
            </w:pPr>
            <w:r w:rsidRPr="00624473">
              <w:t>2.2 Activate emergency plan and request assistance from work team and public in accordance with rescue plan</w:t>
            </w:r>
          </w:p>
          <w:p w:rsidR="00000000" w:rsidRPr="00624473" w:rsidP="00624473">
            <w:pPr>
              <w:pStyle w:val="BodyText"/>
            </w:pPr>
            <w:r w:rsidRPr="00624473">
              <w:t>2.3 Identify hazards associated with rescue, assess risks and implement suitable controls</w:t>
            </w:r>
          </w:p>
          <w:p w:rsidR="00000000" w:rsidRPr="00624473" w:rsidP="00624473">
            <w:pPr>
              <w:pStyle w:val="BodyText"/>
            </w:pPr>
            <w:r w:rsidRPr="00624473">
              <w:t>2.4 Determine presence of live electrical wires or app</w:t>
            </w:r>
            <w:r w:rsidRPr="00624473">
              <w:t>aratus that will interfere with ability to access casualty and take appropriate action</w:t>
            </w:r>
          </w:p>
          <w:p w:rsidR="00000000" w:rsidRPr="00624473" w:rsidP="00624473">
            <w:pPr>
              <w:pStyle w:val="BodyText"/>
            </w:pPr>
            <w:r w:rsidRPr="00624473">
              <w:t>2.5 Apply ‘Safe Approach Distance’ measures to live electrical situations</w:t>
            </w:r>
          </w:p>
          <w:p w:rsidR="00000000" w:rsidRPr="00624473" w:rsidP="00624473">
            <w:pPr>
              <w:pStyle w:val="BodyText"/>
            </w:pPr>
            <w:r w:rsidRPr="00624473">
              <w:t>2.6 Use appropriate access equipment to carry out rescue in accordance with rescue plan</w:t>
            </w:r>
          </w:p>
          <w:p w:rsidR="00000000" w:rsidP="00624473">
            <w:pPr>
              <w:pStyle w:val="BodyText"/>
              <w:rPr>
                <w:lang w:val="en-NZ"/>
              </w:rPr>
            </w:pPr>
            <w:r w:rsidRPr="00624473">
              <w:t>2.7 Maintain communication with casualty</w:t>
            </w:r>
          </w:p>
        </w:tc>
      </w:tr>
      <w:tr w:rsidTr="000240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3. Assess nature of injury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3.1 Secure rescuer safely</w:t>
            </w:r>
          </w:p>
          <w:p w:rsidR="00000000" w:rsidRPr="00624473" w:rsidP="00624473">
            <w:pPr>
              <w:pStyle w:val="BodyText"/>
            </w:pPr>
            <w:r w:rsidRPr="00624473">
              <w:t>3.2 Secure casualty</w:t>
            </w:r>
          </w:p>
          <w:p w:rsidR="00000000" w:rsidRPr="00624473" w:rsidP="00624473">
            <w:pPr>
              <w:pStyle w:val="BodyText"/>
            </w:pPr>
            <w:r w:rsidRPr="00624473">
              <w:t>3.3 Assess injuries to determine whether or not to move casualty based on first aid procedures and risk assessment</w:t>
            </w:r>
          </w:p>
          <w:p w:rsidR="00000000" w:rsidRPr="00624473" w:rsidP="00624473">
            <w:pPr>
              <w:pStyle w:val="BodyText"/>
            </w:pPr>
            <w:r w:rsidRPr="00624473">
              <w:t>3.4 Apply first aid that c</w:t>
            </w:r>
            <w:r w:rsidRPr="00624473">
              <w:t>an be performed above ground, as required</w:t>
            </w:r>
          </w:p>
          <w:p w:rsidR="00000000" w:rsidRPr="00624473" w:rsidP="00624473">
            <w:pPr>
              <w:pStyle w:val="BodyText"/>
            </w:pPr>
            <w:r w:rsidRPr="00624473">
              <w:t>3.5 Support, but do not move, a casualty with possible neck or spinal injuries and await expert medical treatment</w:t>
            </w:r>
          </w:p>
          <w:p w:rsidR="00000000" w:rsidP="00624473">
            <w:pPr>
              <w:pStyle w:val="BodyText"/>
              <w:rPr>
                <w:lang w:val="en-NZ"/>
              </w:rPr>
            </w:pPr>
            <w:r w:rsidRPr="00624473">
              <w:t xml:space="preserve">3.6 Maintain communications with ground crew </w:t>
            </w:r>
          </w:p>
        </w:tc>
      </w:tr>
      <w:tr w:rsidTr="000240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4. Lower casualty to ground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4.1 Inform casualty of lo</w:t>
            </w:r>
            <w:r w:rsidRPr="00624473">
              <w:t>wering procedure</w:t>
            </w:r>
          </w:p>
          <w:p w:rsidR="00000000" w:rsidRPr="00624473" w:rsidP="00624473">
            <w:pPr>
              <w:pStyle w:val="BodyText"/>
            </w:pPr>
            <w:r w:rsidRPr="00624473">
              <w:t>4.2 Prepare casualty for descent in accordance with first aid, rescue plan and risk assessments</w:t>
            </w:r>
          </w:p>
          <w:p w:rsidR="00000000" w:rsidRPr="00624473" w:rsidP="00624473">
            <w:pPr>
              <w:pStyle w:val="BodyText"/>
            </w:pPr>
            <w:r w:rsidRPr="00624473">
              <w:t>4.3 Descend tree safely in a controlled manner</w:t>
            </w:r>
          </w:p>
          <w:p w:rsidR="00000000" w:rsidP="00624473">
            <w:pPr>
              <w:pStyle w:val="BodyText"/>
              <w:rPr>
                <w:lang w:val="en-NZ"/>
              </w:rPr>
            </w:pPr>
            <w:r w:rsidRPr="00624473">
              <w:t>4.4 Lower casualty safely to ground with support of ground crew</w:t>
            </w:r>
          </w:p>
        </w:tc>
      </w:tr>
      <w:tr w:rsidTr="000240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5. Complete rescue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5</w:t>
            </w:r>
            <w:r w:rsidRPr="00624473">
              <w:t>.1 Apply first aid on ground as needed</w:t>
            </w:r>
          </w:p>
          <w:p w:rsidR="00000000" w:rsidRPr="00624473" w:rsidP="00624473">
            <w:pPr>
              <w:pStyle w:val="BodyText"/>
            </w:pPr>
            <w:r w:rsidRPr="00624473">
              <w:t>5.2 Obtain emergency assistance as required</w:t>
            </w:r>
          </w:p>
          <w:p w:rsidR="00000000" w:rsidRPr="00624473" w:rsidP="00624473">
            <w:pPr>
              <w:pStyle w:val="BodyText"/>
            </w:pPr>
            <w:r w:rsidRPr="00624473">
              <w:t>5.3 Isolate equipment involved in accident for potential investigation and prevent reuse until checked</w:t>
            </w:r>
          </w:p>
          <w:p w:rsidR="00000000" w:rsidRPr="00624473" w:rsidP="00624473">
            <w:pPr>
              <w:pStyle w:val="BodyText"/>
            </w:pPr>
            <w:r w:rsidRPr="00624473">
              <w:t>5.4 Remove all equipment in a controlled manner</w:t>
            </w:r>
          </w:p>
          <w:p w:rsidR="00000000" w:rsidRPr="00624473" w:rsidP="00624473">
            <w:pPr>
              <w:pStyle w:val="BodyText"/>
            </w:pPr>
            <w:r w:rsidRPr="00624473">
              <w:t>5.5 Clean and store equipment</w:t>
            </w:r>
          </w:p>
          <w:p w:rsidR="00000000" w:rsidRPr="00624473" w:rsidP="00624473">
            <w:pPr>
              <w:pStyle w:val="BodyText"/>
            </w:pPr>
            <w:r w:rsidRPr="00624473">
              <w:t>5.6 Clean and store personal protective equipment</w:t>
            </w:r>
          </w:p>
          <w:p w:rsidR="00000000" w:rsidRPr="00624473" w:rsidP="00624473">
            <w:pPr>
              <w:pStyle w:val="BodyText"/>
            </w:pPr>
            <w:r w:rsidRPr="00624473">
              <w:t>5.7 Maintain records of aerial rescue in appropriate format</w:t>
            </w:r>
          </w:p>
        </w:tc>
      </w:tr>
    </w:tbl>
    <w:p w:rsidR="00000000" w:rsidRPr="00624473" w:rsidP="00624473">
      <w:pPr>
        <w:pStyle w:val="BodyText"/>
      </w:pPr>
    </w:p>
    <w:p w:rsidR="00000000" w:rsidRPr="00624473" w:rsidP="00624473">
      <w:pPr>
        <w:pStyle w:val="AllowPageBreak"/>
      </w:pPr>
    </w:p>
    <w:p w:rsidR="00000000" w:rsidRPr="00624473" w:rsidP="00624473">
      <w:pPr>
        <w:pStyle w:val="Heading1"/>
      </w:pPr>
      <w:bookmarkStart w:id="6" w:name="O_962279"/>
      <w:bookmarkEnd w:id="6"/>
      <w:r w:rsidRPr="00624473">
        <w:t>Foundation Skills</w:t>
      </w:r>
    </w:p>
    <w:p w:rsidR="00000000" w:rsidRPr="000240F7" w:rsidP="000240F7">
      <w:pPr>
        <w:pStyle w:val="BodyText"/>
        <w:rPr>
          <w:i/>
        </w:rPr>
      </w:pPr>
      <w:r w:rsidRPr="000240F7">
        <w:rPr>
          <w:rStyle w:val="Emphasis"/>
        </w:rPr>
        <w:t>This section describes those language, literacy, numeracy and employment skills</w:t>
      </w:r>
      <w:r w:rsidRPr="000240F7">
        <w:rPr>
          <w:rStyle w:val="Emphasis"/>
        </w:rPr>
        <w:t xml:space="preserve"> that are essential for performance in this unit of competency but are not explicit in the performance criteria.</w:t>
      </w:r>
    </w:p>
    <w:p w:rsidR="00000000" w:rsidRPr="00624473" w:rsidP="000240F7">
      <w:pPr>
        <w:pStyle w:val="BodyText"/>
      </w:pPr>
      <w:r w:rsidRPr="00624473">
        <w:t>Foundation Skills essential to performance are explicit in the performance criteria of this unit of competency.</w:t>
      </w:r>
    </w:p>
    <w:p w:rsidR="00000000" w:rsidRPr="00624473" w:rsidP="00624473">
      <w:pPr>
        <w:pStyle w:val="Heading1"/>
      </w:pPr>
      <w:bookmarkStart w:id="7" w:name="O_962277"/>
      <w:bookmarkEnd w:id="7"/>
      <w:r w:rsidRPr="00624473">
        <w:t>Unit Mapping I</w:t>
      </w:r>
      <w:r w:rsidRPr="00624473">
        <w:t>nformation</w:t>
      </w:r>
    </w:p>
    <w:tbl>
      <w:tblPr>
        <w:tblW w:w="9528" w:type="dxa"/>
        <w:tblLayout w:type="fixed"/>
        <w:tblCellMar>
          <w:left w:w="62" w:type="dxa"/>
          <w:right w:w="62" w:type="dxa"/>
        </w:tblCellMar>
        <w:tblLook w:val="0000"/>
      </w:tblPr>
      <w:tblGrid>
        <w:gridCol w:w="2263"/>
        <w:gridCol w:w="2371"/>
        <w:gridCol w:w="3422"/>
        <w:gridCol w:w="1472"/>
      </w:tblGrid>
      <w:tr w:rsidTr="00624473">
        <w:tblPrEx>
          <w:tblW w:w="9528" w:type="dxa"/>
          <w:tblLayout w:type="fixed"/>
          <w:tblCellMar>
            <w:left w:w="62" w:type="dxa"/>
            <w:right w:w="62" w:type="dxa"/>
          </w:tblCellMar>
          <w:tblLook w:val="0000"/>
        </w:tblPrEx>
        <w:trPr>
          <w:tblHeader/>
        </w:trPr>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rPr>
                <w:rStyle w:val="SpecialBold"/>
              </w:rPr>
              <w:t>Code and title current version</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rPr>
                <w:rStyle w:val="SpecialBold"/>
              </w:rPr>
              <w:t>Code and title previous version</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rPr>
                <w:rStyle w:val="SpecialBold"/>
              </w:rPr>
              <w:t>Equivalence status</w:t>
            </w:r>
          </w:p>
        </w:tc>
      </w:tr>
      <w:tr w:rsidTr="00624473">
        <w:tblPrEx>
          <w:tblW w:w="9528"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AHCARB306 Undertake aerial rescue Release 2</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AHCARB306 Undertake aerial rescue Release 1</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473">
            <w:pPr>
              <w:pStyle w:val="BodyText"/>
              <w:rPr>
                <w:lang w:val="en-NZ"/>
              </w:rPr>
            </w:pPr>
            <w:r w:rsidRPr="00624473">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473" w:rsidP="00624473">
            <w:pPr>
              <w:pStyle w:val="BodyText"/>
            </w:pPr>
            <w:r w:rsidRPr="00624473">
              <w:t>Equivalent unit</w:t>
            </w:r>
          </w:p>
        </w:tc>
      </w:tr>
    </w:tbl>
    <w:p w:rsidR="00000000" w:rsidRPr="00624473" w:rsidP="00624473">
      <w:pPr>
        <w:pStyle w:val="BodyText"/>
      </w:pPr>
    </w:p>
    <w:p w:rsidR="00000000" w:rsidRPr="00624473" w:rsidP="00624473">
      <w:pPr>
        <w:pStyle w:val="AllowPageBreak"/>
      </w:pPr>
    </w:p>
    <w:p w:rsidR="00000000" w:rsidRPr="00624473" w:rsidP="00624473">
      <w:pPr>
        <w:pStyle w:val="Heading1"/>
      </w:pPr>
      <w:bookmarkStart w:id="8" w:name="O_962285"/>
      <w:bookmarkEnd w:id="8"/>
      <w:r w:rsidRPr="00624473">
        <w:t>Links</w:t>
      </w:r>
    </w:p>
    <w:p w:rsidR="00000000" w:rsidRPr="00624473" w:rsidP="000240F7">
      <w:pPr>
        <w:pStyle w:val="BodyText"/>
      </w:pPr>
      <w:r w:rsidRPr="0062447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A6F48">
        <w:rPr>
          <w:rStyle w:val="Hyperlink"/>
        </w:rPr>
        <w:t>https://vetnet.gov.au/Pages/TrainingDocs.aspx?q=c6399549-9c62-4a5e-bf1a-524b2322cf72</w:t>
      </w:r>
      <w:r>
        <w:fldChar w:fldCharType="end"/>
      </w:r>
    </w:p>
    <w:p w:rsidR="00000000" w:rsidRPr="00624473" w:rsidP="00624473"/>
    <w:sectPr w:rsidSect="006244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73" w:rsidRPr="000240F7" w:rsidP="00024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F7" w:rsidP="00624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40F7" w:rsidP="006244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240F7" w:rsidP="00624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473" w:rsidRPr="000240F7" w:rsidP="000240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F7" w:rsidRPr="002D2AF8" w:rsidP="00624473">
    <w:pPr>
      <w:pStyle w:val="Header"/>
      <w:framePr w:wrap="around"/>
    </w:pPr>
    <w:r>
      <w:fldChar w:fldCharType="begin"/>
    </w:r>
    <w:r>
      <w:instrText xml:space="preserve"> TITLE   \* MERGEFORMAT </w:instrText>
    </w:r>
    <w:r>
      <w:fldChar w:fldCharType="separate"/>
    </w:r>
    <w:r>
      <w:t>AHCARB306 Undertake aerial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0240F7" w:rsidP="00624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B2D8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7647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473"/>
    <w:pPr>
      <w:spacing w:before="360" w:after="60"/>
      <w:outlineLvl w:val="0"/>
    </w:pPr>
    <w:rPr>
      <w:sz w:val="32"/>
    </w:rPr>
  </w:style>
  <w:style w:type="paragraph" w:styleId="Heading2">
    <w:name w:val="heading 2"/>
    <w:basedOn w:val="HeadingBase"/>
    <w:next w:val="BodyText"/>
    <w:link w:val="Heading2Char"/>
    <w:qFormat/>
    <w:rsid w:val="00624473"/>
    <w:pPr>
      <w:keepLines/>
      <w:spacing w:before="240" w:after="120"/>
      <w:outlineLvl w:val="1"/>
    </w:pPr>
    <w:rPr>
      <w:sz w:val="28"/>
      <w:szCs w:val="40"/>
    </w:rPr>
  </w:style>
  <w:style w:type="paragraph" w:styleId="Heading3">
    <w:name w:val="heading 3"/>
    <w:basedOn w:val="HeadingBase"/>
    <w:next w:val="BodyText"/>
    <w:link w:val="Heading3Char"/>
    <w:qFormat/>
    <w:rsid w:val="00624473"/>
    <w:pPr>
      <w:spacing w:before="180" w:after="120"/>
      <w:outlineLvl w:val="2"/>
    </w:pPr>
    <w:rPr>
      <w:spacing w:val="-10"/>
      <w:kern w:val="32"/>
    </w:rPr>
  </w:style>
  <w:style w:type="paragraph" w:styleId="Heading4">
    <w:name w:val="heading 4"/>
    <w:basedOn w:val="HeadingBase"/>
    <w:next w:val="BodyText"/>
    <w:link w:val="Heading4Char"/>
    <w:qFormat/>
    <w:rsid w:val="00624473"/>
    <w:pPr>
      <w:spacing w:before="160" w:after="120"/>
      <w:outlineLvl w:val="3"/>
    </w:pPr>
    <w:rPr>
      <w:sz w:val="22"/>
    </w:rPr>
  </w:style>
  <w:style w:type="paragraph" w:styleId="Heading5">
    <w:name w:val="heading 5"/>
    <w:basedOn w:val="HeadingBase"/>
    <w:next w:val="Normal"/>
    <w:link w:val="Heading5Char"/>
    <w:qFormat/>
    <w:rsid w:val="00624473"/>
    <w:pPr>
      <w:spacing w:before="80"/>
      <w:outlineLvl w:val="4"/>
    </w:pPr>
    <w:rPr>
      <w:color w:val="918585"/>
      <w:sz w:val="20"/>
    </w:rPr>
  </w:style>
  <w:style w:type="paragraph" w:styleId="Heading6">
    <w:name w:val="heading 6"/>
    <w:basedOn w:val="HeadingBase"/>
    <w:next w:val="Normal"/>
    <w:link w:val="Heading6Char"/>
    <w:qFormat/>
    <w:rsid w:val="00624473"/>
    <w:pPr>
      <w:spacing w:before="60"/>
      <w:outlineLvl w:val="5"/>
    </w:pPr>
    <w:rPr>
      <w:color w:val="918585"/>
      <w:sz w:val="20"/>
    </w:rPr>
  </w:style>
  <w:style w:type="paragraph" w:styleId="Heading7">
    <w:name w:val="heading 7"/>
    <w:basedOn w:val="Normal"/>
    <w:next w:val="Normal"/>
    <w:link w:val="Heading7Char"/>
    <w:qFormat/>
    <w:rsid w:val="00624473"/>
    <w:pPr>
      <w:ind w:left="720"/>
      <w:outlineLvl w:val="6"/>
    </w:pPr>
    <w:rPr>
      <w:i/>
    </w:rPr>
  </w:style>
  <w:style w:type="paragraph" w:styleId="Heading8">
    <w:name w:val="heading 8"/>
    <w:basedOn w:val="Normal"/>
    <w:next w:val="Normal"/>
    <w:link w:val="Heading8Char"/>
    <w:qFormat/>
    <w:rsid w:val="00624473"/>
    <w:pPr>
      <w:ind w:left="720"/>
      <w:outlineLvl w:val="7"/>
    </w:pPr>
    <w:rPr>
      <w:i/>
    </w:rPr>
  </w:style>
  <w:style w:type="paragraph" w:styleId="Heading9">
    <w:name w:val="heading 9"/>
    <w:basedOn w:val="Normal"/>
    <w:next w:val="Normal"/>
    <w:link w:val="Heading9Char"/>
    <w:qFormat/>
    <w:rsid w:val="00624473"/>
    <w:pPr>
      <w:ind w:left="720"/>
      <w:outlineLvl w:val="8"/>
    </w:pPr>
    <w:rPr>
      <w:i/>
    </w:rPr>
  </w:style>
  <w:style w:type="character" w:default="1" w:styleId="DefaultParagraphFont">
    <w:name w:val="Default Paragraph Font"/>
    <w:uiPriority w:val="1"/>
    <w:unhideWhenUsed/>
    <w:rsid w:val="00624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473"/>
  </w:style>
  <w:style w:type="character" w:customStyle="1" w:styleId="Heading1Char">
    <w:name w:val="Heading 1 Char"/>
    <w:basedOn w:val="DefaultParagraphFont"/>
    <w:link w:val="Heading1"/>
    <w:rsid w:val="00624473"/>
    <w:rPr>
      <w:rFonts w:ascii="Times New Roman" w:eastAsia="Times New Roman" w:hAnsi="Times New Roman" w:cs="Times New Roman"/>
      <w:b/>
      <w:sz w:val="32"/>
      <w:szCs w:val="20"/>
      <w:lang w:eastAsia="en-US"/>
    </w:rPr>
  </w:style>
  <w:style w:type="paragraph" w:styleId="BodyText">
    <w:name w:val="Body Text"/>
    <w:basedOn w:val="Normal"/>
    <w:link w:val="BodyTextChar"/>
    <w:rsid w:val="00624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473"/>
    <w:rPr>
      <w:rFonts w:ascii="Times New Roman" w:eastAsia="Times New Roman" w:hAnsi="Times New Roman" w:cs="Times New Roman"/>
      <w:sz w:val="24"/>
      <w:lang w:eastAsia="en-US"/>
    </w:rPr>
  </w:style>
  <w:style w:type="paragraph" w:styleId="ListBullet">
    <w:name w:val="List Bullet"/>
    <w:basedOn w:val="List"/>
    <w:rsid w:val="00624473"/>
    <w:pPr>
      <w:numPr>
        <w:numId w:val="11"/>
      </w:numPr>
      <w:tabs>
        <w:tab w:val="clear" w:pos="340"/>
      </w:tabs>
      <w:spacing w:before="40" w:after="40"/>
    </w:pPr>
  </w:style>
  <w:style w:type="character" w:customStyle="1" w:styleId="SpecialBold">
    <w:name w:val="Special Bold"/>
    <w:basedOn w:val="DefaultParagraphFont"/>
    <w:rsid w:val="00624473"/>
    <w:rPr>
      <w:b/>
      <w:spacing w:val="0"/>
    </w:rPr>
  </w:style>
  <w:style w:type="character" w:styleId="Emphasis">
    <w:name w:val="Emphasis"/>
    <w:basedOn w:val="DefaultParagraphFont"/>
    <w:qFormat/>
    <w:rsid w:val="00624473"/>
    <w:rPr>
      <w:i/>
    </w:rPr>
  </w:style>
  <w:style w:type="paragraph" w:customStyle="1" w:styleId="SuperHeading">
    <w:name w:val="SuperHeading"/>
    <w:basedOn w:val="Normal"/>
    <w:rsid w:val="00624473"/>
    <w:pPr>
      <w:spacing w:before="240" w:after="120"/>
      <w:outlineLvl w:val="0"/>
    </w:pPr>
    <w:rPr>
      <w:rFonts w:ascii="Times New Roman" w:hAnsi="Times New Roman"/>
      <w:b/>
      <w:sz w:val="32"/>
    </w:rPr>
  </w:style>
  <w:style w:type="paragraph" w:customStyle="1" w:styleId="AllowPageBreak">
    <w:name w:val="AllowPageBreak"/>
    <w:rsid w:val="00624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4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473"/>
    <w:rPr>
      <w:rFonts w:ascii="Courier New" w:eastAsia="Times New Roman" w:hAnsi="Courier New" w:cs="Times New Roman"/>
      <w:i/>
      <w:szCs w:val="20"/>
      <w:lang w:eastAsia="en-US"/>
    </w:rPr>
  </w:style>
  <w:style w:type="paragraph" w:customStyle="1" w:styleId="HeadingBase">
    <w:name w:val="Heading Base"/>
    <w:rsid w:val="00624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473"/>
    <w:pPr>
      <w:tabs>
        <w:tab w:val="right" w:leader="dot" w:pos="9072"/>
      </w:tabs>
      <w:ind w:left="567"/>
    </w:pPr>
    <w:rPr>
      <w:szCs w:val="22"/>
    </w:rPr>
  </w:style>
  <w:style w:type="paragraph" w:customStyle="1" w:styleId="TOCBase">
    <w:name w:val="TOC Base"/>
    <w:rsid w:val="00624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473"/>
    <w:pPr>
      <w:tabs>
        <w:tab w:val="right" w:leader="dot" w:pos="9072"/>
      </w:tabs>
      <w:spacing w:before="40" w:after="40"/>
      <w:ind w:left="284"/>
    </w:pPr>
    <w:rPr>
      <w:rFonts w:ascii="Times New Roman" w:hAnsi="Times New Roman"/>
    </w:rPr>
  </w:style>
  <w:style w:type="paragraph" w:styleId="TOC1">
    <w:name w:val="toc 1"/>
    <w:basedOn w:val="TOCBase"/>
    <w:next w:val="Normal"/>
    <w:rsid w:val="00624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473"/>
    <w:rPr>
      <w:rFonts w:ascii="Times New Roman" w:eastAsia="Times New Roman" w:hAnsi="Times New Roman" w:cs="Times New Roman"/>
      <w:sz w:val="16"/>
      <w:lang w:eastAsia="en-US"/>
    </w:rPr>
  </w:style>
  <w:style w:type="paragraph" w:styleId="Title">
    <w:name w:val="Title"/>
    <w:basedOn w:val="HeadingBase"/>
    <w:link w:val="TitleChar"/>
    <w:qFormat/>
    <w:rsid w:val="00624473"/>
    <w:pPr>
      <w:spacing w:before="5040"/>
      <w:jc w:val="center"/>
    </w:pPr>
    <w:rPr>
      <w:sz w:val="48"/>
      <w:szCs w:val="72"/>
      <w:lang w:val="en-US"/>
    </w:rPr>
  </w:style>
  <w:style w:type="character" w:customStyle="1" w:styleId="TitleChar">
    <w:name w:val="Title Char"/>
    <w:basedOn w:val="DefaultParagraphFont"/>
    <w:link w:val="Title"/>
    <w:rsid w:val="00624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473"/>
    <w:pPr>
      <w:tabs>
        <w:tab w:val="left" w:pos="3600"/>
        <w:tab w:val="left" w:pos="3958"/>
      </w:tabs>
    </w:pPr>
  </w:style>
  <w:style w:type="paragraph" w:styleId="List">
    <w:name w:val="List"/>
    <w:basedOn w:val="BodyText"/>
    <w:next w:val="BodyText"/>
    <w:rsid w:val="00624473"/>
    <w:pPr>
      <w:tabs>
        <w:tab w:val="left" w:pos="340"/>
      </w:tabs>
      <w:spacing w:before="60" w:after="60"/>
      <w:ind w:left="340" w:hanging="340"/>
    </w:pPr>
  </w:style>
  <w:style w:type="paragraph" w:customStyle="1" w:styleId="Note">
    <w:name w:val="Note"/>
    <w:basedOn w:val="BodyText"/>
    <w:rsid w:val="00624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473"/>
    <w:pPr>
      <w:framePr w:wrap="auto" w:hAnchor="text" w:y="6049"/>
    </w:pPr>
    <w:rPr>
      <w:color w:val="000000"/>
      <w:sz w:val="40"/>
    </w:rPr>
  </w:style>
  <w:style w:type="paragraph" w:customStyle="1" w:styleId="TOCTitle">
    <w:name w:val="TOCTitle"/>
    <w:basedOn w:val="Heading1"/>
    <w:rsid w:val="00624473"/>
    <w:pPr>
      <w:spacing w:after="240"/>
      <w:jc w:val="center"/>
      <w:outlineLvl w:val="9"/>
    </w:pPr>
    <w:rPr>
      <w:caps/>
    </w:rPr>
  </w:style>
  <w:style w:type="paragraph" w:customStyle="1" w:styleId="Version">
    <w:name w:val="Version"/>
    <w:rsid w:val="00624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4473"/>
    <w:pPr>
      <w:numPr>
        <w:numId w:val="12"/>
      </w:numPr>
      <w:tabs>
        <w:tab w:val="clear" w:pos="680"/>
      </w:tabs>
    </w:pPr>
  </w:style>
  <w:style w:type="paragraph" w:styleId="Index1">
    <w:name w:val="index 1"/>
    <w:basedOn w:val="Normal"/>
    <w:next w:val="Normal"/>
    <w:semiHidden/>
    <w:rsid w:val="00624473"/>
    <w:pPr>
      <w:keepNext w:val="0"/>
      <w:tabs>
        <w:tab w:val="right" w:pos="4176"/>
      </w:tabs>
      <w:ind w:left="198" w:hanging="198"/>
    </w:pPr>
    <w:rPr>
      <w:rFonts w:ascii="Garamond" w:hAnsi="Garamond"/>
    </w:rPr>
  </w:style>
  <w:style w:type="paragraph" w:styleId="IndexHeading">
    <w:name w:val="index heading"/>
    <w:basedOn w:val="Normal"/>
    <w:next w:val="Index1"/>
    <w:semiHidden/>
    <w:rsid w:val="00624473"/>
    <w:pPr>
      <w:spacing w:before="120" w:after="120"/>
    </w:pPr>
    <w:rPr>
      <w:rFonts w:ascii="Arial" w:hAnsi="Arial"/>
      <w:b/>
      <w:color w:val="918585"/>
      <w:sz w:val="24"/>
    </w:rPr>
  </w:style>
  <w:style w:type="paragraph" w:styleId="Header">
    <w:name w:val="header"/>
    <w:basedOn w:val="Normal"/>
    <w:link w:val="HeaderChar"/>
    <w:rsid w:val="00624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473"/>
    <w:rPr>
      <w:rFonts w:ascii="Times New Roman" w:eastAsia="Times New Roman" w:hAnsi="Times New Roman" w:cs="Times New Roman"/>
      <w:sz w:val="16"/>
      <w:szCs w:val="20"/>
      <w:lang w:val="en-GB" w:eastAsia="en-US"/>
    </w:rPr>
  </w:style>
  <w:style w:type="paragraph" w:customStyle="1" w:styleId="Chapter">
    <w:name w:val="Chapter"/>
    <w:basedOn w:val="Normal"/>
    <w:rsid w:val="00624473"/>
    <w:pPr>
      <w:spacing w:before="240"/>
    </w:pPr>
    <w:rPr>
      <w:rFonts w:ascii="Times New Roman" w:hAnsi="Times New Roman"/>
      <w:smallCaps/>
      <w:spacing w:val="80"/>
      <w:sz w:val="28"/>
    </w:rPr>
  </w:style>
  <w:style w:type="paragraph" w:customStyle="1" w:styleId="InChapter">
    <w:name w:val="InChapter"/>
    <w:basedOn w:val="Heading3"/>
    <w:rsid w:val="00624473"/>
    <w:pPr>
      <w:spacing w:after="240"/>
      <w:outlineLvl w:val="9"/>
    </w:pPr>
    <w:rPr>
      <w:noProof/>
    </w:rPr>
  </w:style>
  <w:style w:type="paragraph" w:styleId="Index2">
    <w:name w:val="index 2"/>
    <w:basedOn w:val="Normal"/>
    <w:next w:val="Normal"/>
    <w:semiHidden/>
    <w:rsid w:val="00624473"/>
    <w:pPr>
      <w:tabs>
        <w:tab w:val="right" w:pos="4176"/>
      </w:tabs>
      <w:ind w:left="568" w:hanging="284"/>
    </w:pPr>
    <w:rPr>
      <w:rFonts w:ascii="Garamond" w:hAnsi="Garamond"/>
    </w:rPr>
  </w:style>
  <w:style w:type="paragraph" w:customStyle="1" w:styleId="Byline">
    <w:name w:val="Byline"/>
    <w:rsid w:val="00624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473"/>
    <w:pPr>
      <w:tabs>
        <w:tab w:val="clear" w:pos="3600"/>
        <w:tab w:val="clear" w:pos="3958"/>
      </w:tabs>
      <w:jc w:val="right"/>
    </w:pPr>
  </w:style>
  <w:style w:type="paragraph" w:styleId="Caption">
    <w:name w:val="caption"/>
    <w:basedOn w:val="BodyText"/>
    <w:next w:val="Normal"/>
    <w:qFormat/>
    <w:rsid w:val="00624473"/>
    <w:pPr>
      <w:framePr w:w="2268" w:hSpace="181" w:vSpace="181" w:wrap="around" w:vAnchor="text" w:hAnchor="page" w:x="1135" w:y="285" w:anchorLock="1"/>
    </w:pPr>
    <w:rPr>
      <w:i/>
    </w:rPr>
  </w:style>
  <w:style w:type="paragraph" w:customStyle="1" w:styleId="MiniTOCTitle">
    <w:name w:val="MiniTOCTitle"/>
    <w:basedOn w:val="Heading4"/>
    <w:rsid w:val="00624473"/>
    <w:pPr>
      <w:spacing w:before="240"/>
      <w:outlineLvl w:val="9"/>
    </w:pPr>
    <w:rPr>
      <w:noProof/>
      <w:sz w:val="24"/>
    </w:rPr>
  </w:style>
  <w:style w:type="paragraph" w:customStyle="1" w:styleId="MiniTOCItem">
    <w:name w:val="MiniTOCItem"/>
    <w:basedOn w:val="ListBullet"/>
    <w:rsid w:val="00624473"/>
    <w:pPr>
      <w:numPr>
        <w:numId w:val="0"/>
      </w:numPr>
      <w:tabs>
        <w:tab w:val="right" w:leader="dot" w:pos="6521"/>
      </w:tabs>
      <w:spacing w:before="0" w:after="0"/>
    </w:pPr>
  </w:style>
  <w:style w:type="paragraph" w:customStyle="1" w:styleId="TOFTitle">
    <w:name w:val="TOFTitle"/>
    <w:basedOn w:val="TOCTitle"/>
    <w:rsid w:val="00624473"/>
  </w:style>
  <w:style w:type="paragraph" w:styleId="TableofFigures">
    <w:name w:val="table of figures"/>
    <w:basedOn w:val="Normal"/>
    <w:next w:val="Normal"/>
    <w:semiHidden/>
    <w:rsid w:val="00624473"/>
    <w:pPr>
      <w:tabs>
        <w:tab w:val="right" w:leader="dot" w:pos="9072"/>
      </w:tabs>
      <w:ind w:left="970" w:hanging="403"/>
    </w:pPr>
    <w:rPr>
      <w:rFonts w:ascii="Times New Roman" w:hAnsi="Times New Roman"/>
      <w:b/>
    </w:rPr>
  </w:style>
  <w:style w:type="paragraph" w:styleId="ListNumber">
    <w:name w:val="List Number"/>
    <w:basedOn w:val="List"/>
    <w:rsid w:val="00624473"/>
    <w:pPr>
      <w:numPr>
        <w:numId w:val="14"/>
      </w:numPr>
      <w:tabs>
        <w:tab w:val="clear" w:pos="340"/>
      </w:tabs>
    </w:pPr>
  </w:style>
  <w:style w:type="character" w:customStyle="1" w:styleId="WingdingSymbols">
    <w:name w:val="Wingding Symbols"/>
    <w:rsid w:val="00624473"/>
    <w:rPr>
      <w:rFonts w:ascii="Wingdings" w:hAnsi="Wingdings"/>
    </w:rPr>
  </w:style>
  <w:style w:type="paragraph" w:customStyle="1" w:styleId="TableHeading">
    <w:name w:val="Table Heading"/>
    <w:basedOn w:val="HeadingBase"/>
    <w:rsid w:val="00624473"/>
    <w:pPr>
      <w:keepLines/>
      <w:pBdr>
        <w:bottom w:val="single" w:sz="6" w:space="1" w:color="918585"/>
      </w:pBdr>
      <w:spacing w:before="240"/>
    </w:pPr>
  </w:style>
  <w:style w:type="character" w:customStyle="1" w:styleId="HotSpot">
    <w:name w:val="HotSpot"/>
    <w:rsid w:val="00624473"/>
    <w:rPr>
      <w:color w:val="0033CC"/>
      <w:u w:val="none"/>
    </w:rPr>
  </w:style>
  <w:style w:type="paragraph" w:customStyle="1" w:styleId="BodyTextRight">
    <w:name w:val="Body Text Right"/>
    <w:basedOn w:val="BodyText"/>
    <w:rsid w:val="00624473"/>
    <w:pPr>
      <w:spacing w:before="0" w:after="0"/>
      <w:jc w:val="right"/>
    </w:pPr>
  </w:style>
  <w:style w:type="paragraph" w:styleId="Index3">
    <w:name w:val="index 3"/>
    <w:basedOn w:val="ListNumber2"/>
    <w:next w:val="Normal"/>
    <w:semiHidden/>
    <w:rsid w:val="00624473"/>
    <w:pPr>
      <w:numPr>
        <w:numId w:val="0"/>
      </w:numPr>
      <w:tabs>
        <w:tab w:val="right" w:leader="dot" w:pos="4176"/>
      </w:tabs>
    </w:pPr>
  </w:style>
  <w:style w:type="paragraph" w:styleId="ListNumber2">
    <w:name w:val="List Number 2"/>
    <w:basedOn w:val="List2"/>
    <w:rsid w:val="00624473"/>
    <w:pPr>
      <w:numPr>
        <w:numId w:val="9"/>
      </w:numPr>
      <w:tabs>
        <w:tab w:val="clear" w:pos="1060"/>
      </w:tabs>
    </w:pPr>
  </w:style>
  <w:style w:type="paragraph" w:customStyle="1" w:styleId="MarginNote">
    <w:name w:val="Margin Note"/>
    <w:basedOn w:val="BodyText"/>
    <w:rsid w:val="00624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473"/>
    <w:rPr>
      <w:sz w:val="32"/>
    </w:rPr>
  </w:style>
  <w:style w:type="paragraph" w:customStyle="1" w:styleId="HeadingProcedure">
    <w:name w:val="Heading Procedure"/>
    <w:basedOn w:val="HeadingBase"/>
    <w:next w:val="Normal"/>
    <w:rsid w:val="00624473"/>
    <w:pPr>
      <w:tabs>
        <w:tab w:val="left" w:pos="0"/>
      </w:tabs>
      <w:spacing w:before="120" w:after="60"/>
    </w:pPr>
    <w:rPr>
      <w:i/>
      <w:color w:val="918585"/>
      <w:sz w:val="22"/>
    </w:rPr>
  </w:style>
  <w:style w:type="paragraph" w:customStyle="1" w:styleId="TableBodyText">
    <w:name w:val="Table Body Text"/>
    <w:basedOn w:val="BodyText"/>
    <w:rsid w:val="00624473"/>
    <w:pPr>
      <w:spacing w:before="60" w:after="60"/>
    </w:pPr>
  </w:style>
  <w:style w:type="paragraph" w:styleId="ListContinue">
    <w:name w:val="List Continue"/>
    <w:basedOn w:val="List"/>
    <w:rsid w:val="00624473"/>
    <w:pPr>
      <w:ind w:firstLine="0"/>
    </w:pPr>
  </w:style>
  <w:style w:type="paragraph" w:customStyle="1" w:styleId="ListNote">
    <w:name w:val="List Note"/>
    <w:basedOn w:val="List"/>
    <w:rsid w:val="00624473"/>
    <w:pPr>
      <w:pBdr>
        <w:top w:val="single" w:sz="6" w:space="2" w:color="918585"/>
        <w:bottom w:val="single" w:sz="6" w:space="2" w:color="918585"/>
      </w:pBdr>
      <w:tabs>
        <w:tab w:val="left" w:pos="1021"/>
      </w:tabs>
      <w:ind w:firstLine="0"/>
    </w:pPr>
  </w:style>
  <w:style w:type="paragraph" w:customStyle="1" w:styleId="Warning">
    <w:name w:val="Warning"/>
    <w:basedOn w:val="BodyText"/>
    <w:rsid w:val="00624473"/>
    <w:pPr>
      <w:shd w:val="clear" w:color="auto" w:fill="D9D9D9"/>
      <w:tabs>
        <w:tab w:val="left" w:pos="992"/>
      </w:tabs>
      <w:ind w:left="119" w:right="119"/>
    </w:pPr>
    <w:rPr>
      <w:sz w:val="20"/>
    </w:rPr>
  </w:style>
  <w:style w:type="paragraph" w:customStyle="1" w:styleId="MarginIcons">
    <w:name w:val="Margin Icons"/>
    <w:basedOn w:val="BodyText"/>
    <w:rsid w:val="00624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473"/>
    <w:rPr>
      <w:rFonts w:ascii="Courier New" w:hAnsi="Courier New"/>
    </w:rPr>
  </w:style>
  <w:style w:type="paragraph" w:customStyle="1" w:styleId="NoteBullet">
    <w:name w:val="Note Bullet"/>
    <w:basedOn w:val="Note"/>
    <w:rsid w:val="00624473"/>
    <w:pPr>
      <w:tabs>
        <w:tab w:val="clear" w:pos="680"/>
      </w:tabs>
      <w:spacing w:before="60" w:after="60"/>
    </w:pPr>
  </w:style>
  <w:style w:type="paragraph" w:customStyle="1" w:styleId="SubHeading2">
    <w:name w:val="SubHeading2"/>
    <w:basedOn w:val="HeadingBase"/>
    <w:rsid w:val="00624473"/>
    <w:pPr>
      <w:spacing w:before="240" w:after="60"/>
    </w:pPr>
    <w:rPr>
      <w:sz w:val="20"/>
    </w:rPr>
  </w:style>
  <w:style w:type="paragraph" w:customStyle="1" w:styleId="SubHeading1">
    <w:name w:val="SubHeading1"/>
    <w:basedOn w:val="HeadingBase"/>
    <w:rsid w:val="00624473"/>
    <w:pPr>
      <w:spacing w:before="240" w:after="60"/>
    </w:pPr>
    <w:rPr>
      <w:color w:val="918585"/>
      <w:sz w:val="22"/>
    </w:rPr>
  </w:style>
  <w:style w:type="paragraph" w:customStyle="1" w:styleId="SideHeading">
    <w:name w:val="Side Heading"/>
    <w:basedOn w:val="HeadingBase"/>
    <w:rsid w:val="00624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473"/>
    <w:pPr>
      <w:numPr>
        <w:numId w:val="10"/>
      </w:numPr>
    </w:pPr>
  </w:style>
  <w:style w:type="paragraph" w:styleId="PlainText">
    <w:name w:val="Plain Text"/>
    <w:basedOn w:val="Normal"/>
    <w:link w:val="PlainTextChar"/>
    <w:rsid w:val="00624473"/>
    <w:rPr>
      <w:sz w:val="20"/>
    </w:rPr>
  </w:style>
  <w:style w:type="character" w:customStyle="1" w:styleId="PlainTextChar">
    <w:name w:val="Plain Text Char"/>
    <w:basedOn w:val="DefaultParagraphFont"/>
    <w:link w:val="PlainText"/>
    <w:rsid w:val="00624473"/>
    <w:rPr>
      <w:rFonts w:ascii="Courier New" w:eastAsia="Times New Roman" w:hAnsi="Courier New" w:cs="Times New Roman"/>
      <w:sz w:val="20"/>
      <w:szCs w:val="20"/>
      <w:lang w:eastAsia="en-US"/>
    </w:rPr>
  </w:style>
  <w:style w:type="character" w:customStyle="1" w:styleId="MenuOption">
    <w:name w:val="Menu Option"/>
    <w:basedOn w:val="DefaultParagraphFont"/>
    <w:rsid w:val="00624473"/>
    <w:rPr>
      <w:b/>
      <w:smallCaps/>
    </w:rPr>
  </w:style>
  <w:style w:type="paragraph" w:customStyle="1" w:styleId="TableListNumber">
    <w:name w:val="Table List Number"/>
    <w:basedOn w:val="ListNumber"/>
    <w:rsid w:val="00624473"/>
    <w:pPr>
      <w:numPr>
        <w:numId w:val="0"/>
      </w:numPr>
    </w:pPr>
  </w:style>
  <w:style w:type="paragraph" w:styleId="TOC4">
    <w:name w:val="toc 4"/>
    <w:basedOn w:val="TOCBase"/>
    <w:next w:val="Normal"/>
    <w:semiHidden/>
    <w:rsid w:val="00624473"/>
    <w:pPr>
      <w:tabs>
        <w:tab w:val="right" w:leader="dot" w:pos="9071"/>
      </w:tabs>
      <w:ind w:left="1701"/>
    </w:pPr>
  </w:style>
  <w:style w:type="paragraph" w:customStyle="1" w:styleId="ListAlpha">
    <w:name w:val="List Alpha"/>
    <w:basedOn w:val="List"/>
    <w:rsid w:val="00624473"/>
    <w:pPr>
      <w:numPr>
        <w:numId w:val="8"/>
      </w:numPr>
    </w:pPr>
  </w:style>
  <w:style w:type="paragraph" w:customStyle="1" w:styleId="ListAlpha2">
    <w:name w:val="List Alpha 2"/>
    <w:basedOn w:val="List2"/>
    <w:rsid w:val="00624473"/>
    <w:pPr>
      <w:numPr>
        <w:numId w:val="7"/>
      </w:numPr>
    </w:pPr>
  </w:style>
  <w:style w:type="paragraph" w:styleId="List2">
    <w:name w:val="List 2"/>
    <w:basedOn w:val="BodyText"/>
    <w:rsid w:val="00624473"/>
    <w:pPr>
      <w:tabs>
        <w:tab w:val="left" w:pos="680"/>
      </w:tabs>
      <w:spacing w:before="60" w:after="60"/>
      <w:ind w:left="680" w:hanging="340"/>
    </w:pPr>
  </w:style>
  <w:style w:type="paragraph" w:styleId="List3">
    <w:name w:val="List 3"/>
    <w:basedOn w:val="BodyText"/>
    <w:rsid w:val="00624473"/>
    <w:pPr>
      <w:tabs>
        <w:tab w:val="left" w:pos="1021"/>
      </w:tabs>
      <w:spacing w:before="60" w:after="60"/>
      <w:ind w:left="1020" w:hanging="340"/>
    </w:pPr>
  </w:style>
  <w:style w:type="paragraph" w:styleId="List4">
    <w:name w:val="List 4"/>
    <w:basedOn w:val="BodyText"/>
    <w:rsid w:val="00624473"/>
    <w:pPr>
      <w:tabs>
        <w:tab w:val="left" w:pos="1361"/>
      </w:tabs>
      <w:spacing w:before="60" w:after="60"/>
      <w:ind w:left="1361" w:hanging="340"/>
    </w:pPr>
  </w:style>
  <w:style w:type="paragraph" w:styleId="List5">
    <w:name w:val="List 5"/>
    <w:basedOn w:val="BodyText"/>
    <w:rsid w:val="00624473"/>
    <w:pPr>
      <w:tabs>
        <w:tab w:val="left" w:pos="1701"/>
      </w:tabs>
      <w:spacing w:before="60" w:after="60"/>
      <w:ind w:left="1701" w:hanging="340"/>
    </w:pPr>
  </w:style>
  <w:style w:type="paragraph" w:styleId="ListBullet3">
    <w:name w:val="List Bullet 3"/>
    <w:basedOn w:val="List3"/>
    <w:rsid w:val="00624473"/>
    <w:pPr>
      <w:numPr>
        <w:numId w:val="13"/>
      </w:numPr>
      <w:tabs>
        <w:tab w:val="clear" w:pos="1021"/>
      </w:tabs>
      <w:ind w:left="1037" w:hanging="357"/>
    </w:pPr>
  </w:style>
  <w:style w:type="paragraph" w:styleId="ListBullet4">
    <w:name w:val="List Bullet 4"/>
    <w:basedOn w:val="List4"/>
    <w:rsid w:val="00624473"/>
    <w:pPr>
      <w:numPr>
        <w:numId w:val="2"/>
      </w:numPr>
      <w:tabs>
        <w:tab w:val="clear" w:pos="1361"/>
      </w:tabs>
    </w:pPr>
  </w:style>
  <w:style w:type="paragraph" w:styleId="ListBullet5">
    <w:name w:val="List Bullet 5"/>
    <w:basedOn w:val="List5"/>
    <w:rsid w:val="00624473"/>
    <w:pPr>
      <w:numPr>
        <w:numId w:val="3"/>
      </w:numPr>
    </w:pPr>
  </w:style>
  <w:style w:type="paragraph" w:styleId="ListContinue2">
    <w:name w:val="List Continue 2"/>
    <w:basedOn w:val="List2"/>
    <w:rsid w:val="00624473"/>
    <w:pPr>
      <w:ind w:firstLine="0"/>
    </w:pPr>
  </w:style>
  <w:style w:type="paragraph" w:styleId="ListContinue3">
    <w:name w:val="List Continue 3"/>
    <w:basedOn w:val="List3"/>
    <w:rsid w:val="00624473"/>
    <w:pPr>
      <w:ind w:left="1021" w:firstLine="0"/>
    </w:pPr>
  </w:style>
  <w:style w:type="paragraph" w:styleId="ListContinue4">
    <w:name w:val="List Continue 4"/>
    <w:basedOn w:val="List4"/>
    <w:rsid w:val="00624473"/>
    <w:pPr>
      <w:ind w:firstLine="0"/>
    </w:pPr>
  </w:style>
  <w:style w:type="paragraph" w:styleId="ListContinue5">
    <w:name w:val="List Continue 5"/>
    <w:basedOn w:val="List5"/>
    <w:rsid w:val="00624473"/>
    <w:pPr>
      <w:ind w:firstLine="0"/>
    </w:pPr>
  </w:style>
  <w:style w:type="paragraph" w:styleId="ListNumber3">
    <w:name w:val="List Number 3"/>
    <w:basedOn w:val="List3"/>
    <w:rsid w:val="00624473"/>
    <w:pPr>
      <w:numPr>
        <w:numId w:val="4"/>
      </w:numPr>
    </w:pPr>
  </w:style>
  <w:style w:type="paragraph" w:styleId="ListNumber4">
    <w:name w:val="List Number 4"/>
    <w:basedOn w:val="List4"/>
    <w:rsid w:val="00624473"/>
    <w:pPr>
      <w:numPr>
        <w:numId w:val="5"/>
      </w:numPr>
    </w:pPr>
  </w:style>
  <w:style w:type="paragraph" w:styleId="ListNumber5">
    <w:name w:val="List Number 5"/>
    <w:basedOn w:val="List5"/>
    <w:rsid w:val="00624473"/>
    <w:pPr>
      <w:numPr>
        <w:numId w:val="6"/>
      </w:numPr>
    </w:pPr>
  </w:style>
  <w:style w:type="paragraph" w:styleId="BlockText">
    <w:name w:val="Block Text"/>
    <w:basedOn w:val="Normal"/>
    <w:rsid w:val="00624473"/>
    <w:pPr>
      <w:spacing w:after="120"/>
      <w:ind w:left="1440" w:right="1440"/>
    </w:pPr>
  </w:style>
  <w:style w:type="character" w:customStyle="1" w:styleId="Subscript">
    <w:name w:val="Subscript"/>
    <w:basedOn w:val="DefaultParagraphFont"/>
    <w:rsid w:val="00624473"/>
    <w:rPr>
      <w:sz w:val="16"/>
      <w:vertAlign w:val="subscript"/>
    </w:rPr>
  </w:style>
  <w:style w:type="character" w:customStyle="1" w:styleId="Superscript">
    <w:name w:val="Superscript"/>
    <w:basedOn w:val="DefaultParagraphFont"/>
    <w:rsid w:val="00624473"/>
    <w:rPr>
      <w:sz w:val="16"/>
      <w:vertAlign w:val="superscript"/>
    </w:rPr>
  </w:style>
  <w:style w:type="character" w:customStyle="1" w:styleId="Symbols">
    <w:name w:val="Symbols"/>
    <w:basedOn w:val="DefaultParagraphFont"/>
    <w:rsid w:val="00624473"/>
    <w:rPr>
      <w:rFonts w:ascii="Symbol" w:hAnsi="Symbol"/>
    </w:rPr>
  </w:style>
  <w:style w:type="character" w:customStyle="1" w:styleId="MenuOptions">
    <w:name w:val="Menu Options"/>
    <w:basedOn w:val="DefaultParagraphFont"/>
    <w:rsid w:val="00624473"/>
    <w:rPr>
      <w:rFonts w:ascii="Arial Narrow" w:hAnsi="Arial Narrow"/>
      <w:smallCaps/>
    </w:rPr>
  </w:style>
  <w:style w:type="character" w:customStyle="1" w:styleId="Buttons">
    <w:name w:val="Buttons"/>
    <w:basedOn w:val="DefaultParagraphFont"/>
    <w:rsid w:val="00624473"/>
    <w:rPr>
      <w:b/>
    </w:rPr>
  </w:style>
  <w:style w:type="character" w:customStyle="1" w:styleId="Underlined">
    <w:name w:val="Underlined"/>
    <w:basedOn w:val="DefaultParagraphFont"/>
    <w:rsid w:val="00624473"/>
    <w:rPr>
      <w:u w:val="single"/>
    </w:rPr>
  </w:style>
  <w:style w:type="paragraph" w:customStyle="1" w:styleId="TableBodyTextRight">
    <w:name w:val="Table Body Text Right"/>
    <w:basedOn w:val="TableBodyText"/>
    <w:rsid w:val="00624473"/>
    <w:pPr>
      <w:widowControl w:val="0"/>
      <w:autoSpaceDE w:val="0"/>
      <w:autoSpaceDN w:val="0"/>
      <w:adjustRightInd w:val="0"/>
      <w:jc w:val="right"/>
    </w:pPr>
    <w:rPr>
      <w:rFonts w:cs="Arial"/>
      <w:szCs w:val="18"/>
    </w:rPr>
  </w:style>
  <w:style w:type="paragraph" w:customStyle="1" w:styleId="CopyrightText">
    <w:name w:val="Copyright Text"/>
    <w:basedOn w:val="BodyText"/>
    <w:rsid w:val="00624473"/>
    <w:rPr>
      <w:sz w:val="18"/>
    </w:rPr>
  </w:style>
  <w:style w:type="paragraph" w:customStyle="1" w:styleId="BodySmallRight">
    <w:name w:val="Body Small Right"/>
    <w:basedOn w:val="BodyTextRight"/>
    <w:rsid w:val="00624473"/>
    <w:rPr>
      <w:sz w:val="18"/>
      <w:szCs w:val="18"/>
    </w:rPr>
  </w:style>
  <w:style w:type="paragraph" w:customStyle="1" w:styleId="MarginEdition">
    <w:name w:val="Margin Edition"/>
    <w:basedOn w:val="MarginNote"/>
    <w:rsid w:val="00624473"/>
    <w:pPr>
      <w:spacing w:before="0" w:after="0"/>
    </w:pPr>
    <w:rPr>
      <w:rFonts w:ascii="Times New Roman" w:hAnsi="Times New Roman"/>
      <w:color w:val="999999"/>
    </w:rPr>
  </w:style>
  <w:style w:type="paragraph" w:customStyle="1" w:styleId="Spacer">
    <w:name w:val="Spacer"/>
    <w:basedOn w:val="Normal"/>
    <w:rsid w:val="00624473"/>
    <w:rPr>
      <w:sz w:val="2"/>
      <w:szCs w:val="2"/>
    </w:rPr>
  </w:style>
  <w:style w:type="character" w:customStyle="1" w:styleId="Small">
    <w:name w:val="Small"/>
    <w:basedOn w:val="DefaultParagraphFont"/>
    <w:rsid w:val="00624473"/>
    <w:rPr>
      <w:sz w:val="16"/>
    </w:rPr>
  </w:style>
  <w:style w:type="paragraph" w:customStyle="1" w:styleId="WideTable">
    <w:name w:val="Wide Table"/>
    <w:basedOn w:val="Normal"/>
    <w:rsid w:val="00624473"/>
    <w:pPr>
      <w:ind w:left="-1418"/>
    </w:pPr>
    <w:rPr>
      <w:sz w:val="2"/>
      <w:szCs w:val="2"/>
    </w:rPr>
  </w:style>
  <w:style w:type="character" w:styleId="PageNumber">
    <w:name w:val="page number"/>
    <w:basedOn w:val="DefaultParagraphFont"/>
    <w:rsid w:val="00624473"/>
  </w:style>
  <w:style w:type="paragraph" w:styleId="Quote">
    <w:name w:val="Quote"/>
    <w:basedOn w:val="Heading1"/>
    <w:link w:val="QuoteChar"/>
    <w:qFormat/>
    <w:rsid w:val="00624473"/>
    <w:rPr>
      <w:b w:val="0"/>
      <w:sz w:val="72"/>
      <w:szCs w:val="72"/>
      <w:lang w:val="en-NZ"/>
    </w:rPr>
  </w:style>
  <w:style w:type="character" w:customStyle="1" w:styleId="QuoteChar">
    <w:name w:val="Quote Char"/>
    <w:basedOn w:val="DefaultParagraphFont"/>
    <w:link w:val="Quote"/>
    <w:rsid w:val="00624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473"/>
    <w:pPr>
      <w:pageBreakBefore/>
    </w:pPr>
  </w:style>
  <w:style w:type="paragraph" w:customStyle="1" w:styleId="Border">
    <w:name w:val="Border"/>
    <w:basedOn w:val="Normal"/>
    <w:qFormat/>
    <w:rsid w:val="00624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473"/>
    <w:rPr>
      <w:b/>
      <w:bCs/>
      <w:i/>
      <w:iCs/>
      <w:color w:val="auto"/>
    </w:rPr>
  </w:style>
  <w:style w:type="paragraph" w:styleId="IntenseQuote">
    <w:name w:val="Intense Quote"/>
    <w:basedOn w:val="Normal"/>
    <w:next w:val="Normal"/>
    <w:link w:val="IntenseQuoteChar"/>
    <w:uiPriority w:val="30"/>
    <w:qFormat/>
    <w:rsid w:val="00624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473"/>
    <w:rPr>
      <w:smallCaps/>
      <w:color w:val="auto"/>
      <w:u w:val="single"/>
    </w:rPr>
  </w:style>
  <w:style w:type="character" w:styleId="IntenseReference">
    <w:name w:val="Intense Reference"/>
    <w:basedOn w:val="DefaultParagraphFont"/>
    <w:uiPriority w:val="32"/>
    <w:qFormat/>
    <w:rsid w:val="00624473"/>
    <w:rPr>
      <w:b/>
      <w:bCs/>
      <w:smallCaps/>
      <w:color w:val="auto"/>
      <w:spacing w:val="5"/>
      <w:u w:val="single"/>
    </w:rPr>
  </w:style>
  <w:style w:type="paragraph" w:customStyle="1" w:styleId="2ColumnHeading">
    <w:name w:val="2Column Heading"/>
    <w:basedOn w:val="BodyText"/>
    <w:qFormat/>
    <w:rsid w:val="00624473"/>
    <w:pPr>
      <w:spacing w:after="60"/>
      <w:ind w:left="-2268"/>
    </w:pPr>
    <w:rPr>
      <w:b/>
    </w:rPr>
  </w:style>
  <w:style w:type="paragraph" w:customStyle="1" w:styleId="Heading1TOC">
    <w:name w:val="Heading1 TOC"/>
    <w:basedOn w:val="Normal"/>
    <w:qFormat/>
    <w:rsid w:val="00624473"/>
    <w:pPr>
      <w:spacing w:before="240" w:after="120"/>
    </w:pPr>
    <w:rPr>
      <w:rFonts w:ascii="Times New Roman" w:hAnsi="Times New Roman"/>
      <w:b/>
      <w:sz w:val="32"/>
    </w:rPr>
  </w:style>
  <w:style w:type="paragraph" w:customStyle="1" w:styleId="Heading2TOC">
    <w:name w:val="Heading2 TOC"/>
    <w:basedOn w:val="Normal"/>
    <w:qFormat/>
    <w:rsid w:val="00624473"/>
    <w:pPr>
      <w:spacing w:before="240" w:after="60"/>
    </w:pPr>
    <w:rPr>
      <w:rFonts w:ascii="Times New Roman" w:hAnsi="Times New Roman"/>
      <w:b/>
      <w:sz w:val="28"/>
    </w:rPr>
  </w:style>
  <w:style w:type="character" w:customStyle="1" w:styleId="Underline">
    <w:name w:val="Underline"/>
    <w:basedOn w:val="DefaultParagraphFont"/>
    <w:qFormat/>
    <w:rsid w:val="00624473"/>
    <w:rPr>
      <w:u w:val="single"/>
    </w:rPr>
  </w:style>
  <w:style w:type="character" w:customStyle="1" w:styleId="BoldandItalics">
    <w:name w:val="Bold and Italics"/>
    <w:qFormat/>
    <w:rsid w:val="00624473"/>
    <w:rPr>
      <w:b/>
      <w:i/>
      <w:u w:val="none"/>
    </w:rPr>
  </w:style>
  <w:style w:type="paragraph" w:styleId="BalloonText">
    <w:name w:val="Balloon Text"/>
    <w:basedOn w:val="Normal"/>
    <w:link w:val="BalloonTextChar"/>
    <w:rsid w:val="00624473"/>
    <w:rPr>
      <w:rFonts w:ascii="Tahoma" w:hAnsi="Tahoma" w:cs="Tahoma"/>
      <w:sz w:val="16"/>
      <w:szCs w:val="16"/>
    </w:rPr>
  </w:style>
  <w:style w:type="character" w:customStyle="1" w:styleId="BalloonTextChar">
    <w:name w:val="Balloon Text Char"/>
    <w:basedOn w:val="DefaultParagraphFont"/>
    <w:link w:val="BalloonText"/>
    <w:rsid w:val="00624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473"/>
    <w:rPr>
      <w:b/>
      <w:color w:val="660033"/>
      <w:spacing w:val="0"/>
    </w:rPr>
  </w:style>
  <w:style w:type="paragraph" w:customStyle="1" w:styleId="Nameditemlist">
    <w:name w:val="Named item list"/>
    <w:basedOn w:val="BodyText"/>
    <w:qFormat/>
    <w:rsid w:val="00624473"/>
    <w:pPr>
      <w:tabs>
        <w:tab w:val="left" w:pos="2835"/>
      </w:tabs>
      <w:ind w:left="2835" w:hanging="2835"/>
    </w:pPr>
  </w:style>
  <w:style w:type="paragraph" w:customStyle="1" w:styleId="BodyTextnopadding">
    <w:name w:val="Body Text no padding"/>
    <w:basedOn w:val="BodyText"/>
    <w:qFormat/>
    <w:rsid w:val="00624473"/>
    <w:pPr>
      <w:spacing w:before="0" w:after="0"/>
    </w:pPr>
  </w:style>
  <w:style w:type="paragraph" w:customStyle="1" w:styleId="BodyTextBold">
    <w:name w:val="Body Text Bold"/>
    <w:basedOn w:val="BodyText"/>
    <w:qFormat/>
    <w:rsid w:val="00624473"/>
    <w:rPr>
      <w:b/>
    </w:rPr>
  </w:style>
  <w:style w:type="character" w:styleId="Hyperlink">
    <w:name w:val="Hyperlink"/>
    <w:basedOn w:val="DefaultParagraphFont"/>
    <w:uiPriority w:val="99"/>
    <w:unhideWhenUsed/>
    <w:rsid w:val="000240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5210</Characters>
  <Application>Microsoft Office Word</Application>
  <DocSecurity>0</DocSecurity>
  <Lines>179</Lines>
  <Paragraphs>110</Paragraphs>
  <ScaleCrop>false</ScaleCrop>
  <Company>Author-it Software Corporation Ltd.</Company>
  <LinksUpToDate>false</LinksUpToDate>
  <CharactersWithSpaces>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AHCARB306 Undertake aerial rescue</dc:title>
  <dc:subject>Approved</dc:subject>
  <dc:creator>Skills Impact</dc:creator>
  <cp:keywords>Release: 2</cp:keywords>
  <dc:description>Review Date: 12 April 2008</dc:description>
  <cp:lastModifiedBy>HSD_TPCMSd.prod</cp:lastModifiedBy>
  <cp:revision>3</cp:revision>
  <dcterms:created xsi:type="dcterms:W3CDTF">2022-07-31T13:48:00Z</dcterms:created>
  <dcterms:modified xsi:type="dcterms:W3CDTF">2022-07-31T13:48:00Z</dcterms:modified>
</cp:coreProperties>
</file>