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9AA" w:rsidP="00FA2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AHCARB306 Undertake aerial rescue</w:t>
      </w:r>
      <w:r>
        <w:fldChar w:fldCharType="end"/>
      </w:r>
    </w:p>
    <w:p w:rsidR="00FA29AA" w:rsidP="00FA29AA">
      <w:pPr>
        <w:pStyle w:val="Version"/>
        <w:sectPr w:rsidSect="002A0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676" w:rsidP="002A0676">
      <w:pPr>
        <w:pStyle w:val="SuperHeading"/>
      </w:pPr>
      <w:r w:rsidRPr="002A0676">
        <w:t>Assessment Requirements for AHCARB306 Undertake aerial rescue</w:t>
      </w:r>
    </w:p>
    <w:p w:rsidR="00000000" w:rsidRPr="002A0676" w:rsidP="002A0676">
      <w:pPr>
        <w:pStyle w:val="Heading1"/>
      </w:pPr>
      <w:bookmarkStart w:id="1" w:name="O_962275"/>
      <w:bookmarkEnd w:id="1"/>
      <w:r w:rsidRPr="002A06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676" w:rsidP="002A0676">
            <w:pPr>
              <w:pStyle w:val="BodyText"/>
            </w:pPr>
            <w:r w:rsidRPr="002A06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676">
            <w:pPr>
              <w:pStyle w:val="BodyText"/>
              <w:rPr>
                <w:lang w:val="en-NZ"/>
              </w:rPr>
            </w:pPr>
            <w:r w:rsidRPr="002A0676">
              <w:rPr>
                <w:rStyle w:val="SpecialBold"/>
              </w:rPr>
              <w:t>Comments</w:t>
            </w:r>
          </w:p>
        </w:tc>
      </w:tr>
      <w:tr w:rsidTr="002A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676">
            <w:pPr>
              <w:pStyle w:val="BodyText"/>
              <w:rPr>
                <w:lang w:val="en-NZ"/>
              </w:rPr>
            </w:pPr>
            <w:r w:rsidRPr="002A067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676" w:rsidP="002A0676">
            <w:pPr>
              <w:pStyle w:val="BodyText"/>
            </w:pPr>
            <w:r w:rsidRPr="002A0676">
              <w:t xml:space="preserve">This version released with AHC Agriculture, Horticulture, Conservation and Land Management </w:t>
            </w:r>
          </w:p>
          <w:p w:rsidR="00000000" w:rsidP="002A0676">
            <w:pPr>
              <w:pStyle w:val="BodyText"/>
              <w:rPr>
                <w:lang w:val="en-NZ"/>
              </w:rPr>
            </w:pPr>
            <w:r w:rsidRPr="002A0676">
              <w:t>Training Package Version 2.0.</w:t>
            </w:r>
          </w:p>
        </w:tc>
      </w:tr>
      <w:tr w:rsidTr="002A06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676">
            <w:pPr>
              <w:pStyle w:val="BodyText"/>
              <w:rPr>
                <w:lang w:val="en-NZ"/>
              </w:rPr>
            </w:pPr>
            <w:r w:rsidRPr="002A06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676" w:rsidP="002A0676">
            <w:pPr>
              <w:pStyle w:val="BodyText"/>
            </w:pPr>
            <w:r w:rsidRPr="002A0676">
              <w:t xml:space="preserve">This version released with AHC Agriculture, Horticulture, Conservation and Land Management </w:t>
            </w:r>
          </w:p>
          <w:p w:rsidR="00000000" w:rsidRPr="002A0676" w:rsidP="002A0676">
            <w:pPr>
              <w:pStyle w:val="BodyText"/>
            </w:pPr>
            <w:r w:rsidRPr="002A0676">
              <w:t>Training Package Version 1.0.</w:t>
            </w:r>
          </w:p>
        </w:tc>
      </w:tr>
    </w:tbl>
    <w:p w:rsidR="00000000" w:rsidRPr="002A0676" w:rsidP="002A0676">
      <w:pPr>
        <w:pStyle w:val="BodyText"/>
      </w:pPr>
    </w:p>
    <w:p w:rsidR="00000000" w:rsidRPr="002A0676" w:rsidP="002A0676">
      <w:pPr>
        <w:pStyle w:val="AllowPageBreak"/>
      </w:pPr>
    </w:p>
    <w:p w:rsidR="00000000" w:rsidRPr="002A0676" w:rsidP="002A0676">
      <w:pPr>
        <w:pStyle w:val="Heading1"/>
      </w:pPr>
      <w:bookmarkStart w:id="2" w:name="O_962274"/>
      <w:bookmarkEnd w:id="2"/>
      <w:r w:rsidRPr="002A0676">
        <w:t>Performance Evidence</w:t>
      </w:r>
    </w:p>
    <w:p w:rsidR="00000000" w:rsidRPr="002A0676" w:rsidP="00FA29AA">
      <w:pPr>
        <w:pStyle w:val="BodyText"/>
      </w:pPr>
      <w:r w:rsidRPr="002A0676">
        <w:t>The candidate must be observed planning and implementing a rescue operation and undertaking an</w:t>
      </w:r>
      <w:r w:rsidRPr="002A0676">
        <w:t xml:space="preserve"> aerial rescue. 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0676" w:rsidP="00FA29AA">
      <w:pPr>
        <w:pStyle w:val="BodyText"/>
      </w:pPr>
      <w:r w:rsidRPr="002A0676">
        <w:t>The candidate must provide evidence for and demonstrate:</w:t>
      </w:r>
    </w:p>
    <w:p w:rsidR="00000000" w:rsidRPr="002A0676" w:rsidP="002A0676">
      <w:pPr>
        <w:pStyle w:val="ListBullet"/>
      </w:pPr>
      <w:r w:rsidRPr="002A0676">
        <w:t>undertaking a site-specific risk assessment by identifying work health and safety hazards and assessing risk</w:t>
      </w:r>
    </w:p>
    <w:p w:rsidR="00000000" w:rsidRPr="002A0676" w:rsidP="002A0676">
      <w:pPr>
        <w:pStyle w:val="ListBullet"/>
      </w:pPr>
      <w:r w:rsidRPr="002A0676">
        <w:t>confirming emergency communication system is working</w:t>
      </w:r>
    </w:p>
    <w:p w:rsidR="00000000" w:rsidRPr="002A0676" w:rsidP="002A0676">
      <w:pPr>
        <w:pStyle w:val="ListBullet"/>
      </w:pPr>
      <w:r w:rsidRPr="002A0676">
        <w:t>confirming emergency services contac</w:t>
      </w:r>
      <w:r w:rsidRPr="002A0676">
        <w:t>t numbers are documented</w:t>
      </w:r>
    </w:p>
    <w:p w:rsidR="00000000" w:rsidRPr="002A0676" w:rsidP="002A0676">
      <w:pPr>
        <w:pStyle w:val="ListBullet"/>
      </w:pPr>
      <w:r w:rsidRPr="002A0676">
        <w:t>selecting, preparing and checking first aid equipment and rescue kit</w:t>
      </w:r>
    </w:p>
    <w:p w:rsidR="00000000" w:rsidRPr="002A0676" w:rsidP="002A0676">
      <w:pPr>
        <w:pStyle w:val="ListBullet"/>
      </w:pPr>
      <w:r w:rsidRPr="002A0676">
        <w:t>positioning rescue and first aid equipment for easy access</w:t>
      </w:r>
    </w:p>
    <w:p w:rsidR="00000000" w:rsidRPr="002A0676" w:rsidP="002A0676">
      <w:pPr>
        <w:pStyle w:val="ListBullet"/>
      </w:pPr>
      <w:r w:rsidRPr="002A0676">
        <w:t>clarifying own role in rescue situations</w:t>
      </w:r>
    </w:p>
    <w:p w:rsidR="00000000" w:rsidRPr="002A0676" w:rsidP="002A0676">
      <w:pPr>
        <w:pStyle w:val="ListBullet"/>
      </w:pPr>
      <w:r w:rsidRPr="002A0676">
        <w:t>confirming first aid, rescue personnel, equipment and rescue p</w:t>
      </w:r>
      <w:r w:rsidRPr="002A0676">
        <w:t>lan procedures with work team prior to undertaking work</w:t>
      </w:r>
    </w:p>
    <w:p w:rsidR="00000000" w:rsidRPr="002A0676" w:rsidP="002A0676">
      <w:pPr>
        <w:pStyle w:val="ListBullet"/>
      </w:pPr>
      <w:r w:rsidRPr="002A0676">
        <w:t>selecting and using personal protective equipment</w:t>
      </w:r>
    </w:p>
    <w:p w:rsidR="00000000" w:rsidRPr="002A0676" w:rsidP="002A0676">
      <w:pPr>
        <w:pStyle w:val="ListBullet"/>
      </w:pPr>
      <w:r w:rsidRPr="002A0676">
        <w:t>communicating with work team during operations using voice, hand and whistle signals</w:t>
      </w:r>
    </w:p>
    <w:p w:rsidR="00000000" w:rsidRPr="002A0676" w:rsidP="002A0676">
      <w:pPr>
        <w:pStyle w:val="ListBullet"/>
      </w:pPr>
      <w:r w:rsidRPr="002A0676">
        <w:t xml:space="preserve">attempting communication with casualty </w:t>
      </w:r>
    </w:p>
    <w:p w:rsidR="00000000" w:rsidRPr="002A0676" w:rsidP="002A0676">
      <w:pPr>
        <w:pStyle w:val="ListBullet"/>
      </w:pPr>
      <w:r w:rsidRPr="002A0676">
        <w:t>activating emergency plan</w:t>
      </w:r>
      <w:r w:rsidRPr="002A0676">
        <w:t xml:space="preserve"> and requesting assistance from work team and public in accordance with rescue plan</w:t>
      </w:r>
    </w:p>
    <w:p w:rsidR="00000000" w:rsidRPr="002A0676" w:rsidP="002A0676">
      <w:pPr>
        <w:pStyle w:val="ListBullet"/>
      </w:pPr>
      <w:r w:rsidRPr="002A0676">
        <w:t>identifying hazards associated with rescue, assessing risks and implementing suitable controls</w:t>
      </w:r>
    </w:p>
    <w:p w:rsidR="00000000" w:rsidRPr="002A0676" w:rsidP="002A0676">
      <w:pPr>
        <w:pStyle w:val="ListBullet"/>
      </w:pPr>
      <w:r w:rsidRPr="002A0676">
        <w:t>determining presence of live electrical wires or apparatus that will interfer</w:t>
      </w:r>
      <w:r w:rsidRPr="002A0676">
        <w:t>e with ability to access casualty and take appropriate action</w:t>
      </w:r>
    </w:p>
    <w:p w:rsidR="00000000" w:rsidRPr="002A0676" w:rsidP="002A0676">
      <w:pPr>
        <w:pStyle w:val="ListBullet"/>
      </w:pPr>
      <w:r w:rsidRPr="002A0676">
        <w:t>applying ‘safe approach distance’ measures to live electrical situations</w:t>
      </w:r>
    </w:p>
    <w:p w:rsidR="00000000" w:rsidRPr="002A0676" w:rsidP="002A0676">
      <w:pPr>
        <w:pStyle w:val="ListBullet"/>
      </w:pPr>
      <w:r w:rsidRPr="002A0676">
        <w:t>using appropriate access equipment to carry out rescue in accordance with rescue plan</w:t>
      </w:r>
    </w:p>
    <w:p w:rsidR="00000000" w:rsidRPr="002A0676" w:rsidP="002A0676">
      <w:pPr>
        <w:pStyle w:val="ListBullet"/>
      </w:pPr>
      <w:r w:rsidRPr="002A0676">
        <w:t>maintaining communication with casu</w:t>
      </w:r>
      <w:r w:rsidRPr="002A0676">
        <w:t>alty</w:t>
      </w:r>
    </w:p>
    <w:p w:rsidR="00000000" w:rsidRPr="002A0676" w:rsidP="002A0676">
      <w:pPr>
        <w:pStyle w:val="ListBullet"/>
      </w:pPr>
      <w:r w:rsidRPr="002A0676">
        <w:t>securing rescuer safely</w:t>
      </w:r>
    </w:p>
    <w:p w:rsidR="00000000" w:rsidRPr="002A0676" w:rsidP="002A0676">
      <w:pPr>
        <w:pStyle w:val="ListBullet"/>
      </w:pPr>
      <w:r w:rsidRPr="002A0676">
        <w:t xml:space="preserve">securing casualty </w:t>
      </w:r>
    </w:p>
    <w:p w:rsidR="00000000" w:rsidRPr="002A0676" w:rsidP="002A0676">
      <w:pPr>
        <w:pStyle w:val="ListBullet"/>
      </w:pPr>
      <w:r w:rsidRPr="002A0676">
        <w:t>assessing injuries to determine whether or not to move casualty based on first aid procedures and risk assessment</w:t>
      </w:r>
    </w:p>
    <w:p w:rsidR="00000000" w:rsidRPr="002A0676" w:rsidP="002A0676">
      <w:pPr>
        <w:pStyle w:val="ListBullet"/>
      </w:pPr>
      <w:r w:rsidRPr="002A0676">
        <w:t>applying first aid that can be performed above ground, as required</w:t>
      </w:r>
    </w:p>
    <w:p w:rsidR="00000000" w:rsidRPr="002A0676" w:rsidP="002A0676">
      <w:pPr>
        <w:pStyle w:val="ListBullet"/>
      </w:pPr>
      <w:r w:rsidRPr="002A0676">
        <w:t>supporting, but do not move, a casualty with possible neck or spinal injuries and awaiting expert medical treatment</w:t>
      </w:r>
    </w:p>
    <w:p w:rsidR="00000000" w:rsidRPr="002A0676" w:rsidP="002A0676">
      <w:pPr>
        <w:pStyle w:val="ListBullet"/>
      </w:pPr>
      <w:r w:rsidRPr="002A0676">
        <w:t xml:space="preserve">maintaining communications with ground crew </w:t>
      </w:r>
    </w:p>
    <w:p w:rsidR="00000000" w:rsidRPr="002A0676" w:rsidP="002A0676">
      <w:pPr>
        <w:pStyle w:val="ListBullet"/>
      </w:pPr>
      <w:r w:rsidRPr="002A0676">
        <w:t>informing casualty of lowering procedure</w:t>
      </w:r>
    </w:p>
    <w:p w:rsidR="00000000" w:rsidRPr="002A0676" w:rsidP="002A0676">
      <w:pPr>
        <w:pStyle w:val="ListBullet"/>
      </w:pPr>
      <w:r w:rsidRPr="002A0676">
        <w:t>preparing casualty for descent in accordance with firs</w:t>
      </w:r>
      <w:r w:rsidRPr="002A0676">
        <w:t>t aid, rescue plan and risk assessments</w:t>
      </w:r>
    </w:p>
    <w:p w:rsidR="00000000" w:rsidRPr="002A0676" w:rsidP="002A0676">
      <w:pPr>
        <w:pStyle w:val="ListBullet"/>
      </w:pPr>
      <w:r w:rsidRPr="002A0676">
        <w:t>descending tree safely in a controlled manner</w:t>
      </w:r>
    </w:p>
    <w:p w:rsidR="00000000" w:rsidRPr="002A0676" w:rsidP="002A0676">
      <w:pPr>
        <w:pStyle w:val="ListBullet"/>
      </w:pPr>
      <w:r w:rsidRPr="002A0676">
        <w:t>lowering casualty safely to ground with support of ground crew</w:t>
      </w:r>
    </w:p>
    <w:p w:rsidR="00000000" w:rsidRPr="002A0676" w:rsidP="002A0676">
      <w:pPr>
        <w:pStyle w:val="ListBullet"/>
      </w:pPr>
      <w:r w:rsidRPr="002A0676">
        <w:t>applying first aid on ground as needed</w:t>
      </w:r>
    </w:p>
    <w:p w:rsidR="00000000" w:rsidRPr="002A0676" w:rsidP="002A0676">
      <w:pPr>
        <w:pStyle w:val="ListBullet"/>
      </w:pPr>
      <w:r w:rsidRPr="002A0676">
        <w:t>obtaining emergency assistance as required</w:t>
      </w:r>
    </w:p>
    <w:p w:rsidR="00000000" w:rsidRPr="002A0676" w:rsidP="002A0676">
      <w:pPr>
        <w:pStyle w:val="ListBullet"/>
      </w:pPr>
      <w:r w:rsidRPr="002A0676">
        <w:t>isolating equipment invol</w:t>
      </w:r>
      <w:r w:rsidRPr="002A0676">
        <w:t>ved in accident for potential investigation and prevent reuse until checked</w:t>
      </w:r>
    </w:p>
    <w:p w:rsidR="00000000" w:rsidRPr="002A0676" w:rsidP="002A0676">
      <w:pPr>
        <w:pStyle w:val="ListBullet"/>
      </w:pPr>
      <w:r w:rsidRPr="002A0676">
        <w:t>removing all equipment in a controlled manner</w:t>
      </w:r>
    </w:p>
    <w:p w:rsidR="00000000" w:rsidRPr="002A0676" w:rsidP="002A0676">
      <w:pPr>
        <w:pStyle w:val="ListBullet"/>
      </w:pPr>
      <w:r w:rsidRPr="002A0676">
        <w:t>cleaning and storing equipment</w:t>
      </w:r>
    </w:p>
    <w:p w:rsidR="00000000" w:rsidRPr="002A0676" w:rsidP="002A0676">
      <w:pPr>
        <w:pStyle w:val="ListBullet"/>
      </w:pPr>
      <w:r w:rsidRPr="002A0676">
        <w:t>cleaning and storing personal protective equipment</w:t>
      </w:r>
    </w:p>
    <w:p w:rsidR="00000000" w:rsidRPr="002A0676" w:rsidP="002A0676">
      <w:pPr>
        <w:pStyle w:val="ListBullet"/>
      </w:pPr>
      <w:r w:rsidRPr="002A0676">
        <w:t xml:space="preserve">maintaining records of aerial rescue in appropriate </w:t>
      </w:r>
      <w:r w:rsidRPr="002A0676">
        <w:t>format</w:t>
      </w:r>
    </w:p>
    <w:p w:rsidR="00000000" w:rsidRPr="002A0676" w:rsidP="002A0676">
      <w:pPr>
        <w:pStyle w:val="ListBullet"/>
      </w:pPr>
      <w:r w:rsidRPr="002A0676">
        <w:t>using industry standard terminology to describe aerial rescues and the work environment.</w:t>
      </w:r>
    </w:p>
    <w:p w:rsidR="00000000" w:rsidRPr="002A0676" w:rsidP="002A0676">
      <w:pPr>
        <w:pStyle w:val="AllowPageBreak"/>
      </w:pPr>
    </w:p>
    <w:p w:rsidR="00000000" w:rsidRPr="002A0676" w:rsidP="002A0676">
      <w:pPr>
        <w:pStyle w:val="Heading1"/>
      </w:pPr>
      <w:bookmarkStart w:id="3" w:name="O_962273"/>
      <w:bookmarkEnd w:id="3"/>
      <w:r w:rsidRPr="002A0676">
        <w:t>Knowledge Evidence</w:t>
      </w:r>
    </w:p>
    <w:p w:rsidR="00000000" w:rsidRPr="002A0676" w:rsidP="00FA29AA">
      <w:pPr>
        <w:pStyle w:val="BodyText"/>
      </w:pPr>
      <w:r w:rsidRPr="002A0676">
        <w:t>The candidate must demonstrate knowledge of:</w:t>
      </w:r>
    </w:p>
    <w:p w:rsidR="00000000" w:rsidRPr="002A0676" w:rsidP="002A0676">
      <w:pPr>
        <w:pStyle w:val="ListBullet"/>
      </w:pPr>
      <w:r w:rsidRPr="002A0676">
        <w:t>emergency procedures to assist in ground-based rescues of EWP and climbing wor</w:t>
      </w:r>
      <w:r w:rsidRPr="002A0676">
        <w:t>kers</w:t>
      </w:r>
    </w:p>
    <w:p w:rsidR="00000000" w:rsidRPr="002A0676" w:rsidP="002A0676">
      <w:pPr>
        <w:pStyle w:val="ListBullet"/>
      </w:pPr>
      <w:r w:rsidRPr="002A0676">
        <w:t>hazard identification methods</w:t>
      </w:r>
    </w:p>
    <w:p w:rsidR="00000000" w:rsidRPr="002A0676" w:rsidP="002A0676">
      <w:pPr>
        <w:pStyle w:val="ListBullet"/>
      </w:pPr>
      <w:r w:rsidRPr="002A0676">
        <w:t>risk assessment systems</w:t>
      </w:r>
    </w:p>
    <w:p w:rsidR="00000000" w:rsidRPr="002A0676" w:rsidP="002A0676">
      <w:pPr>
        <w:pStyle w:val="ListBullet"/>
      </w:pPr>
      <w:r w:rsidRPr="002A0676">
        <w:t>Safe Approach Distances</w:t>
      </w:r>
    </w:p>
    <w:p w:rsidR="00000000" w:rsidRPr="002A0676" w:rsidP="002A0676">
      <w:pPr>
        <w:pStyle w:val="ListBullet"/>
      </w:pPr>
      <w:r w:rsidRPr="002A0676">
        <w:t>recognition of live electrical wires or apparatus</w:t>
      </w:r>
    </w:p>
    <w:p w:rsidR="00000000" w:rsidRPr="002A0676" w:rsidP="002A0676">
      <w:pPr>
        <w:pStyle w:val="ListBullet"/>
      </w:pPr>
      <w:r w:rsidRPr="002A0676">
        <w:t>electrical wires and apparatus safety</w:t>
      </w:r>
    </w:p>
    <w:p w:rsidR="00000000" w:rsidRPr="002A0676" w:rsidP="002A0676">
      <w:pPr>
        <w:pStyle w:val="ListBullet"/>
      </w:pPr>
      <w:r w:rsidRPr="002A0676">
        <w:t>first aid procedures</w:t>
      </w:r>
    </w:p>
    <w:p w:rsidR="00000000" w:rsidRPr="002A0676" w:rsidP="002A0676">
      <w:pPr>
        <w:pStyle w:val="ListBullet"/>
      </w:pPr>
      <w:r w:rsidRPr="002A0676">
        <w:t>contents of a first aid kit</w:t>
      </w:r>
    </w:p>
    <w:p w:rsidR="00000000" w:rsidRPr="002A0676" w:rsidP="002A0676">
      <w:pPr>
        <w:pStyle w:val="ListBullet"/>
      </w:pPr>
      <w:r w:rsidRPr="002A0676">
        <w:t>use of a first aid kit</w:t>
      </w:r>
    </w:p>
    <w:p w:rsidR="00000000" w:rsidRPr="002A0676" w:rsidP="002A0676">
      <w:pPr>
        <w:pStyle w:val="ListBullet"/>
      </w:pPr>
      <w:r w:rsidRPr="002A0676">
        <w:t>emergency services communication systems</w:t>
      </w:r>
    </w:p>
    <w:p w:rsidR="00000000" w:rsidRPr="002A0676" w:rsidP="002A0676">
      <w:pPr>
        <w:pStyle w:val="ListBullet"/>
      </w:pPr>
      <w:r w:rsidRPr="002A0676">
        <w:t>emergency services contact numbers</w:t>
      </w:r>
    </w:p>
    <w:p w:rsidR="00000000" w:rsidRPr="002A0676" w:rsidP="002A0676">
      <w:pPr>
        <w:pStyle w:val="ListBullet"/>
      </w:pPr>
      <w:r w:rsidRPr="002A0676">
        <w:t>emergency plans</w:t>
      </w:r>
    </w:p>
    <w:p w:rsidR="00000000" w:rsidRPr="002A0676" w:rsidP="002A0676">
      <w:pPr>
        <w:pStyle w:val="ListBullet"/>
      </w:pPr>
      <w:r w:rsidRPr="002A0676">
        <w:t>appropriate placement of rescue equipment</w:t>
      </w:r>
    </w:p>
    <w:p w:rsidR="00000000" w:rsidRPr="002A0676" w:rsidP="002A0676">
      <w:pPr>
        <w:pStyle w:val="ListBullet"/>
      </w:pPr>
      <w:r w:rsidRPr="002A0676">
        <w:t>use of rescue kits</w:t>
      </w:r>
    </w:p>
    <w:p w:rsidR="00000000" w:rsidRPr="002A0676" w:rsidP="002A0676">
      <w:pPr>
        <w:pStyle w:val="ListBullet"/>
      </w:pPr>
      <w:r w:rsidRPr="002A0676">
        <w:t>rescue personnel, equipment and rescue plan procedures</w:t>
      </w:r>
    </w:p>
    <w:p w:rsidR="00000000" w:rsidRPr="002A0676" w:rsidP="002A0676">
      <w:pPr>
        <w:pStyle w:val="ListBullet"/>
      </w:pPr>
      <w:r w:rsidRPr="002A0676">
        <w:t>how to control risk to rescuer, victim and other</w:t>
      </w:r>
      <w:r w:rsidRPr="002A0676">
        <w:t>s</w:t>
      </w:r>
    </w:p>
    <w:p w:rsidR="00000000" w:rsidRPr="002A0676" w:rsidP="002A0676">
      <w:pPr>
        <w:pStyle w:val="ListBullet"/>
      </w:pPr>
      <w:r w:rsidRPr="002A0676">
        <w:t>types of reporting required after rescue</w:t>
      </w:r>
    </w:p>
    <w:p w:rsidR="00000000" w:rsidRPr="002A0676" w:rsidP="002A0676">
      <w:pPr>
        <w:pStyle w:val="ListBullet"/>
      </w:pPr>
      <w:r w:rsidRPr="002A0676">
        <w:t>personal protective equipment</w:t>
      </w:r>
    </w:p>
    <w:p w:rsidR="00000000" w:rsidRPr="002A0676" w:rsidP="002A0676">
      <w:pPr>
        <w:pStyle w:val="ListBullet"/>
      </w:pPr>
      <w:r w:rsidRPr="002A0676">
        <w:t>how to deal with an emergency</w:t>
      </w:r>
    </w:p>
    <w:p w:rsidR="00000000" w:rsidRPr="002A0676" w:rsidP="002A0676">
      <w:pPr>
        <w:pStyle w:val="ListBullet"/>
      </w:pPr>
      <w:r w:rsidRPr="002A0676">
        <w:t>lowering mechanisms for an aerial rescue</w:t>
      </w:r>
    </w:p>
    <w:p w:rsidR="00000000" w:rsidRPr="002A0676" w:rsidP="002A0676">
      <w:pPr>
        <w:pStyle w:val="ListBullet"/>
      </w:pPr>
      <w:r w:rsidRPr="002A0676">
        <w:t>work health and safety records with regards to incident reporting.</w:t>
      </w:r>
    </w:p>
    <w:p w:rsidR="00000000" w:rsidRPr="002A0676" w:rsidP="002A0676">
      <w:pPr>
        <w:pStyle w:val="AllowPageBreak"/>
      </w:pPr>
    </w:p>
    <w:p w:rsidR="00000000" w:rsidRPr="002A0676" w:rsidP="002A0676">
      <w:pPr>
        <w:pStyle w:val="Heading1"/>
      </w:pPr>
      <w:bookmarkStart w:id="4" w:name="O_962272"/>
      <w:bookmarkEnd w:id="4"/>
      <w:r w:rsidRPr="002A0676">
        <w:t>Assessment Conditions</w:t>
      </w:r>
    </w:p>
    <w:p w:rsidR="00000000" w:rsidRPr="002A0676" w:rsidP="00FA29AA">
      <w:pPr>
        <w:pStyle w:val="BodyText"/>
      </w:pPr>
      <w:r w:rsidRPr="002A0676">
        <w:t>Assess</w:t>
      </w:r>
      <w:r w:rsidRPr="002A0676">
        <w:t>ment must be demonstrated consistently over time in a suitable range of contexts and have a productivity-based outcome. No single assessment event or report is sufficient to achieve competency in this unit.</w:t>
      </w:r>
    </w:p>
    <w:p w:rsidR="00000000" w:rsidRPr="002A0676" w:rsidP="00FA29AA">
      <w:pPr>
        <w:pStyle w:val="BodyText"/>
      </w:pPr>
      <w:r w:rsidRPr="002A0676">
        <w:t>Assessment may be conducted in a simulated or real work environment, however determination of competency requires the application of work practices under work conditions.</w:t>
      </w:r>
    </w:p>
    <w:p w:rsidR="00000000" w:rsidRPr="002A0676" w:rsidP="00FA29AA">
      <w:pPr>
        <w:pStyle w:val="BodyText"/>
      </w:pPr>
      <w:r w:rsidRPr="002A0676">
        <w:t>The mandatory equipment and materials used to gather evidence for assessment include</w:t>
      </w:r>
      <w:r w:rsidRPr="002A0676">
        <w:t>:</w:t>
      </w:r>
    </w:p>
    <w:p w:rsidR="00000000" w:rsidRPr="002A0676" w:rsidP="002A0676">
      <w:pPr>
        <w:pStyle w:val="ListBullet"/>
      </w:pPr>
      <w:r w:rsidRPr="002A0676">
        <w:t>equipment:</w:t>
      </w:r>
    </w:p>
    <w:p w:rsidR="00000000" w:rsidRPr="002A0676" w:rsidP="002A0676">
      <w:pPr>
        <w:pStyle w:val="ListBullet2"/>
      </w:pPr>
      <w:r w:rsidRPr="002A0676">
        <w:t>rescue kit</w:t>
      </w:r>
    </w:p>
    <w:p w:rsidR="00000000" w:rsidRPr="002A0676" w:rsidP="002A0676">
      <w:pPr>
        <w:pStyle w:val="ListBullet2"/>
      </w:pPr>
      <w:r w:rsidRPr="002A0676">
        <w:t>rescue dummy</w:t>
      </w:r>
    </w:p>
    <w:p w:rsidR="00000000" w:rsidRPr="002A0676" w:rsidP="002A0676">
      <w:pPr>
        <w:pStyle w:val="ListBullet2"/>
      </w:pPr>
      <w:r w:rsidRPr="002A0676">
        <w:t>emergency communication system</w:t>
      </w:r>
    </w:p>
    <w:p w:rsidR="00000000" w:rsidRPr="002A0676" w:rsidP="002A0676">
      <w:pPr>
        <w:pStyle w:val="ListBullet2"/>
      </w:pPr>
      <w:r w:rsidRPr="002A0676">
        <w:t>rigging equipment</w:t>
      </w:r>
    </w:p>
    <w:p w:rsidR="00000000" w:rsidRPr="002A0676" w:rsidP="002A0676">
      <w:pPr>
        <w:pStyle w:val="ListBullet2"/>
      </w:pPr>
      <w:r w:rsidRPr="002A0676">
        <w:t>single rope technique (SRT) climbing kit</w:t>
      </w:r>
    </w:p>
    <w:p w:rsidR="00000000" w:rsidRPr="002A0676" w:rsidP="002A0676">
      <w:pPr>
        <w:pStyle w:val="ListBullet2"/>
      </w:pPr>
      <w:r w:rsidRPr="002A0676">
        <w:t>static and dynamic rope kit</w:t>
      </w:r>
    </w:p>
    <w:p w:rsidR="00000000" w:rsidRPr="002A0676" w:rsidP="002A0676">
      <w:pPr>
        <w:pStyle w:val="ListBullet2"/>
      </w:pPr>
      <w:r w:rsidRPr="002A0676">
        <w:t>harnesses</w:t>
      </w:r>
    </w:p>
    <w:p w:rsidR="00000000" w:rsidRPr="002A0676" w:rsidP="002A0676">
      <w:pPr>
        <w:pStyle w:val="ListBullet2"/>
      </w:pPr>
      <w:r w:rsidRPr="002A0676">
        <w:t>lowering and friction devices</w:t>
      </w:r>
    </w:p>
    <w:p w:rsidR="00000000" w:rsidRPr="002A0676" w:rsidP="002A0676">
      <w:pPr>
        <w:pStyle w:val="ListBullet2"/>
      </w:pPr>
      <w:r w:rsidRPr="002A0676">
        <w:t>high decibel whistle</w:t>
      </w:r>
    </w:p>
    <w:p w:rsidR="00000000" w:rsidRPr="002A0676" w:rsidP="002A0676">
      <w:pPr>
        <w:pStyle w:val="ListBullet2"/>
      </w:pPr>
      <w:r w:rsidRPr="002A0676">
        <w:t>personal protective equipment (PPE)</w:t>
      </w:r>
    </w:p>
    <w:p w:rsidR="00000000" w:rsidRPr="002A0676" w:rsidP="002A0676">
      <w:pPr>
        <w:pStyle w:val="ListBullet2"/>
      </w:pPr>
      <w:r w:rsidRPr="002A0676">
        <w:t>first aid and emergency kit</w:t>
      </w:r>
    </w:p>
    <w:p w:rsidR="00000000" w:rsidRPr="002A0676" w:rsidP="002A0676">
      <w:pPr>
        <w:pStyle w:val="ListBullet2"/>
      </w:pPr>
      <w:r w:rsidRPr="002A0676">
        <w:t>traffic management kit</w:t>
      </w:r>
    </w:p>
    <w:p w:rsidR="00000000" w:rsidRPr="002A0676" w:rsidP="002A0676">
      <w:pPr>
        <w:pStyle w:val="ListBullet2"/>
      </w:pPr>
      <w:r w:rsidRPr="002A0676">
        <w:t>signage – work zone</w:t>
      </w:r>
    </w:p>
    <w:p w:rsidR="00000000" w:rsidRPr="002A0676" w:rsidP="002A0676">
      <w:pPr>
        <w:pStyle w:val="ListBullet2"/>
      </w:pPr>
      <w:r w:rsidRPr="002A0676">
        <w:t>trees</w:t>
      </w:r>
    </w:p>
    <w:p w:rsidR="00000000" w:rsidRPr="002A0676" w:rsidP="002A0676">
      <w:pPr>
        <w:pStyle w:val="ListBullet"/>
      </w:pPr>
      <w:r w:rsidRPr="002A0676">
        <w:t>materials:</w:t>
      </w:r>
    </w:p>
    <w:p w:rsidR="00000000" w:rsidRPr="002A0676" w:rsidP="002A0676">
      <w:pPr>
        <w:pStyle w:val="ListBullet2"/>
      </w:pPr>
      <w:r w:rsidRPr="002A0676">
        <w:t>rescue form - aerial</w:t>
      </w:r>
    </w:p>
    <w:p w:rsidR="00000000" w:rsidRPr="002A0676" w:rsidP="002A0676">
      <w:pPr>
        <w:pStyle w:val="ListBullet2"/>
      </w:pPr>
      <w:r w:rsidRPr="002A0676">
        <w:t>hazard identification and risk control form</w:t>
      </w:r>
    </w:p>
    <w:p w:rsidR="00000000" w:rsidRPr="002A0676" w:rsidP="002A0676">
      <w:pPr>
        <w:pStyle w:val="ListBullet2"/>
      </w:pPr>
      <w:r w:rsidRPr="002A0676">
        <w:t>equipment and PPE check form</w:t>
      </w:r>
    </w:p>
    <w:p w:rsidR="00000000" w:rsidRPr="002A0676" w:rsidP="002A0676">
      <w:pPr>
        <w:pStyle w:val="ListBullet2"/>
      </w:pPr>
      <w:r w:rsidRPr="002A0676">
        <w:t>emergency preparation form</w:t>
      </w:r>
    </w:p>
    <w:p w:rsidR="00000000" w:rsidRPr="002A0676" w:rsidP="002A0676">
      <w:pPr>
        <w:pStyle w:val="ListBullet2"/>
      </w:pPr>
      <w:r w:rsidRPr="002A0676">
        <w:t>knot identification form</w:t>
      </w:r>
    </w:p>
    <w:p w:rsidR="00000000" w:rsidRPr="002A0676" w:rsidP="002A0676">
      <w:pPr>
        <w:pStyle w:val="ListBullet2"/>
      </w:pPr>
      <w:r w:rsidRPr="002A0676">
        <w:t xml:space="preserve">work communications </w:t>
      </w:r>
      <w:r w:rsidRPr="002A0676">
        <w:t>form</w:t>
      </w:r>
    </w:p>
    <w:p w:rsidR="00000000" w:rsidRPr="002A0676" w:rsidP="002A0676">
      <w:pPr>
        <w:pStyle w:val="ListBullet2"/>
      </w:pPr>
      <w:r w:rsidRPr="002A0676">
        <w:t>work site operations form.</w:t>
      </w:r>
    </w:p>
    <w:p w:rsidR="00000000" w:rsidRPr="002A0676" w:rsidP="00FA29AA">
      <w:pPr>
        <w:pStyle w:val="BodyText"/>
      </w:pPr>
      <w:r w:rsidRPr="002A0676">
        <w:t>Assessors must satisfy current standards for RTOs in the assessment of arboriculture units of competency.</w:t>
      </w:r>
    </w:p>
    <w:p w:rsidR="00000000" w:rsidRPr="002A0676" w:rsidP="00FA29AA">
      <w:pPr>
        <w:pStyle w:val="BodyText"/>
      </w:pPr>
      <w:r w:rsidRPr="002A0676">
        <w:t xml:space="preserve">Assessment must be conducted only by persons who have: </w:t>
      </w:r>
    </w:p>
    <w:p w:rsidR="00000000" w:rsidRPr="002A0676" w:rsidP="002A0676">
      <w:pPr>
        <w:pStyle w:val="ListBullet"/>
      </w:pPr>
      <w:r w:rsidRPr="002A0676">
        <w:t>arboriculture vocational competencies at least to the level being assessed</w:t>
      </w:r>
    </w:p>
    <w:p w:rsidR="00000000" w:rsidRPr="002A0676" w:rsidP="002A0676">
      <w:pPr>
        <w:pStyle w:val="ListBullet"/>
      </w:pPr>
      <w:r w:rsidRPr="002A0676">
        <w:t>current arboriculture industry skills directly relevant to the unit of competency being assessed.</w:t>
      </w:r>
    </w:p>
    <w:p w:rsidR="00000000" w:rsidRPr="002A0676" w:rsidP="002A0676">
      <w:pPr>
        <w:pStyle w:val="AllowPageBreak"/>
      </w:pPr>
    </w:p>
    <w:p w:rsidR="00000000" w:rsidRPr="002A0676" w:rsidP="002A0676">
      <w:pPr>
        <w:pStyle w:val="Heading1"/>
      </w:pPr>
      <w:bookmarkStart w:id="5" w:name="O_962286"/>
      <w:bookmarkEnd w:id="5"/>
      <w:r w:rsidRPr="002A0676">
        <w:t>Links</w:t>
      </w:r>
    </w:p>
    <w:p w:rsidR="00000000" w:rsidRPr="002A0676" w:rsidP="00FA29AA">
      <w:pPr>
        <w:pStyle w:val="BodyText"/>
      </w:pPr>
      <w:r w:rsidRPr="002A0676">
        <w:t>Companion Volumes, including Implementation Guides, are avai</w:t>
      </w:r>
      <w:r w:rsidRPr="002A0676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48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0676" w:rsidP="002A0676"/>
    <w:sectPr w:rsidSect="002A0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76" w:rsidRPr="00FA29AA" w:rsidP="00FA2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AA" w:rsidP="002A0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9AA" w:rsidP="002A0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29AA" w:rsidP="002A0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676" w:rsidRPr="00FA29AA" w:rsidP="00FA2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AA" w:rsidRPr="002D2AF8" w:rsidP="002A0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AHCARB306 Undertake aerial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A29AA" w:rsidP="002A0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AB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8A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4D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676"/>
  </w:style>
  <w:style w:type="character" w:customStyle="1" w:styleId="Heading1Char">
    <w:name w:val="Heading 1 Char"/>
    <w:basedOn w:val="DefaultParagraphFont"/>
    <w:link w:val="Heading1"/>
    <w:rsid w:val="002A0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6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676"/>
    <w:rPr>
      <w:b/>
      <w:spacing w:val="0"/>
    </w:rPr>
  </w:style>
  <w:style w:type="paragraph" w:styleId="ListBullet2">
    <w:name w:val="List Bullet 2"/>
    <w:basedOn w:val="List2"/>
    <w:rsid w:val="002A0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676"/>
    <w:rPr>
      <w:i/>
    </w:rPr>
  </w:style>
  <w:style w:type="paragraph" w:styleId="Caption">
    <w:name w:val="caption"/>
    <w:basedOn w:val="BodyText"/>
    <w:next w:val="Normal"/>
    <w:qFormat/>
    <w:rsid w:val="002A0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676"/>
  </w:style>
  <w:style w:type="paragraph" w:styleId="TableofFigures">
    <w:name w:val="table of figures"/>
    <w:basedOn w:val="Normal"/>
    <w:next w:val="Normal"/>
    <w:semiHidden/>
    <w:rsid w:val="002A0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676"/>
    <w:rPr>
      <w:rFonts w:ascii="Wingdings" w:hAnsi="Wingdings"/>
    </w:rPr>
  </w:style>
  <w:style w:type="paragraph" w:customStyle="1" w:styleId="TableHeading">
    <w:name w:val="Table Heading"/>
    <w:basedOn w:val="HeadingBase"/>
    <w:rsid w:val="002A0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676"/>
    <w:rPr>
      <w:color w:val="0033CC"/>
      <w:u w:val="none"/>
    </w:rPr>
  </w:style>
  <w:style w:type="paragraph" w:customStyle="1" w:styleId="BodyTextRight">
    <w:name w:val="Body Text Right"/>
    <w:basedOn w:val="BodyText"/>
    <w:rsid w:val="002A0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676"/>
    <w:rPr>
      <w:sz w:val="32"/>
    </w:rPr>
  </w:style>
  <w:style w:type="paragraph" w:customStyle="1" w:styleId="HeadingProcedure">
    <w:name w:val="Heading Procedure"/>
    <w:basedOn w:val="HeadingBase"/>
    <w:next w:val="Normal"/>
    <w:rsid w:val="002A0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676"/>
    <w:pPr>
      <w:spacing w:before="60" w:after="60"/>
    </w:pPr>
  </w:style>
  <w:style w:type="paragraph" w:styleId="ListContinue">
    <w:name w:val="List Continue"/>
    <w:basedOn w:val="List"/>
    <w:rsid w:val="002A0676"/>
    <w:pPr>
      <w:ind w:firstLine="0"/>
    </w:pPr>
  </w:style>
  <w:style w:type="paragraph" w:customStyle="1" w:styleId="ListNote">
    <w:name w:val="List Note"/>
    <w:basedOn w:val="List"/>
    <w:rsid w:val="002A0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676"/>
    <w:rPr>
      <w:rFonts w:ascii="Courier New" w:hAnsi="Courier New"/>
    </w:rPr>
  </w:style>
  <w:style w:type="paragraph" w:customStyle="1" w:styleId="NoteBullet">
    <w:name w:val="Note Bullet"/>
    <w:basedOn w:val="Note"/>
    <w:rsid w:val="002A0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676"/>
    <w:rPr>
      <w:b/>
      <w:smallCaps/>
    </w:rPr>
  </w:style>
  <w:style w:type="paragraph" w:customStyle="1" w:styleId="TableListNumber">
    <w:name w:val="Table List Number"/>
    <w:basedOn w:val="ListNumber"/>
    <w:rsid w:val="002A0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676"/>
    <w:pPr>
      <w:numPr>
        <w:numId w:val="9"/>
      </w:numPr>
    </w:pPr>
  </w:style>
  <w:style w:type="paragraph" w:customStyle="1" w:styleId="ListAlpha2">
    <w:name w:val="List Alpha 2"/>
    <w:basedOn w:val="List2"/>
    <w:rsid w:val="002A0676"/>
    <w:pPr>
      <w:numPr>
        <w:numId w:val="8"/>
      </w:numPr>
    </w:pPr>
  </w:style>
  <w:style w:type="paragraph" w:styleId="List2">
    <w:name w:val="List 2"/>
    <w:basedOn w:val="BodyText"/>
    <w:rsid w:val="002A0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676"/>
    <w:pPr>
      <w:numPr>
        <w:numId w:val="4"/>
      </w:numPr>
    </w:pPr>
  </w:style>
  <w:style w:type="paragraph" w:styleId="ListContinue2">
    <w:name w:val="List Continue 2"/>
    <w:basedOn w:val="List2"/>
    <w:rsid w:val="002A0676"/>
    <w:pPr>
      <w:ind w:firstLine="0"/>
    </w:pPr>
  </w:style>
  <w:style w:type="paragraph" w:styleId="ListContinue3">
    <w:name w:val="List Continue 3"/>
    <w:basedOn w:val="List3"/>
    <w:rsid w:val="002A0676"/>
    <w:pPr>
      <w:ind w:left="1021" w:firstLine="0"/>
    </w:pPr>
  </w:style>
  <w:style w:type="paragraph" w:styleId="ListContinue4">
    <w:name w:val="List Continue 4"/>
    <w:basedOn w:val="List4"/>
    <w:rsid w:val="002A0676"/>
    <w:pPr>
      <w:ind w:firstLine="0"/>
    </w:pPr>
  </w:style>
  <w:style w:type="paragraph" w:styleId="ListContinue5">
    <w:name w:val="List Continue 5"/>
    <w:basedOn w:val="List5"/>
    <w:rsid w:val="002A0676"/>
    <w:pPr>
      <w:ind w:firstLine="0"/>
    </w:pPr>
  </w:style>
  <w:style w:type="paragraph" w:styleId="ListNumber3">
    <w:name w:val="List Number 3"/>
    <w:basedOn w:val="List3"/>
    <w:rsid w:val="002A0676"/>
    <w:pPr>
      <w:numPr>
        <w:numId w:val="5"/>
      </w:numPr>
    </w:pPr>
  </w:style>
  <w:style w:type="paragraph" w:styleId="ListNumber4">
    <w:name w:val="List Number 4"/>
    <w:basedOn w:val="List4"/>
    <w:rsid w:val="002A0676"/>
    <w:pPr>
      <w:numPr>
        <w:numId w:val="6"/>
      </w:numPr>
    </w:pPr>
  </w:style>
  <w:style w:type="paragraph" w:styleId="ListNumber5">
    <w:name w:val="List Number 5"/>
    <w:basedOn w:val="List5"/>
    <w:rsid w:val="002A0676"/>
    <w:pPr>
      <w:numPr>
        <w:numId w:val="7"/>
      </w:numPr>
    </w:pPr>
  </w:style>
  <w:style w:type="paragraph" w:styleId="BlockText">
    <w:name w:val="Block Text"/>
    <w:basedOn w:val="Normal"/>
    <w:rsid w:val="002A0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676"/>
    <w:rPr>
      <w:sz w:val="16"/>
      <w:vertAlign w:val="superscript"/>
    </w:rPr>
  </w:style>
  <w:style w:type="character" w:customStyle="1" w:styleId="Symbols">
    <w:name w:val="Symbols"/>
    <w:basedOn w:val="DefaultParagraphFont"/>
    <w:rsid w:val="002A0676"/>
    <w:rPr>
      <w:rFonts w:ascii="Symbol" w:hAnsi="Symbol"/>
    </w:rPr>
  </w:style>
  <w:style w:type="character" w:customStyle="1" w:styleId="MenuOptions">
    <w:name w:val="Menu Options"/>
    <w:basedOn w:val="DefaultParagraphFont"/>
    <w:rsid w:val="002A0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676"/>
    <w:rPr>
      <w:b/>
    </w:rPr>
  </w:style>
  <w:style w:type="character" w:customStyle="1" w:styleId="Underlined">
    <w:name w:val="Underlined"/>
    <w:basedOn w:val="DefaultParagraphFont"/>
    <w:rsid w:val="002A0676"/>
    <w:rPr>
      <w:u w:val="single"/>
    </w:rPr>
  </w:style>
  <w:style w:type="paragraph" w:customStyle="1" w:styleId="TableBodyTextRight">
    <w:name w:val="Table Body Text Right"/>
    <w:basedOn w:val="TableBodyText"/>
    <w:rsid w:val="002A0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676"/>
    <w:rPr>
      <w:sz w:val="18"/>
    </w:rPr>
  </w:style>
  <w:style w:type="paragraph" w:customStyle="1" w:styleId="BodySmallRight">
    <w:name w:val="Body Small Right"/>
    <w:basedOn w:val="BodyTextRight"/>
    <w:rsid w:val="002A0676"/>
    <w:rPr>
      <w:sz w:val="18"/>
      <w:szCs w:val="18"/>
    </w:rPr>
  </w:style>
  <w:style w:type="paragraph" w:customStyle="1" w:styleId="MarginEdition">
    <w:name w:val="Margin Edition"/>
    <w:basedOn w:val="MarginNote"/>
    <w:rsid w:val="002A0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676"/>
    <w:rPr>
      <w:sz w:val="2"/>
      <w:szCs w:val="2"/>
    </w:rPr>
  </w:style>
  <w:style w:type="character" w:customStyle="1" w:styleId="Small">
    <w:name w:val="Small"/>
    <w:basedOn w:val="DefaultParagraphFont"/>
    <w:rsid w:val="002A0676"/>
    <w:rPr>
      <w:sz w:val="16"/>
    </w:rPr>
  </w:style>
  <w:style w:type="paragraph" w:customStyle="1" w:styleId="WideTable">
    <w:name w:val="Wide Table"/>
    <w:basedOn w:val="Normal"/>
    <w:rsid w:val="002A0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676"/>
  </w:style>
  <w:style w:type="paragraph" w:styleId="Quote">
    <w:name w:val="Quote"/>
    <w:basedOn w:val="Heading1"/>
    <w:link w:val="QuoteChar"/>
    <w:qFormat/>
    <w:rsid w:val="002A0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676"/>
    <w:pPr>
      <w:pageBreakBefore/>
    </w:pPr>
  </w:style>
  <w:style w:type="paragraph" w:customStyle="1" w:styleId="Border">
    <w:name w:val="Border"/>
    <w:basedOn w:val="Normal"/>
    <w:qFormat/>
    <w:rsid w:val="002A0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676"/>
    <w:rPr>
      <w:u w:val="single"/>
    </w:rPr>
  </w:style>
  <w:style w:type="character" w:customStyle="1" w:styleId="BoldandItalics">
    <w:name w:val="Bold and Italics"/>
    <w:qFormat/>
    <w:rsid w:val="002A0676"/>
    <w:rPr>
      <w:b/>
      <w:i/>
      <w:u w:val="none"/>
    </w:rPr>
  </w:style>
  <w:style w:type="paragraph" w:styleId="BalloonText">
    <w:name w:val="Balloon Text"/>
    <w:basedOn w:val="Normal"/>
    <w:link w:val="BalloonTextChar"/>
    <w:rsid w:val="002A0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676"/>
    <w:pPr>
      <w:spacing w:before="0" w:after="0"/>
    </w:pPr>
  </w:style>
  <w:style w:type="paragraph" w:customStyle="1" w:styleId="BodyTextBold">
    <w:name w:val="Body Text Bold"/>
    <w:basedOn w:val="BodyText"/>
    <w:qFormat/>
    <w:rsid w:val="002A0676"/>
    <w:rPr>
      <w:b/>
    </w:rPr>
  </w:style>
  <w:style w:type="character" w:styleId="Hyperlink">
    <w:name w:val="Hyperlink"/>
    <w:basedOn w:val="DefaultParagraphFont"/>
    <w:uiPriority w:val="99"/>
    <w:unhideWhenUsed/>
    <w:rsid w:val="00FA2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4959</Characters>
  <Application>Microsoft Office Word</Application>
  <DocSecurity>0</DocSecurity>
  <Lines>141</Lines>
  <Paragraphs>121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AHCARB306 Undertake aerial rescue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