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8C3" w:rsidP="00A30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AHCARB302 Inspect trees for access and work</w:t>
      </w:r>
      <w:r>
        <w:fldChar w:fldCharType="end"/>
      </w:r>
    </w:p>
    <w:p w:rsidR="00A308C3" w:rsidP="00A308C3">
      <w:pPr>
        <w:pStyle w:val="Version"/>
        <w:sectPr w:rsidSect="00634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3D3" w:rsidP="006343D3">
      <w:pPr>
        <w:pStyle w:val="SuperHeading"/>
      </w:pPr>
      <w:r w:rsidRPr="006343D3">
        <w:t>Assessment Requirements for AHCARB302 Inspect trees for access and work</w:t>
      </w:r>
    </w:p>
    <w:p w:rsidR="00000000" w:rsidRPr="006343D3" w:rsidP="006343D3">
      <w:pPr>
        <w:pStyle w:val="Heading1"/>
      </w:pPr>
      <w:bookmarkStart w:id="1" w:name="O_872797"/>
      <w:bookmarkEnd w:id="1"/>
      <w:r w:rsidRPr="006343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3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3D3">
            <w:pPr>
              <w:pStyle w:val="TableHeading"/>
              <w:rPr>
                <w:lang w:val="en-NZ"/>
              </w:rPr>
            </w:pPr>
            <w:r w:rsidRPr="006343D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3D3">
            <w:pPr>
              <w:pStyle w:val="TableHeading"/>
              <w:rPr>
                <w:lang w:val="en-NZ"/>
              </w:rPr>
            </w:pPr>
            <w:r w:rsidRPr="006343D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3D3">
            <w:pPr>
              <w:pStyle w:val="TableHeading"/>
              <w:rPr>
                <w:lang w:val="en-NZ"/>
              </w:rPr>
            </w:pPr>
            <w:r w:rsidRPr="006343D3">
              <w:t>Comment</w:t>
            </w:r>
          </w:p>
        </w:tc>
      </w:tr>
      <w:tr w:rsidTr="0063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3D3">
            <w:pPr>
              <w:pStyle w:val="BodyText"/>
              <w:rPr>
                <w:lang w:val="en-NZ"/>
              </w:rPr>
            </w:pPr>
            <w:r w:rsidRPr="006343D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3D3">
            <w:pPr>
              <w:pStyle w:val="BodyText"/>
              <w:rPr>
                <w:lang w:val="en-NZ"/>
              </w:rPr>
            </w:pPr>
            <w:r w:rsidRPr="006343D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3D3" w:rsidP="006343D3">
            <w:pPr>
              <w:pStyle w:val="BodyText"/>
            </w:pPr>
            <w:r w:rsidRPr="006343D3">
              <w:t>Initial release</w:t>
            </w:r>
          </w:p>
        </w:tc>
      </w:tr>
    </w:tbl>
    <w:p w:rsidR="00000000" w:rsidRPr="006343D3" w:rsidP="006343D3">
      <w:pPr>
        <w:pStyle w:val="BodyText"/>
      </w:pPr>
    </w:p>
    <w:p w:rsidR="00000000" w:rsidRPr="006343D3" w:rsidP="006343D3">
      <w:pPr>
        <w:pStyle w:val="AllowPageBreak"/>
      </w:pPr>
    </w:p>
    <w:p w:rsidR="00000000" w:rsidRPr="006343D3" w:rsidP="006343D3">
      <w:pPr>
        <w:pStyle w:val="Heading1"/>
      </w:pPr>
      <w:bookmarkStart w:id="2" w:name="O_872798"/>
      <w:bookmarkEnd w:id="2"/>
      <w:r w:rsidRPr="006343D3">
        <w:t>Performance Evidence</w:t>
      </w:r>
    </w:p>
    <w:p w:rsidR="00000000" w:rsidRPr="006343D3" w:rsidP="00A308C3">
      <w:pPr>
        <w:pStyle w:val="BodyText"/>
      </w:pPr>
      <w:r w:rsidRPr="006343D3">
        <w:t xml:space="preserve">The candidate must be observed inspecting a range of trees, compiling a complete record of work site and tree risk assessment data to determine the appropriate access method and work method. The candidate must be assessed on their ability to integrate and </w:t>
      </w:r>
      <w:r w:rsidRPr="006343D3">
        <w:t>apply the performance requirements of this unit in a workplace setting.</w:t>
      </w:r>
    </w:p>
    <w:p w:rsidR="00000000" w:rsidRPr="006343D3" w:rsidP="00A308C3">
      <w:pPr>
        <w:pStyle w:val="BodyText"/>
      </w:pPr>
      <w:r w:rsidRPr="006343D3">
        <w:t>Performance must be demonstrated consistently over time and in a suitable range of contexts.</w:t>
      </w:r>
    </w:p>
    <w:p w:rsidR="00000000" w:rsidRPr="006343D3" w:rsidP="00A308C3">
      <w:pPr>
        <w:pStyle w:val="BodyText"/>
      </w:pPr>
      <w:r w:rsidRPr="006343D3">
        <w:t>The candidate must provide evidence for and demonstrate:</w:t>
      </w:r>
    </w:p>
    <w:p w:rsidR="00000000" w:rsidRPr="006343D3" w:rsidP="006343D3">
      <w:pPr>
        <w:pStyle w:val="ListBullet"/>
      </w:pPr>
      <w:r w:rsidRPr="006343D3">
        <w:t>preparing forms for recording i</w:t>
      </w:r>
      <w:r w:rsidRPr="006343D3">
        <w:t>nspection</w:t>
      </w:r>
    </w:p>
    <w:p w:rsidR="00000000" w:rsidRPr="006343D3" w:rsidP="006343D3">
      <w:pPr>
        <w:pStyle w:val="ListBullet"/>
      </w:pPr>
      <w:r w:rsidRPr="006343D3">
        <w:t>determining the scope of works</w:t>
      </w:r>
    </w:p>
    <w:p w:rsidR="00000000" w:rsidRPr="006343D3" w:rsidP="006343D3">
      <w:pPr>
        <w:pStyle w:val="ListBullet"/>
      </w:pPr>
      <w:r w:rsidRPr="006343D3">
        <w:t>determining stakeholder needs and local regulations</w:t>
      </w:r>
    </w:p>
    <w:p w:rsidR="00000000" w:rsidRPr="006343D3" w:rsidP="006343D3">
      <w:pPr>
        <w:pStyle w:val="ListBullet"/>
      </w:pPr>
      <w:r w:rsidRPr="006343D3">
        <w:t>determining location of above-and-below-ground services</w:t>
      </w:r>
    </w:p>
    <w:p w:rsidR="00000000" w:rsidRPr="006343D3" w:rsidP="006343D3">
      <w:pPr>
        <w:pStyle w:val="ListBullet"/>
      </w:pPr>
      <w:r w:rsidRPr="006343D3">
        <w:t>undertaking a site-specific risk assessment by identifying work health and safety hazards and assessing ris</w:t>
      </w:r>
      <w:r w:rsidRPr="006343D3">
        <w:t>k</w:t>
      </w:r>
    </w:p>
    <w:p w:rsidR="00000000" w:rsidRPr="006343D3" w:rsidP="006343D3">
      <w:pPr>
        <w:pStyle w:val="ListBullet"/>
      </w:pPr>
      <w:r w:rsidRPr="006343D3">
        <w:t>selecting, preparing, and carrying out pre-operational and safety checks, on tools, equipment and machinery</w:t>
      </w:r>
    </w:p>
    <w:p w:rsidR="00000000" w:rsidRPr="006343D3" w:rsidP="006343D3">
      <w:pPr>
        <w:pStyle w:val="ListBullet"/>
      </w:pPr>
      <w:r w:rsidRPr="006343D3">
        <w:t>selecting and using personal protective equipment</w:t>
      </w:r>
    </w:p>
    <w:p w:rsidR="00000000" w:rsidRPr="006343D3" w:rsidP="006343D3">
      <w:pPr>
        <w:pStyle w:val="ListBullet"/>
      </w:pPr>
      <w:r w:rsidRPr="006343D3">
        <w:t>recording and implementing work health, safety, site, environmental and traffic control measures</w:t>
      </w:r>
    </w:p>
    <w:p w:rsidR="00000000" w:rsidRPr="006343D3" w:rsidP="006343D3">
      <w:pPr>
        <w:pStyle w:val="ListBullet"/>
      </w:pPr>
      <w:r w:rsidRPr="006343D3">
        <w:t>recording tree type, location and dimensions</w:t>
      </w:r>
    </w:p>
    <w:p w:rsidR="00000000" w:rsidRPr="006343D3" w:rsidP="006343D3">
      <w:pPr>
        <w:pStyle w:val="ListBullet"/>
      </w:pPr>
      <w:r w:rsidRPr="006343D3">
        <w:t>inspecting for tree access and tree work methods</w:t>
      </w:r>
    </w:p>
    <w:p w:rsidR="00000000" w:rsidRPr="006343D3" w:rsidP="006343D3">
      <w:pPr>
        <w:pStyle w:val="ListBullet"/>
      </w:pPr>
      <w:r w:rsidRPr="006343D3">
        <w:t>inspecting branches for health, vitality and integrity of attachment</w:t>
      </w:r>
    </w:p>
    <w:p w:rsidR="00000000" w:rsidRPr="006343D3" w:rsidP="006343D3">
      <w:pPr>
        <w:pStyle w:val="ListBullet"/>
      </w:pPr>
      <w:r w:rsidRPr="006343D3">
        <w:t>inspecting tree for defects, signs and symptoms of disease, insects and other fauna</w:t>
      </w:r>
    </w:p>
    <w:p w:rsidR="00000000" w:rsidRPr="006343D3" w:rsidP="006343D3">
      <w:pPr>
        <w:pStyle w:val="ListBullet"/>
      </w:pPr>
      <w:r w:rsidRPr="006343D3">
        <w:t>tree str</w:t>
      </w:r>
      <w:r w:rsidRPr="006343D3">
        <w:t xml:space="preserve">ucture and structural defects </w:t>
      </w:r>
    </w:p>
    <w:p w:rsidR="00000000" w:rsidRPr="006343D3" w:rsidP="006343D3">
      <w:pPr>
        <w:pStyle w:val="ListBullet"/>
      </w:pPr>
      <w:r w:rsidRPr="006343D3">
        <w:t>recording findings on hazard identification form</w:t>
      </w:r>
    </w:p>
    <w:p w:rsidR="00000000" w:rsidRPr="006343D3" w:rsidP="006343D3">
      <w:pPr>
        <w:pStyle w:val="ListBullet"/>
      </w:pPr>
      <w:r w:rsidRPr="006343D3">
        <w:t>undertaking load testing</w:t>
      </w:r>
    </w:p>
    <w:p w:rsidR="00000000" w:rsidRPr="006343D3" w:rsidP="006343D3">
      <w:pPr>
        <w:pStyle w:val="ListBullet"/>
      </w:pPr>
      <w:r w:rsidRPr="006343D3">
        <w:t>probing cavities and testing hollows by sounding</w:t>
      </w:r>
    </w:p>
    <w:p w:rsidR="00000000" w:rsidRPr="006343D3" w:rsidP="006343D3">
      <w:pPr>
        <w:pStyle w:val="ListBullet"/>
      </w:pPr>
      <w:r w:rsidRPr="006343D3">
        <w:t>recording result when tree condition requires modified work methods</w:t>
      </w:r>
    </w:p>
    <w:p w:rsidR="00000000" w:rsidRPr="006343D3" w:rsidP="006343D3">
      <w:pPr>
        <w:pStyle w:val="ListBullet"/>
      </w:pPr>
      <w:r w:rsidRPr="006343D3">
        <w:t>selecting appropriate method of access and tree work method</w:t>
      </w:r>
    </w:p>
    <w:p w:rsidR="00000000" w:rsidRPr="006343D3" w:rsidP="006343D3">
      <w:pPr>
        <w:pStyle w:val="ListBullet"/>
      </w:pPr>
      <w:r w:rsidRPr="006343D3">
        <w:t>assessing risk of selected method of access and tree work method</w:t>
      </w:r>
    </w:p>
    <w:p w:rsidR="00000000" w:rsidRPr="006343D3" w:rsidP="006343D3">
      <w:pPr>
        <w:pStyle w:val="ListBullet"/>
      </w:pPr>
      <w:r w:rsidRPr="006343D3">
        <w:t>conducting a meeting and confirming selected method of access and tree work method</w:t>
      </w:r>
    </w:p>
    <w:p w:rsidR="00000000" w:rsidRPr="006343D3" w:rsidP="006343D3">
      <w:pPr>
        <w:pStyle w:val="ListBullet"/>
      </w:pPr>
      <w:r w:rsidRPr="006343D3">
        <w:t>recording work site confirmation of method of ac</w:t>
      </w:r>
      <w:r w:rsidRPr="006343D3">
        <w:t>cess, work method and appropriate risk controls</w:t>
      </w:r>
    </w:p>
    <w:p w:rsidR="00000000" w:rsidRPr="006343D3" w:rsidP="006343D3">
      <w:pPr>
        <w:pStyle w:val="ListBullet"/>
      </w:pPr>
      <w:r w:rsidRPr="006343D3">
        <w:t>recording result when tree access or work is inappropriate</w:t>
      </w:r>
    </w:p>
    <w:p w:rsidR="00000000" w:rsidRPr="006343D3" w:rsidP="006343D3">
      <w:pPr>
        <w:pStyle w:val="ListBullet"/>
      </w:pPr>
      <w:r w:rsidRPr="006343D3">
        <w:t>advising client and stakeholders of requirements for further advice or testing</w:t>
      </w:r>
    </w:p>
    <w:p w:rsidR="00000000" w:rsidRPr="006343D3" w:rsidP="006343D3">
      <w:pPr>
        <w:pStyle w:val="ListBullet"/>
      </w:pPr>
      <w:r w:rsidRPr="006343D3">
        <w:t>seeking further advice from consulting arborist or access specialist</w:t>
      </w:r>
    </w:p>
    <w:p w:rsidR="00000000" w:rsidRPr="006343D3" w:rsidP="006343D3">
      <w:pPr>
        <w:pStyle w:val="ListBullet"/>
      </w:pPr>
      <w:r w:rsidRPr="006343D3">
        <w:t>c</w:t>
      </w:r>
      <w:r w:rsidRPr="006343D3">
        <w:t>ompleting inspection forms and submitting to client and stakeholders.</w:t>
      </w:r>
    </w:p>
    <w:p w:rsidR="00000000" w:rsidRPr="006343D3" w:rsidP="006343D3">
      <w:pPr>
        <w:pStyle w:val="AllowPageBreak"/>
      </w:pPr>
    </w:p>
    <w:p w:rsidR="00000000" w:rsidRPr="006343D3" w:rsidP="006343D3">
      <w:pPr>
        <w:pStyle w:val="Heading1"/>
      </w:pPr>
      <w:bookmarkStart w:id="3" w:name="O_872799"/>
      <w:bookmarkEnd w:id="3"/>
      <w:r w:rsidRPr="006343D3">
        <w:t>Knowledge Evidence</w:t>
      </w:r>
    </w:p>
    <w:p w:rsidR="00000000" w:rsidRPr="006343D3" w:rsidP="00A308C3">
      <w:pPr>
        <w:pStyle w:val="BodyText"/>
      </w:pPr>
      <w:r w:rsidRPr="006343D3">
        <w:t>The candidate must demonstrate knowledge of:</w:t>
      </w:r>
    </w:p>
    <w:p w:rsidR="00000000" w:rsidRPr="006343D3" w:rsidP="006343D3">
      <w:pPr>
        <w:pStyle w:val="ListBullet"/>
      </w:pPr>
      <w:r w:rsidRPr="006343D3">
        <w:t>tree inspection method/s and principles</w:t>
      </w:r>
    </w:p>
    <w:p w:rsidR="00000000" w:rsidRPr="006343D3" w:rsidP="006343D3">
      <w:pPr>
        <w:pStyle w:val="ListBullet"/>
      </w:pPr>
      <w:r w:rsidRPr="006343D3">
        <w:t>preparation of forms for inspection, hazard identification, envi</w:t>
      </w:r>
      <w:r w:rsidRPr="006343D3">
        <w:t>ronmental conditions and risk control</w:t>
      </w:r>
    </w:p>
    <w:p w:rsidR="00000000" w:rsidRPr="006343D3" w:rsidP="006343D3">
      <w:pPr>
        <w:pStyle w:val="ListBullet"/>
      </w:pPr>
      <w:r w:rsidRPr="006343D3">
        <w:t>determination of location of above-and-below-ground services</w:t>
      </w:r>
    </w:p>
    <w:p w:rsidR="00000000" w:rsidRPr="006343D3" w:rsidP="006343D3">
      <w:pPr>
        <w:pStyle w:val="ListBullet"/>
      </w:pPr>
      <w:r w:rsidRPr="006343D3">
        <w:t>site-specific risk assessments</w:t>
      </w:r>
    </w:p>
    <w:p w:rsidR="00000000" w:rsidRPr="006343D3" w:rsidP="006343D3">
      <w:pPr>
        <w:pStyle w:val="ListBullet"/>
      </w:pPr>
      <w:r w:rsidRPr="006343D3">
        <w:t>pre-operational and safety checks, on tools, equipment and machinery</w:t>
      </w:r>
    </w:p>
    <w:p w:rsidR="00000000" w:rsidRPr="006343D3" w:rsidP="006343D3">
      <w:pPr>
        <w:pStyle w:val="ListBullet"/>
      </w:pPr>
      <w:r w:rsidRPr="006343D3">
        <w:t>personal protective equipment</w:t>
      </w:r>
    </w:p>
    <w:p w:rsidR="00000000" w:rsidRPr="006343D3" w:rsidP="006343D3">
      <w:pPr>
        <w:pStyle w:val="ListBullet"/>
      </w:pPr>
      <w:r w:rsidRPr="006343D3">
        <w:t xml:space="preserve">work health, safety, site, </w:t>
      </w:r>
      <w:r w:rsidRPr="006343D3">
        <w:t>environmental and traffic control measures</w:t>
      </w:r>
    </w:p>
    <w:p w:rsidR="00000000" w:rsidRPr="006343D3" w:rsidP="006343D3">
      <w:pPr>
        <w:pStyle w:val="ListBullet"/>
      </w:pPr>
      <w:r w:rsidRPr="006343D3">
        <w:t>methods of determining tree types, location and dimensions</w:t>
      </w:r>
    </w:p>
    <w:p w:rsidR="00000000" w:rsidRPr="006343D3" w:rsidP="006343D3">
      <w:pPr>
        <w:pStyle w:val="ListBullet"/>
      </w:pPr>
      <w:r w:rsidRPr="006343D3">
        <w:t>tree access and tree work methods</w:t>
      </w:r>
    </w:p>
    <w:p w:rsidR="00000000" w:rsidRPr="006343D3" w:rsidP="006343D3">
      <w:pPr>
        <w:pStyle w:val="ListBullet"/>
      </w:pPr>
      <w:r w:rsidRPr="006343D3">
        <w:t>branch health, vitality and integrity of attachment</w:t>
      </w:r>
    </w:p>
    <w:p w:rsidR="00000000" w:rsidRPr="006343D3" w:rsidP="006343D3">
      <w:pPr>
        <w:pStyle w:val="ListBullet"/>
      </w:pPr>
      <w:r w:rsidRPr="006343D3">
        <w:t xml:space="preserve">defects, signs and symptoms of disease, insects and other fauna </w:t>
      </w:r>
      <w:r w:rsidRPr="006343D3">
        <w:t>of trees</w:t>
      </w:r>
    </w:p>
    <w:p w:rsidR="00000000" w:rsidRPr="006343D3" w:rsidP="006343D3">
      <w:pPr>
        <w:pStyle w:val="ListBullet"/>
      </w:pPr>
      <w:r w:rsidRPr="006343D3">
        <w:t>methods of load testing, cavity probing and hollows testing</w:t>
      </w:r>
    </w:p>
    <w:p w:rsidR="00000000" w:rsidRPr="006343D3" w:rsidP="006343D3">
      <w:pPr>
        <w:pStyle w:val="ListBullet"/>
      </w:pPr>
      <w:r w:rsidRPr="006343D3">
        <w:t>methods of tree access and tree work</w:t>
      </w:r>
    </w:p>
    <w:p w:rsidR="00000000" w:rsidRPr="006343D3" w:rsidP="006343D3">
      <w:pPr>
        <w:pStyle w:val="ListBullet"/>
      </w:pPr>
      <w:r w:rsidRPr="006343D3">
        <w:t>modified tree access or work methods</w:t>
      </w:r>
    </w:p>
    <w:p w:rsidR="00000000" w:rsidRPr="006343D3" w:rsidP="006343D3">
      <w:pPr>
        <w:pStyle w:val="ListBullet"/>
      </w:pPr>
      <w:r w:rsidRPr="006343D3">
        <w:t>inappropriate methods of tree access and tree work</w:t>
      </w:r>
    </w:p>
    <w:p w:rsidR="00000000" w:rsidRPr="006343D3" w:rsidP="006343D3">
      <w:pPr>
        <w:pStyle w:val="ListBullet"/>
      </w:pPr>
      <w:r w:rsidRPr="006343D3">
        <w:t>requirements for further advice or testing</w:t>
      </w:r>
    </w:p>
    <w:p w:rsidR="00000000" w:rsidRPr="006343D3" w:rsidP="006343D3">
      <w:pPr>
        <w:pStyle w:val="ListBullet"/>
      </w:pPr>
      <w:r w:rsidRPr="006343D3">
        <w:t xml:space="preserve">methods of seeking </w:t>
      </w:r>
      <w:r w:rsidRPr="006343D3">
        <w:t>further advice from consulting arborists or access specialists</w:t>
      </w:r>
    </w:p>
    <w:p w:rsidR="00000000" w:rsidRPr="006343D3" w:rsidP="006343D3">
      <w:pPr>
        <w:pStyle w:val="ListBullet"/>
      </w:pPr>
      <w:r w:rsidRPr="006343D3">
        <w:t>completion and submission of forms.</w:t>
      </w:r>
    </w:p>
    <w:p w:rsidR="00000000" w:rsidRPr="006343D3" w:rsidP="006343D3">
      <w:pPr>
        <w:pStyle w:val="AllowPageBreak"/>
      </w:pPr>
    </w:p>
    <w:p w:rsidR="00000000" w:rsidRPr="006343D3" w:rsidP="006343D3">
      <w:pPr>
        <w:pStyle w:val="Heading1"/>
      </w:pPr>
      <w:bookmarkStart w:id="4" w:name="O_872800"/>
      <w:bookmarkEnd w:id="4"/>
      <w:r w:rsidRPr="006343D3">
        <w:t>Assessment Conditions</w:t>
      </w:r>
    </w:p>
    <w:p w:rsidR="00000000" w:rsidRPr="006343D3" w:rsidP="00A308C3">
      <w:pPr>
        <w:pStyle w:val="BodyText"/>
      </w:pPr>
      <w:r w:rsidRPr="006343D3">
        <w:t>Assessment must be demonstrated consistently over time in a suitable range of contexts and have a productivity-based o</w:t>
      </w:r>
      <w:r w:rsidRPr="006343D3">
        <w:t>utcome. No single assessment event or report is sufficient to achieve competency in this unit.</w:t>
      </w:r>
    </w:p>
    <w:p w:rsidR="00000000" w:rsidRPr="006343D3" w:rsidP="00A308C3">
      <w:pPr>
        <w:pStyle w:val="BodyText"/>
      </w:pPr>
      <w:r w:rsidRPr="006343D3">
        <w:t>Assessment may be conducted in a simulated or real work environment, however determination of competency requires the application of work practices under work c</w:t>
      </w:r>
      <w:r w:rsidRPr="006343D3">
        <w:t>onditions.</w:t>
      </w:r>
    </w:p>
    <w:p w:rsidR="00000000" w:rsidRPr="006343D3" w:rsidP="00A308C3">
      <w:pPr>
        <w:pStyle w:val="BodyText"/>
      </w:pPr>
      <w:r w:rsidRPr="006343D3">
        <w:t>The mandatory equipment and materials used to gather evidence for assessment include:</w:t>
      </w:r>
    </w:p>
    <w:p w:rsidR="00000000" w:rsidRPr="006343D3" w:rsidP="006343D3">
      <w:pPr>
        <w:pStyle w:val="ListBullet"/>
      </w:pPr>
      <w:r w:rsidRPr="006343D3">
        <w:t>equipment:</w:t>
      </w:r>
    </w:p>
    <w:p w:rsidR="00000000" w:rsidRPr="006343D3" w:rsidP="006343D3">
      <w:pPr>
        <w:pStyle w:val="ListBullet2"/>
      </w:pPr>
      <w:r w:rsidRPr="006343D3">
        <w:t>personal protective equipment (PPE)</w:t>
      </w:r>
    </w:p>
    <w:p w:rsidR="00000000" w:rsidRPr="006343D3" w:rsidP="006343D3">
      <w:pPr>
        <w:pStyle w:val="ListBullet2"/>
      </w:pPr>
      <w:r w:rsidRPr="006343D3">
        <w:t>first aid and emergency kit</w:t>
      </w:r>
    </w:p>
    <w:p w:rsidR="00000000" w:rsidRPr="006343D3" w:rsidP="006343D3">
      <w:pPr>
        <w:pStyle w:val="ListBullet2"/>
      </w:pPr>
      <w:r w:rsidRPr="006343D3">
        <w:t>traffic management kit</w:t>
      </w:r>
    </w:p>
    <w:p w:rsidR="00000000" w:rsidRPr="006343D3" w:rsidP="006343D3">
      <w:pPr>
        <w:pStyle w:val="ListBullet2"/>
      </w:pPr>
      <w:r w:rsidRPr="006343D3">
        <w:t>signage - work zone</w:t>
      </w:r>
    </w:p>
    <w:p w:rsidR="00000000" w:rsidRPr="006343D3" w:rsidP="006343D3">
      <w:pPr>
        <w:pStyle w:val="ListBullet2"/>
      </w:pPr>
      <w:r w:rsidRPr="006343D3">
        <w:t>trees</w:t>
      </w:r>
    </w:p>
    <w:p w:rsidR="00000000" w:rsidRPr="006343D3" w:rsidP="006343D3">
      <w:pPr>
        <w:pStyle w:val="ListBullet"/>
      </w:pPr>
      <w:r w:rsidRPr="006343D3">
        <w:t>materials:</w:t>
      </w:r>
    </w:p>
    <w:p w:rsidR="00000000" w:rsidRPr="006343D3" w:rsidP="006343D3">
      <w:pPr>
        <w:pStyle w:val="ListBullet2"/>
      </w:pPr>
      <w:r w:rsidRPr="006343D3">
        <w:t>tree inspection form</w:t>
      </w:r>
    </w:p>
    <w:p w:rsidR="00000000" w:rsidRPr="006343D3" w:rsidP="006343D3">
      <w:pPr>
        <w:pStyle w:val="ListBullet2"/>
      </w:pPr>
      <w:r w:rsidRPr="006343D3">
        <w:t>hazard identification and risk control form</w:t>
      </w:r>
    </w:p>
    <w:p w:rsidR="00000000" w:rsidRPr="006343D3" w:rsidP="006343D3">
      <w:pPr>
        <w:pStyle w:val="ListBullet2"/>
      </w:pPr>
      <w:r w:rsidRPr="006343D3">
        <w:t>equipment and PPE check form</w:t>
      </w:r>
    </w:p>
    <w:p w:rsidR="00000000" w:rsidRPr="006343D3" w:rsidP="006343D3">
      <w:pPr>
        <w:pStyle w:val="ListBullet2"/>
      </w:pPr>
      <w:r w:rsidRPr="006343D3">
        <w:t xml:space="preserve">emergency preparation form </w:t>
      </w:r>
    </w:p>
    <w:p w:rsidR="00000000" w:rsidRPr="006343D3" w:rsidP="00A308C3">
      <w:pPr>
        <w:pStyle w:val="BodyText"/>
      </w:pPr>
      <w:r w:rsidRPr="006343D3">
        <w:t>Assessors must satisfy current standards for RTOs in the assessment of arboriculture units of competency.</w:t>
      </w:r>
    </w:p>
    <w:p w:rsidR="00000000" w:rsidRPr="006343D3" w:rsidP="00A308C3">
      <w:pPr>
        <w:pStyle w:val="BodyText"/>
      </w:pPr>
      <w:r w:rsidRPr="006343D3">
        <w:t>Assessment must be conducte</w:t>
      </w:r>
      <w:r w:rsidRPr="006343D3">
        <w:t xml:space="preserve">d only by persons who have: </w:t>
      </w:r>
    </w:p>
    <w:p w:rsidR="00000000" w:rsidRPr="006343D3" w:rsidP="006343D3">
      <w:pPr>
        <w:pStyle w:val="ListBullet"/>
      </w:pPr>
      <w:r w:rsidRPr="006343D3">
        <w:t>arboriculture vocational competencies at least to the level being assessed</w:t>
      </w:r>
    </w:p>
    <w:p w:rsidR="00000000" w:rsidRPr="006343D3" w:rsidP="006343D3">
      <w:pPr>
        <w:pStyle w:val="ListBullet"/>
      </w:pPr>
      <w:r w:rsidRPr="006343D3">
        <w:t>current arboriculture industry skills directly relevant to the unit of competency being assessed</w:t>
      </w:r>
    </w:p>
    <w:p w:rsidR="00000000" w:rsidRPr="006343D3" w:rsidP="006343D3">
      <w:pPr>
        <w:pStyle w:val="AllowPageBreak"/>
      </w:pPr>
    </w:p>
    <w:p w:rsidR="00000000" w:rsidRPr="006343D3" w:rsidP="006343D3">
      <w:pPr>
        <w:pStyle w:val="Heading1"/>
      </w:pPr>
      <w:bookmarkStart w:id="5" w:name="O_872803"/>
      <w:bookmarkEnd w:id="5"/>
      <w:r w:rsidRPr="006343D3">
        <w:t>Links</w:t>
      </w:r>
    </w:p>
    <w:p w:rsidR="00000000" w:rsidRPr="006343D3" w:rsidP="00A308C3">
      <w:pPr>
        <w:pStyle w:val="BodyText"/>
      </w:pPr>
      <w:r w:rsidRPr="006343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12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43D3" w:rsidP="006343D3"/>
    <w:sectPr w:rsidSect="006343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D3" w:rsidRPr="00A308C3" w:rsidP="00A30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C3" w:rsidP="00634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8C3" w:rsidP="00634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08C3" w:rsidP="00634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3D3" w:rsidRPr="00A308C3" w:rsidP="00A30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C3" w:rsidRPr="002D2AF8" w:rsidP="00634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AHCARB302 Inspect trees for access and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A308C3" w:rsidP="00634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CCBF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66F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521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3D3"/>
  </w:style>
  <w:style w:type="character" w:customStyle="1" w:styleId="Heading1Char">
    <w:name w:val="Heading 1 Char"/>
    <w:basedOn w:val="DefaultParagraphFont"/>
    <w:link w:val="Heading1"/>
    <w:rsid w:val="00634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3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43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4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43D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4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43D3"/>
    <w:rPr>
      <w:b/>
      <w:spacing w:val="0"/>
    </w:rPr>
  </w:style>
  <w:style w:type="paragraph" w:customStyle="1" w:styleId="SuperTitle">
    <w:name w:val="SuperTitle"/>
    <w:basedOn w:val="Title"/>
    <w:rsid w:val="00634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3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3D3"/>
    <w:rPr>
      <w:i/>
    </w:rPr>
  </w:style>
  <w:style w:type="paragraph" w:styleId="Caption">
    <w:name w:val="caption"/>
    <w:basedOn w:val="BodyText"/>
    <w:next w:val="Normal"/>
    <w:qFormat/>
    <w:rsid w:val="00634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3D3"/>
  </w:style>
  <w:style w:type="paragraph" w:styleId="TableofFigures">
    <w:name w:val="table of figures"/>
    <w:basedOn w:val="Normal"/>
    <w:next w:val="Normal"/>
    <w:semiHidden/>
    <w:rsid w:val="00634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3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3D3"/>
    <w:rPr>
      <w:rFonts w:ascii="Wingdings" w:hAnsi="Wingdings"/>
    </w:rPr>
  </w:style>
  <w:style w:type="character" w:customStyle="1" w:styleId="HotSpot">
    <w:name w:val="HotSpot"/>
    <w:rsid w:val="006343D3"/>
    <w:rPr>
      <w:color w:val="0033CC"/>
      <w:u w:val="none"/>
    </w:rPr>
  </w:style>
  <w:style w:type="paragraph" w:customStyle="1" w:styleId="BodyTextRight">
    <w:name w:val="Body Text Right"/>
    <w:basedOn w:val="BodyText"/>
    <w:rsid w:val="00634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3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3D3"/>
    <w:rPr>
      <w:sz w:val="32"/>
    </w:rPr>
  </w:style>
  <w:style w:type="paragraph" w:customStyle="1" w:styleId="HeadingProcedure">
    <w:name w:val="Heading Procedure"/>
    <w:basedOn w:val="HeadingBase"/>
    <w:next w:val="Normal"/>
    <w:rsid w:val="00634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3D3"/>
    <w:pPr>
      <w:spacing w:before="60" w:after="60"/>
    </w:pPr>
  </w:style>
  <w:style w:type="paragraph" w:styleId="ListContinue">
    <w:name w:val="List Continue"/>
    <w:basedOn w:val="List"/>
    <w:rsid w:val="006343D3"/>
    <w:pPr>
      <w:ind w:firstLine="0"/>
    </w:pPr>
  </w:style>
  <w:style w:type="paragraph" w:customStyle="1" w:styleId="ListNote">
    <w:name w:val="List Note"/>
    <w:basedOn w:val="List"/>
    <w:rsid w:val="00634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3D3"/>
    <w:rPr>
      <w:rFonts w:ascii="Courier New" w:hAnsi="Courier New"/>
    </w:rPr>
  </w:style>
  <w:style w:type="paragraph" w:customStyle="1" w:styleId="NoteBullet">
    <w:name w:val="Note Bullet"/>
    <w:basedOn w:val="Note"/>
    <w:rsid w:val="00634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3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3D3"/>
    <w:rPr>
      <w:b/>
      <w:smallCaps/>
    </w:rPr>
  </w:style>
  <w:style w:type="paragraph" w:customStyle="1" w:styleId="TableListNumber">
    <w:name w:val="Table List Number"/>
    <w:basedOn w:val="ListNumber"/>
    <w:rsid w:val="00634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3D3"/>
    <w:pPr>
      <w:numPr>
        <w:numId w:val="9"/>
      </w:numPr>
    </w:pPr>
  </w:style>
  <w:style w:type="paragraph" w:customStyle="1" w:styleId="ListAlpha2">
    <w:name w:val="List Alpha 2"/>
    <w:basedOn w:val="List2"/>
    <w:rsid w:val="006343D3"/>
    <w:pPr>
      <w:numPr>
        <w:numId w:val="8"/>
      </w:numPr>
    </w:pPr>
  </w:style>
  <w:style w:type="paragraph" w:styleId="List2">
    <w:name w:val="List 2"/>
    <w:basedOn w:val="BodyText"/>
    <w:rsid w:val="00634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3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3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3D3"/>
    <w:pPr>
      <w:numPr>
        <w:numId w:val="4"/>
      </w:numPr>
    </w:pPr>
  </w:style>
  <w:style w:type="paragraph" w:styleId="ListContinue2">
    <w:name w:val="List Continue 2"/>
    <w:basedOn w:val="List2"/>
    <w:rsid w:val="006343D3"/>
    <w:pPr>
      <w:ind w:firstLine="0"/>
    </w:pPr>
  </w:style>
  <w:style w:type="paragraph" w:styleId="ListContinue3">
    <w:name w:val="List Continue 3"/>
    <w:basedOn w:val="List3"/>
    <w:rsid w:val="006343D3"/>
    <w:pPr>
      <w:ind w:left="1021" w:firstLine="0"/>
    </w:pPr>
  </w:style>
  <w:style w:type="paragraph" w:styleId="ListContinue4">
    <w:name w:val="List Continue 4"/>
    <w:basedOn w:val="List4"/>
    <w:rsid w:val="006343D3"/>
    <w:pPr>
      <w:ind w:firstLine="0"/>
    </w:pPr>
  </w:style>
  <w:style w:type="paragraph" w:styleId="ListContinue5">
    <w:name w:val="List Continue 5"/>
    <w:basedOn w:val="List5"/>
    <w:rsid w:val="006343D3"/>
    <w:pPr>
      <w:ind w:firstLine="0"/>
    </w:pPr>
  </w:style>
  <w:style w:type="paragraph" w:styleId="ListNumber3">
    <w:name w:val="List Number 3"/>
    <w:basedOn w:val="List3"/>
    <w:rsid w:val="006343D3"/>
    <w:pPr>
      <w:numPr>
        <w:numId w:val="5"/>
      </w:numPr>
    </w:pPr>
  </w:style>
  <w:style w:type="paragraph" w:styleId="ListNumber4">
    <w:name w:val="List Number 4"/>
    <w:basedOn w:val="List4"/>
    <w:rsid w:val="006343D3"/>
    <w:pPr>
      <w:numPr>
        <w:numId w:val="6"/>
      </w:numPr>
    </w:pPr>
  </w:style>
  <w:style w:type="paragraph" w:styleId="ListNumber5">
    <w:name w:val="List Number 5"/>
    <w:basedOn w:val="List5"/>
    <w:rsid w:val="006343D3"/>
    <w:pPr>
      <w:numPr>
        <w:numId w:val="7"/>
      </w:numPr>
    </w:pPr>
  </w:style>
  <w:style w:type="paragraph" w:styleId="BlockText">
    <w:name w:val="Block Text"/>
    <w:basedOn w:val="Normal"/>
    <w:rsid w:val="00634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3D3"/>
    <w:rPr>
      <w:sz w:val="16"/>
      <w:vertAlign w:val="superscript"/>
    </w:rPr>
  </w:style>
  <w:style w:type="character" w:customStyle="1" w:styleId="Symbols">
    <w:name w:val="Symbols"/>
    <w:basedOn w:val="DefaultParagraphFont"/>
    <w:rsid w:val="006343D3"/>
    <w:rPr>
      <w:rFonts w:ascii="Symbol" w:hAnsi="Symbol"/>
    </w:rPr>
  </w:style>
  <w:style w:type="character" w:customStyle="1" w:styleId="MenuOptions">
    <w:name w:val="Menu Options"/>
    <w:basedOn w:val="DefaultParagraphFont"/>
    <w:rsid w:val="00634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3D3"/>
    <w:rPr>
      <w:b/>
    </w:rPr>
  </w:style>
  <w:style w:type="character" w:customStyle="1" w:styleId="Underlined">
    <w:name w:val="Underlined"/>
    <w:basedOn w:val="DefaultParagraphFont"/>
    <w:rsid w:val="006343D3"/>
    <w:rPr>
      <w:u w:val="single"/>
    </w:rPr>
  </w:style>
  <w:style w:type="paragraph" w:customStyle="1" w:styleId="TableBodyTextRight">
    <w:name w:val="Table Body Text Right"/>
    <w:basedOn w:val="TableBodyText"/>
    <w:rsid w:val="00634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3D3"/>
    <w:rPr>
      <w:sz w:val="18"/>
    </w:rPr>
  </w:style>
  <w:style w:type="paragraph" w:customStyle="1" w:styleId="BodySmallRight">
    <w:name w:val="Body Small Right"/>
    <w:basedOn w:val="BodyTextRight"/>
    <w:rsid w:val="006343D3"/>
    <w:rPr>
      <w:sz w:val="18"/>
      <w:szCs w:val="18"/>
    </w:rPr>
  </w:style>
  <w:style w:type="paragraph" w:customStyle="1" w:styleId="MarginEdition">
    <w:name w:val="Margin Edition"/>
    <w:basedOn w:val="MarginNote"/>
    <w:rsid w:val="00634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3D3"/>
    <w:rPr>
      <w:sz w:val="2"/>
      <w:szCs w:val="2"/>
    </w:rPr>
  </w:style>
  <w:style w:type="character" w:customStyle="1" w:styleId="Small">
    <w:name w:val="Small"/>
    <w:basedOn w:val="DefaultParagraphFont"/>
    <w:rsid w:val="006343D3"/>
    <w:rPr>
      <w:sz w:val="16"/>
    </w:rPr>
  </w:style>
  <w:style w:type="paragraph" w:customStyle="1" w:styleId="WideTable">
    <w:name w:val="Wide Table"/>
    <w:basedOn w:val="Normal"/>
    <w:rsid w:val="00634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3D3"/>
  </w:style>
  <w:style w:type="paragraph" w:styleId="Quote">
    <w:name w:val="Quote"/>
    <w:basedOn w:val="Heading1"/>
    <w:link w:val="QuoteChar"/>
    <w:qFormat/>
    <w:rsid w:val="00634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3D3"/>
    <w:pPr>
      <w:pageBreakBefore/>
    </w:pPr>
  </w:style>
  <w:style w:type="paragraph" w:customStyle="1" w:styleId="Border">
    <w:name w:val="Border"/>
    <w:basedOn w:val="Normal"/>
    <w:qFormat/>
    <w:rsid w:val="00634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3D3"/>
    <w:rPr>
      <w:u w:val="single"/>
    </w:rPr>
  </w:style>
  <w:style w:type="character" w:customStyle="1" w:styleId="BoldandItalics">
    <w:name w:val="Bold and Italics"/>
    <w:qFormat/>
    <w:rsid w:val="006343D3"/>
    <w:rPr>
      <w:b/>
      <w:i/>
      <w:u w:val="none"/>
    </w:rPr>
  </w:style>
  <w:style w:type="paragraph" w:styleId="BalloonText">
    <w:name w:val="Balloon Text"/>
    <w:basedOn w:val="Normal"/>
    <w:link w:val="BalloonTextChar"/>
    <w:rsid w:val="00634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3D3"/>
    <w:pPr>
      <w:spacing w:before="0" w:after="0"/>
    </w:pPr>
  </w:style>
  <w:style w:type="paragraph" w:customStyle="1" w:styleId="BodyTextBold">
    <w:name w:val="Body Text Bold"/>
    <w:basedOn w:val="BodyText"/>
    <w:qFormat/>
    <w:rsid w:val="006343D3"/>
    <w:rPr>
      <w:b/>
    </w:rPr>
  </w:style>
  <w:style w:type="character" w:styleId="Hyperlink">
    <w:name w:val="Hyperlink"/>
    <w:basedOn w:val="DefaultParagraphFont"/>
    <w:uiPriority w:val="99"/>
    <w:unhideWhenUsed/>
    <w:rsid w:val="00A30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4126</Characters>
  <Application>Microsoft Office Word</Application>
  <DocSecurity>0</DocSecurity>
  <Lines>111</Lines>
  <Paragraphs>93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AHCARB302 Inspect trees for access and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2019-10-21T08:19:00Z</dcterms:created>
  <dcterms:modified xsi:type="dcterms:W3CDTF">2019-10-21T08:19:00Z</dcterms:modified>
</cp:coreProperties>
</file>