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44E" w:rsidP="00F024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AHCARB214 Recognise trees</w:t>
      </w:r>
      <w:r>
        <w:fldChar w:fldCharType="end"/>
      </w:r>
    </w:p>
    <w:p w:rsidR="00F0244E" w:rsidP="00F0244E">
      <w:pPr>
        <w:pStyle w:val="Version"/>
        <w:sectPr w:rsidSect="002917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7B3" w:rsidP="002917B3">
      <w:pPr>
        <w:pStyle w:val="SuperHeading"/>
      </w:pPr>
      <w:r w:rsidRPr="002917B3">
        <w:t>AHCARB214 Recognise trees</w:t>
      </w:r>
    </w:p>
    <w:p w:rsidR="00000000" w:rsidRPr="002917B3" w:rsidP="002917B3">
      <w:pPr>
        <w:pStyle w:val="Heading1"/>
      </w:pPr>
      <w:bookmarkStart w:id="1" w:name="O_1059750"/>
      <w:bookmarkEnd w:id="1"/>
      <w:r w:rsidRPr="002917B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Comments</w:t>
            </w:r>
          </w:p>
        </w:tc>
      </w:tr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This version released with AHC Agriculture, Horticulture and Conservation and Land Management Training Package Version 5.0.</w:t>
            </w:r>
          </w:p>
        </w:tc>
      </w:tr>
    </w:tbl>
    <w:p w:rsidR="00000000" w:rsidRPr="002917B3" w:rsidP="002917B3">
      <w:pPr>
        <w:pStyle w:val="BodyText"/>
      </w:pPr>
    </w:p>
    <w:p w:rsidR="00000000" w:rsidRPr="002917B3" w:rsidP="002917B3">
      <w:pPr>
        <w:pStyle w:val="AllowPageBreak"/>
      </w:pPr>
    </w:p>
    <w:p w:rsidR="00000000" w:rsidRPr="002917B3" w:rsidP="002917B3">
      <w:pPr>
        <w:pStyle w:val="Heading1"/>
      </w:pPr>
      <w:bookmarkStart w:id="2" w:name="O_1059751"/>
      <w:bookmarkEnd w:id="2"/>
      <w:r w:rsidRPr="002917B3">
        <w:t>Application</w:t>
      </w:r>
    </w:p>
    <w:p w:rsidR="00000000" w:rsidRPr="002917B3" w:rsidP="00F0244E">
      <w:pPr>
        <w:pStyle w:val="BodyText"/>
      </w:pPr>
      <w:r w:rsidRPr="002917B3">
        <w:t>This unit of competency describes the skills and k</w:t>
      </w:r>
      <w:r w:rsidRPr="002917B3">
        <w:t>nowledge required to recognise trees and their environmental and social benefits.</w:t>
      </w:r>
    </w:p>
    <w:p w:rsidR="00000000" w:rsidRPr="002917B3" w:rsidP="00F0244E">
      <w:pPr>
        <w:pStyle w:val="BodyText"/>
      </w:pPr>
      <w:r w:rsidRPr="002917B3">
        <w:t xml:space="preserve">The unit applies to individuals working in a broad range of arboriculture contexts who undertake defined routine activities under supervision. They exercise limited autonomy </w:t>
      </w:r>
      <w:r w:rsidRPr="002917B3">
        <w:t xml:space="preserve">within established and well known parameters, providing solutions to a limited range of predictable problems. </w:t>
      </w:r>
    </w:p>
    <w:p w:rsidR="00000000" w:rsidRPr="002917B3" w:rsidP="00F0244E">
      <w:pPr>
        <w:pStyle w:val="BodyText"/>
      </w:pPr>
      <w:r w:rsidRPr="002917B3">
        <w:t>No licensing, legislative or certification requirements apply to this unit at the time of publication.</w:t>
      </w:r>
    </w:p>
    <w:p w:rsidR="00000000" w:rsidRPr="002917B3" w:rsidP="002917B3">
      <w:pPr>
        <w:pStyle w:val="Heading1"/>
      </w:pPr>
      <w:bookmarkStart w:id="3" w:name="O_1059752"/>
      <w:bookmarkEnd w:id="3"/>
      <w:r w:rsidRPr="002917B3">
        <w:t>Pre-requisite Unit</w:t>
      </w:r>
    </w:p>
    <w:p w:rsidR="00000000" w:rsidRPr="002917B3" w:rsidP="00F0244E">
      <w:pPr>
        <w:pStyle w:val="BodyText"/>
      </w:pPr>
      <w:r w:rsidRPr="002917B3">
        <w:t>Nil</w:t>
      </w:r>
    </w:p>
    <w:p w:rsidR="00000000" w:rsidRPr="002917B3" w:rsidP="002917B3">
      <w:pPr>
        <w:pStyle w:val="Heading1"/>
      </w:pPr>
      <w:bookmarkStart w:id="4" w:name="O_1059754"/>
      <w:bookmarkEnd w:id="4"/>
      <w:r w:rsidRPr="002917B3">
        <w:t>Unit Sector</w:t>
      </w:r>
    </w:p>
    <w:p w:rsidR="00000000" w:rsidRPr="002917B3" w:rsidP="00F0244E">
      <w:pPr>
        <w:pStyle w:val="BodyText"/>
      </w:pPr>
      <w:r w:rsidRPr="002917B3">
        <w:t>Arboriculture (ARB)</w:t>
      </w:r>
    </w:p>
    <w:p w:rsidR="00000000" w:rsidRPr="002917B3" w:rsidP="002917B3">
      <w:pPr>
        <w:pStyle w:val="Heading1"/>
      </w:pPr>
      <w:bookmarkStart w:id="5" w:name="O_1059755"/>
      <w:bookmarkEnd w:id="5"/>
      <w:r w:rsidRPr="002917B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Performance Criteria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1. Examine tree features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1.1 Confirm the location and range of trees to be recognised with supervisor</w:t>
            </w:r>
          </w:p>
          <w:p w:rsidR="00000000" w:rsidRPr="002917B3" w:rsidP="002917B3">
            <w:pPr>
              <w:pStyle w:val="BodyText"/>
            </w:pPr>
            <w:r w:rsidRPr="002917B3">
              <w:t xml:space="preserve">1.2 Examine and record the morphological characteristics </w:t>
            </w:r>
            <w:r w:rsidRPr="002917B3">
              <w:t>of tree specimens</w:t>
            </w:r>
          </w:p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 xml:space="preserve">1.3 Examine and record the tactile and sensory characteristics of tree </w:t>
            </w:r>
            <w:r w:rsidRPr="002917B3">
              <w:t>specimens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2. Examine tree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2.1 Examine tree for general condition of health and vigour</w:t>
            </w:r>
          </w:p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 xml:space="preserve">2.2 Record condition of tree health, noting signs and symptoms of tree disorders, and report to supervisor according to workplace procedures 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3. Recognise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3.1 Use reference material to compare plant specimen characteristics to assist in tree recognit</w:t>
            </w:r>
            <w:r w:rsidRPr="002917B3">
              <w:t>ion</w:t>
            </w:r>
          </w:p>
          <w:p w:rsidR="00000000" w:rsidRPr="002917B3" w:rsidP="002917B3">
            <w:pPr>
              <w:pStyle w:val="BodyText"/>
            </w:pPr>
            <w:r w:rsidRPr="002917B3">
              <w:t>3.2 Recognise tree by common name and botanical name</w:t>
            </w:r>
          </w:p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3.3 Confirm accuracy of tree recognition with work team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4. Recognise tree benefits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 xml:space="preserve">4.1 Examine tree for ecological habitat for localised biota </w:t>
            </w:r>
          </w:p>
          <w:p w:rsidR="00000000" w:rsidRPr="002917B3" w:rsidP="002917B3">
            <w:pPr>
              <w:pStyle w:val="BodyText"/>
            </w:pPr>
            <w:r w:rsidRPr="002917B3">
              <w:t>4.2 Recognise localised ecological and environmental b</w:t>
            </w:r>
            <w:r w:rsidRPr="002917B3">
              <w:t xml:space="preserve">enefits provided by tree </w:t>
            </w:r>
          </w:p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 xml:space="preserve">4.3 Recognise social benefits and value of tree </w:t>
            </w:r>
          </w:p>
        </w:tc>
      </w:tr>
      <w:tr w:rsidTr="00F02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5. Report on results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5.1 Record key features observed in the process of tree recognition</w:t>
            </w:r>
          </w:p>
          <w:p w:rsidR="00000000" w:rsidRPr="002917B3" w:rsidP="002917B3">
            <w:pPr>
              <w:pStyle w:val="BodyText"/>
            </w:pPr>
            <w:r w:rsidRPr="002917B3">
              <w:t>5.2 Inform client of tree recognition process according to workplace procedures</w:t>
            </w:r>
          </w:p>
        </w:tc>
      </w:tr>
    </w:tbl>
    <w:p w:rsidR="00000000" w:rsidRPr="002917B3" w:rsidP="002917B3">
      <w:pPr>
        <w:pStyle w:val="BodyText"/>
      </w:pPr>
    </w:p>
    <w:p w:rsidR="00000000" w:rsidRPr="002917B3" w:rsidP="002917B3">
      <w:pPr>
        <w:pStyle w:val="AllowPageBreak"/>
      </w:pPr>
    </w:p>
    <w:p w:rsidR="00000000" w:rsidRPr="002917B3" w:rsidP="002917B3">
      <w:pPr>
        <w:pStyle w:val="Heading1"/>
      </w:pPr>
      <w:bookmarkStart w:id="6" w:name="O_1059756"/>
      <w:bookmarkEnd w:id="6"/>
      <w:r w:rsidRPr="002917B3">
        <w:t>Foundation Skills</w:t>
      </w:r>
    </w:p>
    <w:p w:rsidR="00000000" w:rsidRPr="00F0244E" w:rsidP="00F0244E">
      <w:pPr>
        <w:pStyle w:val="BodyText"/>
        <w:rPr>
          <w:i/>
        </w:rPr>
      </w:pPr>
      <w:r w:rsidRPr="00F0244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Description</w:t>
            </w:r>
          </w:p>
        </w:tc>
      </w:tr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ListBullet"/>
              <w:rPr>
                <w:lang w:val="en-NZ"/>
              </w:rPr>
            </w:pPr>
            <w:r w:rsidRPr="002917B3">
              <w:t>Interpret textual information from reference materials to identify relevant characteristics for the recognising and basic classification of trees</w:t>
            </w:r>
          </w:p>
        </w:tc>
      </w:tr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ListBullet"/>
              <w:rPr>
                <w:lang w:val="en-NZ"/>
              </w:rPr>
            </w:pPr>
            <w:r w:rsidRPr="002917B3">
              <w:t>Document outcomes of trees and their characteristics according to basic nomenclature for tree identification</w:t>
            </w:r>
          </w:p>
        </w:tc>
      </w:tr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Navigates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ListBullet"/>
            </w:pPr>
            <w:r w:rsidRPr="002917B3">
              <w:t>Follow international standards for plant classification and nomenclature</w:t>
            </w:r>
          </w:p>
        </w:tc>
      </w:tr>
    </w:tbl>
    <w:p w:rsidR="00000000" w:rsidRPr="002917B3" w:rsidP="002917B3">
      <w:pPr>
        <w:pStyle w:val="BodyText"/>
      </w:pPr>
    </w:p>
    <w:p w:rsidR="00000000" w:rsidRPr="002917B3" w:rsidP="002917B3">
      <w:pPr>
        <w:pStyle w:val="AllowPageBreak"/>
      </w:pPr>
    </w:p>
    <w:p w:rsidR="00000000" w:rsidRPr="002917B3" w:rsidP="002917B3">
      <w:pPr>
        <w:pStyle w:val="Heading1"/>
      </w:pPr>
      <w:bookmarkStart w:id="7" w:name="O_1059758"/>
      <w:bookmarkEnd w:id="7"/>
      <w:r w:rsidRPr="002917B3">
        <w:t>Unit Mapping Informatio</w:t>
      </w:r>
      <w:r w:rsidRPr="002917B3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7B3">
            <w:pPr>
              <w:pStyle w:val="BodyTextBold"/>
              <w:rPr>
                <w:lang w:val="en-NZ"/>
              </w:rPr>
            </w:pPr>
            <w:r w:rsidRPr="002917B3">
              <w:t>Equivalence status</w:t>
            </w:r>
          </w:p>
        </w:tc>
      </w:tr>
      <w:tr w:rsidTr="002917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AHCARB214 Recognise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AHCARB208 Recognise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Performance criteria clarified</w:t>
            </w:r>
          </w:p>
          <w:p w:rsidR="00000000" w:rsidRPr="002917B3" w:rsidP="002917B3">
            <w:pPr>
              <w:pStyle w:val="BodyText"/>
            </w:pPr>
            <w:r w:rsidRPr="002917B3">
              <w:t>Foundation skills added</w:t>
            </w:r>
          </w:p>
          <w:p w:rsidR="00000000" w:rsidP="002917B3">
            <w:pPr>
              <w:pStyle w:val="BodyText"/>
              <w:rPr>
                <w:lang w:val="en-NZ"/>
              </w:rPr>
            </w:pPr>
            <w:r w:rsidRPr="002917B3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7B3" w:rsidP="002917B3">
            <w:pPr>
              <w:pStyle w:val="BodyText"/>
            </w:pPr>
            <w:r w:rsidRPr="002917B3">
              <w:t>Equivalent</w:t>
            </w:r>
          </w:p>
        </w:tc>
      </w:tr>
    </w:tbl>
    <w:p w:rsidR="00000000" w:rsidRPr="002917B3" w:rsidP="002917B3">
      <w:pPr>
        <w:pStyle w:val="BodyText"/>
      </w:pPr>
    </w:p>
    <w:p w:rsidR="00000000" w:rsidRPr="002917B3" w:rsidP="002917B3">
      <w:pPr>
        <w:pStyle w:val="AllowPageBreak"/>
      </w:pPr>
    </w:p>
    <w:p w:rsidR="00000000" w:rsidRPr="002917B3" w:rsidP="002917B3">
      <w:pPr>
        <w:pStyle w:val="Heading1"/>
      </w:pPr>
      <w:bookmarkStart w:id="8" w:name="O_1059765"/>
      <w:bookmarkEnd w:id="8"/>
      <w:r w:rsidRPr="002917B3">
        <w:t>Links</w:t>
      </w:r>
    </w:p>
    <w:p w:rsidR="00000000" w:rsidRPr="002917B3" w:rsidP="00F0244E">
      <w:pPr>
        <w:pStyle w:val="BodyText"/>
      </w:pPr>
      <w:r w:rsidRPr="002917B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03B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917B3" w:rsidP="002917B3"/>
    <w:sectPr w:rsidSect="002917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B3" w:rsidRPr="00F0244E" w:rsidP="00F024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4E" w:rsidP="002917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244E" w:rsidP="002917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244E" w:rsidP="002917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7B3" w:rsidRPr="00F0244E" w:rsidP="00F024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7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44E" w:rsidRPr="002D2AF8" w:rsidP="002917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AHCARB214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0244E" w:rsidP="002917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8E6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DA67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7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7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7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7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7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7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7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7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7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7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7B3"/>
  </w:style>
  <w:style w:type="character" w:customStyle="1" w:styleId="Heading1Char">
    <w:name w:val="Heading 1 Char"/>
    <w:basedOn w:val="DefaultParagraphFont"/>
    <w:link w:val="Heading1"/>
    <w:rsid w:val="002917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7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7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17B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917B3"/>
    <w:rPr>
      <w:i/>
    </w:rPr>
  </w:style>
  <w:style w:type="paragraph" w:customStyle="1" w:styleId="SuperHeading">
    <w:name w:val="SuperHeading"/>
    <w:basedOn w:val="Normal"/>
    <w:rsid w:val="002917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7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17B3"/>
    <w:rPr>
      <w:b/>
    </w:rPr>
  </w:style>
  <w:style w:type="character" w:customStyle="1" w:styleId="Heading2Char">
    <w:name w:val="Heading 2 Char"/>
    <w:basedOn w:val="DefaultParagraphFont"/>
    <w:link w:val="Heading2"/>
    <w:rsid w:val="002917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7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7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7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7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7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7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7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7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7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7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7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7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7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7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7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17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17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17B3"/>
    <w:rPr>
      <w:b/>
      <w:spacing w:val="0"/>
    </w:rPr>
  </w:style>
  <w:style w:type="paragraph" w:customStyle="1" w:styleId="SuperTitle">
    <w:name w:val="SuperTitle"/>
    <w:basedOn w:val="Title"/>
    <w:rsid w:val="002917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7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7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7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7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7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7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7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7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7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7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7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7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7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7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7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7B3"/>
  </w:style>
  <w:style w:type="paragraph" w:styleId="TableofFigures">
    <w:name w:val="table of figures"/>
    <w:basedOn w:val="Normal"/>
    <w:next w:val="Normal"/>
    <w:semiHidden/>
    <w:rsid w:val="002917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7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7B3"/>
    <w:rPr>
      <w:rFonts w:ascii="Wingdings" w:hAnsi="Wingdings"/>
    </w:rPr>
  </w:style>
  <w:style w:type="paragraph" w:customStyle="1" w:styleId="TableHeading">
    <w:name w:val="Table Heading"/>
    <w:basedOn w:val="HeadingBase"/>
    <w:rsid w:val="002917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7B3"/>
    <w:rPr>
      <w:color w:val="0033CC"/>
      <w:u w:val="none"/>
    </w:rPr>
  </w:style>
  <w:style w:type="paragraph" w:customStyle="1" w:styleId="BodyTextRight">
    <w:name w:val="Body Text Right"/>
    <w:basedOn w:val="BodyText"/>
    <w:rsid w:val="002917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7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7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7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7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7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7B3"/>
    <w:rPr>
      <w:sz w:val="32"/>
    </w:rPr>
  </w:style>
  <w:style w:type="paragraph" w:customStyle="1" w:styleId="HeadingProcedure">
    <w:name w:val="Heading Procedure"/>
    <w:basedOn w:val="HeadingBase"/>
    <w:next w:val="Normal"/>
    <w:rsid w:val="002917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7B3"/>
    <w:pPr>
      <w:spacing w:before="60" w:after="60"/>
    </w:pPr>
  </w:style>
  <w:style w:type="paragraph" w:styleId="ListContinue">
    <w:name w:val="List Continue"/>
    <w:basedOn w:val="List"/>
    <w:rsid w:val="002917B3"/>
    <w:pPr>
      <w:ind w:firstLine="0"/>
    </w:pPr>
  </w:style>
  <w:style w:type="paragraph" w:customStyle="1" w:styleId="ListNote">
    <w:name w:val="List Note"/>
    <w:basedOn w:val="List"/>
    <w:rsid w:val="002917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7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7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7B3"/>
    <w:rPr>
      <w:rFonts w:ascii="Courier New" w:hAnsi="Courier New"/>
    </w:rPr>
  </w:style>
  <w:style w:type="paragraph" w:customStyle="1" w:styleId="NoteBullet">
    <w:name w:val="Note Bullet"/>
    <w:basedOn w:val="Note"/>
    <w:rsid w:val="002917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7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7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7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7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7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7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7B3"/>
    <w:rPr>
      <w:b/>
      <w:smallCaps/>
    </w:rPr>
  </w:style>
  <w:style w:type="paragraph" w:customStyle="1" w:styleId="TableListNumber">
    <w:name w:val="Table List Number"/>
    <w:basedOn w:val="ListNumber"/>
    <w:rsid w:val="002917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7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7B3"/>
    <w:pPr>
      <w:numPr>
        <w:numId w:val="8"/>
      </w:numPr>
    </w:pPr>
  </w:style>
  <w:style w:type="paragraph" w:customStyle="1" w:styleId="ListAlpha2">
    <w:name w:val="List Alpha 2"/>
    <w:basedOn w:val="List2"/>
    <w:rsid w:val="002917B3"/>
    <w:pPr>
      <w:numPr>
        <w:numId w:val="7"/>
      </w:numPr>
    </w:pPr>
  </w:style>
  <w:style w:type="paragraph" w:styleId="List2">
    <w:name w:val="List 2"/>
    <w:basedOn w:val="BodyText"/>
    <w:rsid w:val="002917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7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7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7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7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7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7B3"/>
    <w:pPr>
      <w:numPr>
        <w:numId w:val="3"/>
      </w:numPr>
    </w:pPr>
  </w:style>
  <w:style w:type="paragraph" w:styleId="ListContinue2">
    <w:name w:val="List Continue 2"/>
    <w:basedOn w:val="List2"/>
    <w:rsid w:val="002917B3"/>
    <w:pPr>
      <w:ind w:firstLine="0"/>
    </w:pPr>
  </w:style>
  <w:style w:type="paragraph" w:styleId="ListContinue3">
    <w:name w:val="List Continue 3"/>
    <w:basedOn w:val="List3"/>
    <w:rsid w:val="002917B3"/>
    <w:pPr>
      <w:ind w:left="1021" w:firstLine="0"/>
    </w:pPr>
  </w:style>
  <w:style w:type="paragraph" w:styleId="ListContinue4">
    <w:name w:val="List Continue 4"/>
    <w:basedOn w:val="List4"/>
    <w:rsid w:val="002917B3"/>
    <w:pPr>
      <w:ind w:firstLine="0"/>
    </w:pPr>
  </w:style>
  <w:style w:type="paragraph" w:styleId="ListContinue5">
    <w:name w:val="List Continue 5"/>
    <w:basedOn w:val="List5"/>
    <w:rsid w:val="002917B3"/>
    <w:pPr>
      <w:ind w:firstLine="0"/>
    </w:pPr>
  </w:style>
  <w:style w:type="paragraph" w:styleId="ListNumber3">
    <w:name w:val="List Number 3"/>
    <w:basedOn w:val="List3"/>
    <w:rsid w:val="002917B3"/>
    <w:pPr>
      <w:numPr>
        <w:numId w:val="4"/>
      </w:numPr>
    </w:pPr>
  </w:style>
  <w:style w:type="paragraph" w:styleId="ListNumber4">
    <w:name w:val="List Number 4"/>
    <w:basedOn w:val="List4"/>
    <w:rsid w:val="002917B3"/>
    <w:pPr>
      <w:numPr>
        <w:numId w:val="5"/>
      </w:numPr>
    </w:pPr>
  </w:style>
  <w:style w:type="paragraph" w:styleId="ListNumber5">
    <w:name w:val="List Number 5"/>
    <w:basedOn w:val="List5"/>
    <w:rsid w:val="002917B3"/>
    <w:pPr>
      <w:numPr>
        <w:numId w:val="6"/>
      </w:numPr>
    </w:pPr>
  </w:style>
  <w:style w:type="paragraph" w:styleId="BlockText">
    <w:name w:val="Block Text"/>
    <w:basedOn w:val="Normal"/>
    <w:rsid w:val="002917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7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7B3"/>
    <w:rPr>
      <w:sz w:val="16"/>
      <w:vertAlign w:val="superscript"/>
    </w:rPr>
  </w:style>
  <w:style w:type="character" w:customStyle="1" w:styleId="Symbols">
    <w:name w:val="Symbols"/>
    <w:basedOn w:val="DefaultParagraphFont"/>
    <w:rsid w:val="002917B3"/>
    <w:rPr>
      <w:rFonts w:ascii="Symbol" w:hAnsi="Symbol"/>
    </w:rPr>
  </w:style>
  <w:style w:type="character" w:customStyle="1" w:styleId="MenuOptions">
    <w:name w:val="Menu Options"/>
    <w:basedOn w:val="DefaultParagraphFont"/>
    <w:rsid w:val="002917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7B3"/>
    <w:rPr>
      <w:b/>
    </w:rPr>
  </w:style>
  <w:style w:type="character" w:customStyle="1" w:styleId="Underlined">
    <w:name w:val="Underlined"/>
    <w:basedOn w:val="DefaultParagraphFont"/>
    <w:rsid w:val="002917B3"/>
    <w:rPr>
      <w:u w:val="single"/>
    </w:rPr>
  </w:style>
  <w:style w:type="paragraph" w:customStyle="1" w:styleId="TableBodyTextRight">
    <w:name w:val="Table Body Text Right"/>
    <w:basedOn w:val="TableBodyText"/>
    <w:rsid w:val="002917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7B3"/>
    <w:rPr>
      <w:sz w:val="18"/>
    </w:rPr>
  </w:style>
  <w:style w:type="paragraph" w:customStyle="1" w:styleId="BodySmallRight">
    <w:name w:val="Body Small Right"/>
    <w:basedOn w:val="BodyTextRight"/>
    <w:rsid w:val="002917B3"/>
    <w:rPr>
      <w:sz w:val="18"/>
      <w:szCs w:val="18"/>
    </w:rPr>
  </w:style>
  <w:style w:type="paragraph" w:customStyle="1" w:styleId="MarginEdition">
    <w:name w:val="Margin Edition"/>
    <w:basedOn w:val="MarginNote"/>
    <w:rsid w:val="002917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7B3"/>
    <w:rPr>
      <w:sz w:val="2"/>
      <w:szCs w:val="2"/>
    </w:rPr>
  </w:style>
  <w:style w:type="character" w:customStyle="1" w:styleId="Small">
    <w:name w:val="Small"/>
    <w:basedOn w:val="DefaultParagraphFont"/>
    <w:rsid w:val="002917B3"/>
    <w:rPr>
      <w:sz w:val="16"/>
    </w:rPr>
  </w:style>
  <w:style w:type="paragraph" w:customStyle="1" w:styleId="WideTable">
    <w:name w:val="Wide Table"/>
    <w:basedOn w:val="Normal"/>
    <w:rsid w:val="002917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7B3"/>
  </w:style>
  <w:style w:type="paragraph" w:styleId="Quote">
    <w:name w:val="Quote"/>
    <w:basedOn w:val="Heading1"/>
    <w:link w:val="QuoteChar"/>
    <w:qFormat/>
    <w:rsid w:val="002917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7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7B3"/>
    <w:pPr>
      <w:pageBreakBefore/>
    </w:pPr>
  </w:style>
  <w:style w:type="paragraph" w:customStyle="1" w:styleId="Border">
    <w:name w:val="Border"/>
    <w:basedOn w:val="Normal"/>
    <w:qFormat/>
    <w:rsid w:val="002917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7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7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7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7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7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7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7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7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7B3"/>
    <w:rPr>
      <w:u w:val="single"/>
    </w:rPr>
  </w:style>
  <w:style w:type="character" w:customStyle="1" w:styleId="BoldandItalics">
    <w:name w:val="Bold and Italics"/>
    <w:qFormat/>
    <w:rsid w:val="002917B3"/>
    <w:rPr>
      <w:b/>
      <w:i/>
      <w:u w:val="none"/>
    </w:rPr>
  </w:style>
  <w:style w:type="paragraph" w:styleId="BalloonText">
    <w:name w:val="Balloon Text"/>
    <w:basedOn w:val="Normal"/>
    <w:link w:val="BalloonTextChar"/>
    <w:rsid w:val="002917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7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7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7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7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7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7B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024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450</Words>
  <Characters>2904</Characters>
  <Application>Microsoft Office Word</Application>
  <DocSecurity>0</DocSecurity>
  <Lines>116</Lines>
  <Paragraphs>74</Paragraphs>
  <ScaleCrop>false</ScaleCrop>
  <Company>Author-it Software Corporation Ltd.</Company>
  <LinksUpToDate>false</LinksUpToDate>
  <CharactersWithSpaces>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AHCARB214 Recognise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2025-02-11T06:42:00Z</dcterms:created>
  <dcterms:modified xsi:type="dcterms:W3CDTF">2025-02-11T06:42:00Z</dcterms:modified>
</cp:coreProperties>
</file>