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1AEB" w:rsidP="00621AEB">
      <w:pPr>
        <w:pStyle w:val="Title"/>
      </w:pPr>
      <w:r>
        <w:fldChar w:fldCharType="begin"/>
      </w:r>
      <w:r>
        <w:instrText xml:space="preserve"> TITLE   \* MERGEFORMAT </w:instrText>
      </w:r>
      <w:r>
        <w:fldChar w:fldCharType="separate"/>
      </w:r>
      <w:r>
        <w:t>AHCARB210 Work effectively in the arboriculture industry</w:t>
      </w:r>
      <w:r>
        <w:fldChar w:fldCharType="end"/>
      </w:r>
    </w:p>
    <w:p w:rsidR="00621AEB" w:rsidP="00621AEB">
      <w:pPr>
        <w:pStyle w:val="Version"/>
        <w:sectPr w:rsidSect="007809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809C0" w:rsidP="007809C0">
      <w:pPr>
        <w:pStyle w:val="SuperHeading"/>
      </w:pPr>
      <w:r w:rsidRPr="007809C0">
        <w:t>AHCARB210 Work effectively in the arboriculture industry</w:t>
      </w:r>
    </w:p>
    <w:p w:rsidR="00000000" w:rsidRPr="007809C0" w:rsidP="007809C0">
      <w:pPr>
        <w:pStyle w:val="Heading1"/>
      </w:pPr>
      <w:bookmarkStart w:id="1" w:name="O_962260"/>
      <w:bookmarkEnd w:id="1"/>
      <w:r w:rsidRPr="007809C0">
        <w:t>Modification History</w:t>
      </w:r>
    </w:p>
    <w:tbl>
      <w:tblPr>
        <w:tblW w:w="9468" w:type="dxa"/>
        <w:tblLayout w:type="fixed"/>
        <w:tblCellMar>
          <w:left w:w="62" w:type="dxa"/>
          <w:right w:w="62" w:type="dxa"/>
        </w:tblCellMar>
        <w:tblLook w:val="0000"/>
      </w:tblPr>
      <w:tblGrid>
        <w:gridCol w:w="2569"/>
        <w:gridCol w:w="6899"/>
      </w:tblGrid>
      <w:tr w:rsidTr="007809C0">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9C0" w:rsidP="007809C0">
            <w:pPr>
              <w:pStyle w:val="BodyText"/>
            </w:pPr>
            <w:r w:rsidRPr="007809C0">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9C0">
            <w:pPr>
              <w:pStyle w:val="BodyText"/>
              <w:rPr>
                <w:lang w:val="en-NZ"/>
              </w:rPr>
            </w:pPr>
            <w:r w:rsidRPr="007809C0">
              <w:rPr>
                <w:rStyle w:val="SpecialBold"/>
              </w:rPr>
              <w:t>Comments</w:t>
            </w:r>
          </w:p>
        </w:tc>
      </w:tr>
      <w:tr w:rsidTr="007809C0">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9C0">
            <w:pPr>
              <w:pStyle w:val="BodyText"/>
              <w:rPr>
                <w:lang w:val="en-NZ"/>
              </w:rPr>
            </w:pPr>
            <w:r w:rsidRPr="007809C0">
              <w:t>Release 2</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9C0" w:rsidP="007809C0">
            <w:pPr>
              <w:pStyle w:val="BodyText"/>
            </w:pPr>
            <w:r w:rsidRPr="007809C0">
              <w:t xml:space="preserve">This version released with AHC Agriculture, Horticulture, Conservation and Land Management </w:t>
            </w:r>
          </w:p>
          <w:p w:rsidR="00000000" w:rsidP="007809C0">
            <w:pPr>
              <w:pStyle w:val="BodyText"/>
              <w:rPr>
                <w:lang w:val="en-NZ"/>
              </w:rPr>
            </w:pPr>
            <w:r w:rsidRPr="007809C0">
              <w:t xml:space="preserve"> Training Package Version 2.0.</w:t>
            </w:r>
          </w:p>
        </w:tc>
      </w:tr>
      <w:tr w:rsidTr="007809C0">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9C0">
            <w:pPr>
              <w:pStyle w:val="BodyText"/>
              <w:rPr>
                <w:lang w:val="en-NZ"/>
              </w:rPr>
            </w:pPr>
            <w:r w:rsidRPr="007809C0">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9C0" w:rsidP="007809C0">
            <w:pPr>
              <w:pStyle w:val="BodyText"/>
            </w:pPr>
            <w:r w:rsidRPr="007809C0">
              <w:t>This version released with AHC Agriculture, Horticulture,</w:t>
            </w:r>
            <w:r w:rsidRPr="007809C0">
              <w:t xml:space="preserve"> Conservation and Land Management </w:t>
            </w:r>
          </w:p>
          <w:p w:rsidR="00000000" w:rsidRPr="007809C0" w:rsidP="007809C0">
            <w:pPr>
              <w:pStyle w:val="BodyText"/>
            </w:pPr>
            <w:r w:rsidRPr="007809C0">
              <w:t xml:space="preserve"> Training Package Version 1.0.</w:t>
            </w:r>
          </w:p>
        </w:tc>
      </w:tr>
    </w:tbl>
    <w:p w:rsidR="00000000" w:rsidRPr="007809C0" w:rsidP="007809C0">
      <w:pPr>
        <w:pStyle w:val="BodyText"/>
      </w:pPr>
    </w:p>
    <w:p w:rsidR="00000000" w:rsidRPr="007809C0" w:rsidP="007809C0">
      <w:pPr>
        <w:pStyle w:val="AllowPageBreak"/>
      </w:pPr>
    </w:p>
    <w:p w:rsidR="00000000" w:rsidRPr="007809C0" w:rsidP="007809C0">
      <w:pPr>
        <w:pStyle w:val="Heading1"/>
      </w:pPr>
      <w:bookmarkStart w:id="2" w:name="O_962259"/>
      <w:bookmarkEnd w:id="2"/>
      <w:r w:rsidRPr="007809C0">
        <w:t>Application</w:t>
      </w:r>
    </w:p>
    <w:p w:rsidR="00000000" w:rsidRPr="007809C0" w:rsidP="00621AEB">
      <w:pPr>
        <w:pStyle w:val="BodyText"/>
      </w:pPr>
      <w:r w:rsidRPr="007809C0">
        <w:t>This unit of competency describes the skills and knowledge required to work effectively in the arboriculture industry.</w:t>
      </w:r>
    </w:p>
    <w:p w:rsidR="00000000" w:rsidRPr="007809C0" w:rsidP="00621AEB">
      <w:pPr>
        <w:pStyle w:val="BodyText"/>
      </w:pPr>
      <w:r w:rsidRPr="007809C0">
        <w:t>This unit applies to individuals who undertake defined activities, work in a structured context, apply knowledge and skills to demonstrate autonomy and limited judgement, and provide solutions to a limited range of predictable problems. Work is implemented</w:t>
      </w:r>
      <w:r w:rsidRPr="007809C0">
        <w:t xml:space="preserve"> with low risk work procedures and to comply with Safe Work Method Statement documentation.</w:t>
      </w:r>
    </w:p>
    <w:p w:rsidR="00000000" w:rsidRPr="007809C0" w:rsidP="00621AEB">
      <w:pPr>
        <w:pStyle w:val="BodyText"/>
      </w:pPr>
      <w:r w:rsidRPr="007809C0">
        <w:t>Licensing, legislative, regulatory, or certification requirements apply to this unit in some states and territories at the time of publication, and may differ acco</w:t>
      </w:r>
      <w:r w:rsidRPr="007809C0">
        <w:t>rding to jurisdiction. Specific determination should be sought through the relevant State or Territory. Works involving this unit of competency may be subject to local tree protection and preservation laws, and the relevant content of applicable Australian</w:t>
      </w:r>
      <w:r w:rsidRPr="007809C0">
        <w:t xml:space="preserve"> Standards.</w:t>
      </w:r>
    </w:p>
    <w:p w:rsidR="00000000" w:rsidRPr="007809C0" w:rsidP="007809C0">
      <w:pPr>
        <w:pStyle w:val="Heading1"/>
      </w:pPr>
      <w:bookmarkStart w:id="3" w:name="O_962258"/>
      <w:bookmarkEnd w:id="3"/>
      <w:r w:rsidRPr="007809C0">
        <w:t>Pre-requisite Unit</w:t>
      </w:r>
    </w:p>
    <w:p w:rsidR="00000000" w:rsidRPr="007809C0" w:rsidP="00621AEB">
      <w:pPr>
        <w:pStyle w:val="BodyText"/>
      </w:pPr>
      <w:r w:rsidRPr="007809C0">
        <w:t>Nil</w:t>
      </w:r>
    </w:p>
    <w:p w:rsidR="00000000" w:rsidRPr="007809C0" w:rsidP="007809C0">
      <w:pPr>
        <w:pStyle w:val="Heading1"/>
      </w:pPr>
      <w:bookmarkStart w:id="4" w:name="O_962257"/>
      <w:bookmarkEnd w:id="4"/>
      <w:r w:rsidRPr="007809C0">
        <w:t>Unit Sector</w:t>
      </w:r>
    </w:p>
    <w:p w:rsidR="00000000" w:rsidRPr="007809C0" w:rsidP="00621AEB">
      <w:pPr>
        <w:pStyle w:val="BodyText"/>
      </w:pPr>
      <w:r w:rsidRPr="007809C0">
        <w:t>Arboriculture (ARB)</w:t>
      </w:r>
    </w:p>
    <w:p w:rsidR="00000000" w:rsidRPr="007809C0" w:rsidP="007809C0">
      <w:pPr>
        <w:pStyle w:val="Heading1"/>
      </w:pPr>
      <w:bookmarkStart w:id="5" w:name="O_962256"/>
      <w:bookmarkEnd w:id="5"/>
      <w:r w:rsidRPr="007809C0">
        <w:t>Elements and Performance Criteria</w:t>
      </w:r>
    </w:p>
    <w:tbl>
      <w:tblPr>
        <w:tblW w:w="0" w:type="auto"/>
        <w:tblCellMar>
          <w:left w:w="62" w:type="dxa"/>
          <w:right w:w="62" w:type="dxa"/>
        </w:tblCellMar>
        <w:tblLook w:val="0000"/>
      </w:tblPr>
      <w:tblGrid>
        <w:gridCol w:w="2494"/>
        <w:gridCol w:w="6702"/>
      </w:tblGrid>
      <w:tr w:rsidTr="00621AE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809C0" w:rsidP="007809C0">
            <w:pPr>
              <w:pStyle w:val="BodyText"/>
            </w:pPr>
            <w:r w:rsidRPr="007809C0">
              <w:rPr>
                <w:rStyle w:val="SpecialBold"/>
              </w:rPr>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809C0">
            <w:pPr>
              <w:pStyle w:val="BodyText"/>
              <w:rPr>
                <w:lang w:val="en-NZ"/>
              </w:rPr>
            </w:pPr>
            <w:r w:rsidRPr="007809C0">
              <w:rPr>
                <w:rStyle w:val="SpecialBold"/>
              </w:rPr>
              <w:t>Performance criteria</w:t>
            </w:r>
          </w:p>
        </w:tc>
      </w:tr>
      <w:tr w:rsidTr="00621AEB">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809C0" w:rsidP="007809C0">
            <w:pPr>
              <w:pStyle w:val="BodyText"/>
            </w:pPr>
            <w:r w:rsidRPr="007809C0">
              <w:rPr>
                <w:rStyle w:val="Emphasis"/>
              </w:rPr>
              <w:t xml:space="preserve">Elements describe the </w:t>
            </w:r>
            <w:r w:rsidRPr="007809C0">
              <w:t xml:space="preserve">essential </w:t>
            </w:r>
            <w:r w:rsidRPr="007809C0">
              <w:rPr>
                <w:rStyle w:val="Emphasis"/>
              </w:rPr>
              <w:t>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809C0">
            <w:pPr>
              <w:pStyle w:val="BodyText"/>
              <w:rPr>
                <w:lang w:val="en-NZ"/>
              </w:rPr>
            </w:pPr>
            <w:r w:rsidRPr="007809C0">
              <w:rPr>
                <w:rStyle w:val="Emphasis"/>
              </w:rPr>
              <w:t>Performance criteria describe th</w:t>
            </w:r>
            <w:r w:rsidRPr="007809C0">
              <w:rPr>
                <w:rStyle w:val="Emphasis"/>
              </w:rPr>
              <w:t>e performance needed to demonstrate achievement of the element.</w:t>
            </w:r>
          </w:p>
        </w:tc>
      </w:tr>
      <w:tr w:rsidTr="00621AE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9C0">
            <w:pPr>
              <w:pStyle w:val="BodyText"/>
              <w:rPr>
                <w:lang w:val="en-NZ"/>
              </w:rPr>
            </w:pPr>
            <w:r w:rsidRPr="007809C0">
              <w:t>1. Apply knowledge of the arboriculture industry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9C0" w:rsidP="007809C0">
            <w:pPr>
              <w:pStyle w:val="BodyText"/>
            </w:pPr>
            <w:r w:rsidRPr="007809C0">
              <w:t>1.1 Identify key industry sectors and occupations in arboriculture industry</w:t>
            </w:r>
          </w:p>
          <w:p w:rsidR="00000000" w:rsidRPr="007809C0" w:rsidP="007809C0">
            <w:pPr>
              <w:pStyle w:val="BodyText"/>
            </w:pPr>
            <w:r w:rsidRPr="007809C0">
              <w:t>1.2 Recognise and use tools and equipment common in arboriculture industry</w:t>
            </w:r>
          </w:p>
          <w:p w:rsidR="00000000" w:rsidRPr="007809C0" w:rsidP="007809C0">
            <w:pPr>
              <w:pStyle w:val="BodyText"/>
            </w:pPr>
            <w:r w:rsidRPr="007809C0">
              <w:t>1.3 Recognise and use common names for trees common in the area and their physiology and growth habits</w:t>
            </w:r>
          </w:p>
          <w:p w:rsidR="00000000" w:rsidRPr="007809C0" w:rsidP="007809C0">
            <w:pPr>
              <w:pStyle w:val="BodyText"/>
            </w:pPr>
            <w:r w:rsidRPr="007809C0">
              <w:t>1.4 Recognise and locate trees on streets using maps</w:t>
            </w:r>
          </w:p>
          <w:p w:rsidR="00000000" w:rsidRPr="007809C0" w:rsidP="007809C0">
            <w:pPr>
              <w:pStyle w:val="BodyText"/>
            </w:pPr>
            <w:r w:rsidRPr="007809C0">
              <w:t>1.5 Describe arboricultur</w:t>
            </w:r>
            <w:r w:rsidRPr="007809C0">
              <w:t>e-specific risks</w:t>
            </w:r>
          </w:p>
          <w:p w:rsidR="00000000" w:rsidRPr="007809C0" w:rsidP="007809C0">
            <w:pPr>
              <w:pStyle w:val="BodyText"/>
            </w:pPr>
            <w:r w:rsidRPr="007809C0">
              <w:t>1.6 Describe plant attributes, specific handling and growth requirements of trees</w:t>
            </w:r>
          </w:p>
          <w:p w:rsidR="00000000" w:rsidRPr="007809C0" w:rsidP="007809C0">
            <w:pPr>
              <w:pStyle w:val="BodyText"/>
            </w:pPr>
            <w:r w:rsidRPr="007809C0">
              <w:t>1.7 Recognise the benefits of trees and values of those benefits</w:t>
            </w:r>
          </w:p>
          <w:p w:rsidR="00000000" w:rsidP="007809C0">
            <w:pPr>
              <w:pStyle w:val="BodyText"/>
              <w:rPr>
                <w:lang w:val="en-NZ"/>
              </w:rPr>
            </w:pPr>
            <w:r w:rsidRPr="007809C0">
              <w:t xml:space="preserve">1.8 Recognise risk of harm to self and others from dust, toxic plant parts, fungi, insects, </w:t>
            </w:r>
            <w:r w:rsidRPr="007809C0">
              <w:t>animals and other substances</w:t>
            </w:r>
          </w:p>
        </w:tc>
      </w:tr>
      <w:tr w:rsidTr="00621AE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9C0">
            <w:pPr>
              <w:pStyle w:val="BodyText"/>
              <w:rPr>
                <w:lang w:val="en-NZ"/>
              </w:rPr>
            </w:pPr>
            <w:r w:rsidRPr="007809C0">
              <w:t>2. Manage own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9C0" w:rsidP="007809C0">
            <w:pPr>
              <w:pStyle w:val="BodyText"/>
            </w:pPr>
            <w:r w:rsidRPr="007809C0">
              <w:t>2.1 Interpret written or verbal work instructions and clarify inconsistencies with supervisor</w:t>
            </w:r>
          </w:p>
          <w:p w:rsidR="00000000" w:rsidRPr="007809C0" w:rsidP="007809C0">
            <w:pPr>
              <w:pStyle w:val="BodyText"/>
            </w:pPr>
            <w:r w:rsidRPr="007809C0">
              <w:t>2.2 Identify deadlines and plan priorities with supervisor</w:t>
            </w:r>
          </w:p>
          <w:p w:rsidR="00000000" w:rsidRPr="007809C0" w:rsidP="007809C0">
            <w:pPr>
              <w:pStyle w:val="BodyText"/>
            </w:pPr>
            <w:r w:rsidRPr="007809C0">
              <w:t>2.3 Report variations and difficulties to supervisor</w:t>
            </w:r>
          </w:p>
          <w:p w:rsidR="00000000" w:rsidRPr="007809C0" w:rsidP="007809C0">
            <w:pPr>
              <w:pStyle w:val="BodyText"/>
            </w:pPr>
            <w:r w:rsidRPr="007809C0">
              <w:t>2</w:t>
            </w:r>
            <w:r w:rsidRPr="007809C0">
              <w:t>.4 Undertake own work, responsibilities and duties</w:t>
            </w:r>
          </w:p>
          <w:p w:rsidR="00000000" w:rsidRPr="007809C0" w:rsidP="007809C0">
            <w:pPr>
              <w:pStyle w:val="BodyText"/>
            </w:pPr>
            <w:r w:rsidRPr="007809C0">
              <w:t>2.5 Apply work health and safety requirements in the context of own work</w:t>
            </w:r>
          </w:p>
          <w:p w:rsidR="00000000" w:rsidRPr="007809C0" w:rsidP="007809C0">
            <w:pPr>
              <w:pStyle w:val="BodyText"/>
            </w:pPr>
            <w:r w:rsidRPr="007809C0">
              <w:t>2.6 Work within team and work environment in accordance with low risk work practices</w:t>
            </w:r>
          </w:p>
          <w:p w:rsidR="00000000" w:rsidRPr="007809C0" w:rsidP="007809C0">
            <w:pPr>
              <w:pStyle w:val="BodyText"/>
            </w:pPr>
            <w:r w:rsidRPr="007809C0">
              <w:t>2.7 Follow organisation’</w:t>
            </w:r>
            <w:r w:rsidRPr="007809C0">
              <w:t>s workplace procedures, site standards and requirements</w:t>
            </w:r>
          </w:p>
          <w:p w:rsidR="00000000" w:rsidRPr="007809C0" w:rsidP="007809C0">
            <w:pPr>
              <w:pStyle w:val="BodyText"/>
            </w:pPr>
            <w:r w:rsidRPr="007809C0">
              <w:t>2.8 Demonstrate a positive attitude to cooperation within workplace</w:t>
            </w:r>
          </w:p>
          <w:p w:rsidR="00000000" w:rsidP="007809C0">
            <w:pPr>
              <w:pStyle w:val="BodyText"/>
              <w:rPr>
                <w:lang w:val="en-NZ"/>
              </w:rPr>
            </w:pPr>
            <w:r w:rsidRPr="007809C0">
              <w:t>2.9 Identify practices relating to sustainability, hygiene and biosecurity relevant to own work</w:t>
            </w:r>
          </w:p>
        </w:tc>
      </w:tr>
      <w:tr w:rsidTr="00621AE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9C0">
            <w:pPr>
              <w:pStyle w:val="BodyText"/>
              <w:rPr>
                <w:lang w:val="en-NZ"/>
              </w:rPr>
            </w:pPr>
            <w:r w:rsidRPr="007809C0">
              <w:t>3. Plan and prepare for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9C0" w:rsidP="007809C0">
            <w:pPr>
              <w:pStyle w:val="BodyText"/>
            </w:pPr>
            <w:r w:rsidRPr="007809C0">
              <w:t>3.1 Id</w:t>
            </w:r>
            <w:r w:rsidRPr="007809C0">
              <w:t>entify workplace hazards and report to supervisor</w:t>
            </w:r>
          </w:p>
          <w:p w:rsidR="00000000" w:rsidRPr="007809C0" w:rsidP="007809C0">
            <w:pPr>
              <w:pStyle w:val="BodyText"/>
            </w:pPr>
            <w:r w:rsidRPr="007809C0">
              <w:t>3.2 Select, wear and maintain personal protective equipment (PPE) suitable for work locations and conditions</w:t>
            </w:r>
          </w:p>
          <w:p w:rsidR="00000000" w:rsidRPr="007809C0" w:rsidP="007809C0">
            <w:pPr>
              <w:pStyle w:val="BodyText"/>
            </w:pPr>
            <w:r w:rsidRPr="007809C0">
              <w:t>3.3 Select PPE appropriate to noise levels</w:t>
            </w:r>
          </w:p>
          <w:p w:rsidR="00000000" w:rsidRPr="007809C0" w:rsidP="007809C0">
            <w:pPr>
              <w:pStyle w:val="BodyText"/>
            </w:pPr>
            <w:r w:rsidRPr="007809C0">
              <w:t>3.4 Prepare tools and equipment prior to use and check</w:t>
            </w:r>
            <w:r w:rsidRPr="007809C0">
              <w:t xml:space="preserve"> for faults</w:t>
            </w:r>
          </w:p>
          <w:p w:rsidR="00000000" w:rsidRPr="007809C0" w:rsidP="007809C0">
            <w:pPr>
              <w:pStyle w:val="BodyText"/>
            </w:pPr>
            <w:r w:rsidRPr="007809C0">
              <w:t xml:space="preserve">3.5 Use low risk operating procedures for a variety of equipment and tools in arboriculture </w:t>
            </w:r>
          </w:p>
          <w:p w:rsidR="00000000" w:rsidRPr="007809C0" w:rsidP="007809C0">
            <w:pPr>
              <w:pStyle w:val="BodyText"/>
            </w:pPr>
            <w:r w:rsidRPr="007809C0">
              <w:t>3.6 Implement requirements and issues with working in various weather conditions</w:t>
            </w:r>
          </w:p>
          <w:p w:rsidR="00000000" w:rsidRPr="007809C0" w:rsidP="007809C0">
            <w:pPr>
              <w:pStyle w:val="BodyText"/>
            </w:pPr>
            <w:r w:rsidRPr="007809C0">
              <w:t>3.7 Tag defective equipment and report faults to supervisor</w:t>
            </w:r>
          </w:p>
          <w:p w:rsidR="00000000" w:rsidRPr="007809C0" w:rsidP="007809C0">
            <w:pPr>
              <w:pStyle w:val="BodyText"/>
            </w:pPr>
            <w:r w:rsidRPr="007809C0">
              <w:t xml:space="preserve">3.8 Check </w:t>
            </w:r>
            <w:r w:rsidRPr="007809C0">
              <w:t>tools and equipment for bluntness and sharpen if required</w:t>
            </w:r>
          </w:p>
          <w:p w:rsidR="00000000" w:rsidP="007809C0">
            <w:pPr>
              <w:pStyle w:val="BodyText"/>
              <w:rPr>
                <w:lang w:val="en-NZ"/>
              </w:rPr>
            </w:pPr>
            <w:r w:rsidRPr="007809C0">
              <w:t>3.9 Check guards are fitted, securely attached and functioning where applicable</w:t>
            </w:r>
          </w:p>
        </w:tc>
      </w:tr>
      <w:tr w:rsidTr="00621AE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9C0">
            <w:pPr>
              <w:pStyle w:val="BodyText"/>
              <w:rPr>
                <w:lang w:val="en-NZ"/>
              </w:rPr>
            </w:pPr>
            <w:r w:rsidRPr="007809C0">
              <w:t>4. Carry out work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9C0" w:rsidP="007809C0">
            <w:pPr>
              <w:pStyle w:val="BodyText"/>
            </w:pPr>
            <w:r w:rsidRPr="007809C0">
              <w:t>4.1 Move equipment and materials safely using appropriate manual handling methods</w:t>
            </w:r>
          </w:p>
          <w:p w:rsidR="00000000" w:rsidRPr="007809C0" w:rsidP="007809C0">
            <w:pPr>
              <w:pStyle w:val="BodyText"/>
            </w:pPr>
            <w:r w:rsidRPr="007809C0">
              <w:t>4.2 Ca</w:t>
            </w:r>
            <w:r w:rsidRPr="007809C0">
              <w:t>rry out basic mechanical fault finding and basic tests on machinery and equipment</w:t>
            </w:r>
          </w:p>
          <w:p w:rsidR="00000000" w:rsidRPr="007809C0" w:rsidP="007809C0">
            <w:pPr>
              <w:pStyle w:val="BodyText"/>
            </w:pPr>
            <w:r w:rsidRPr="007809C0">
              <w:t>4.3 Test safety and emergency shutoff devices</w:t>
            </w:r>
          </w:p>
          <w:p w:rsidR="00000000" w:rsidRPr="007809C0" w:rsidP="007809C0">
            <w:pPr>
              <w:pStyle w:val="BodyText"/>
            </w:pPr>
            <w:r w:rsidRPr="007809C0">
              <w:t>4.4 Work safely around power sources, services and assets</w:t>
            </w:r>
          </w:p>
          <w:p w:rsidR="00000000" w:rsidRPr="007809C0" w:rsidP="007809C0">
            <w:pPr>
              <w:pStyle w:val="BodyText"/>
            </w:pPr>
            <w:r w:rsidRPr="007809C0">
              <w:t>4.5 Communicate with work team during operations using voice, hand and</w:t>
            </w:r>
            <w:r w:rsidRPr="007809C0">
              <w:t xml:space="preserve"> whistle signals</w:t>
            </w:r>
          </w:p>
          <w:p w:rsidR="00000000" w:rsidRPr="007809C0" w:rsidP="007809C0">
            <w:pPr>
              <w:pStyle w:val="BodyText"/>
            </w:pPr>
            <w:r w:rsidRPr="007809C0">
              <w:t>4.6 Tie, dress, set and finish arborist knots</w:t>
            </w:r>
          </w:p>
          <w:p w:rsidR="00000000" w:rsidRPr="007809C0" w:rsidP="007809C0">
            <w:pPr>
              <w:pStyle w:val="BodyText"/>
            </w:pPr>
            <w:r w:rsidRPr="007809C0">
              <w:t>4.7 Assist with traffic management around worksite</w:t>
            </w:r>
          </w:p>
          <w:p w:rsidR="00000000" w:rsidRPr="007809C0" w:rsidP="007809C0">
            <w:pPr>
              <w:pStyle w:val="BodyText"/>
            </w:pPr>
            <w:r w:rsidRPr="007809C0">
              <w:t>4.8 Assist in emergency and rescue situations</w:t>
            </w:r>
          </w:p>
          <w:p w:rsidR="00000000" w:rsidRPr="007809C0" w:rsidP="007809C0">
            <w:pPr>
              <w:pStyle w:val="BodyText"/>
            </w:pPr>
            <w:r w:rsidRPr="007809C0">
              <w:t>4.9 Confirm first aid and emergency personnel, equipment and procedures</w:t>
            </w:r>
          </w:p>
          <w:p w:rsidR="00000000" w:rsidRPr="007809C0" w:rsidP="007809C0">
            <w:pPr>
              <w:pStyle w:val="BodyText"/>
            </w:pPr>
            <w:r w:rsidRPr="007809C0">
              <w:t>4.10 Manage ropes and other objects in the work zone</w:t>
            </w:r>
          </w:p>
          <w:p w:rsidR="00000000" w:rsidRPr="007809C0" w:rsidP="007809C0">
            <w:pPr>
              <w:pStyle w:val="BodyText"/>
            </w:pPr>
            <w:r w:rsidRPr="007809C0">
              <w:t>4.11 Monitor the movement and whereabouts of other workers</w:t>
            </w:r>
          </w:p>
          <w:p w:rsidR="00000000" w:rsidP="007809C0">
            <w:pPr>
              <w:pStyle w:val="BodyText"/>
              <w:rPr>
                <w:lang w:val="en-NZ"/>
              </w:rPr>
            </w:pPr>
            <w:r w:rsidRPr="007809C0">
              <w:t>4.12 Maintain and monitor safety and security of equipment while on</w:t>
            </w:r>
            <w:r w:rsidRPr="007809C0">
              <w:noBreakHyphen/>
              <w:t>site</w:t>
            </w:r>
          </w:p>
        </w:tc>
      </w:tr>
      <w:tr w:rsidTr="00621AE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9C0">
            <w:pPr>
              <w:pStyle w:val="BodyText"/>
              <w:rPr>
                <w:lang w:val="en-NZ"/>
              </w:rPr>
            </w:pPr>
            <w:r w:rsidRPr="007809C0">
              <w:t>5. Complete work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9C0" w:rsidP="007809C0">
            <w:pPr>
              <w:pStyle w:val="BodyText"/>
            </w:pPr>
            <w:r w:rsidRPr="007809C0">
              <w:t>5.1 Recycle or dispose of waste materials</w:t>
            </w:r>
          </w:p>
          <w:p w:rsidR="00000000" w:rsidRPr="007809C0" w:rsidP="007809C0">
            <w:pPr>
              <w:pStyle w:val="BodyText"/>
            </w:pPr>
            <w:r w:rsidRPr="007809C0">
              <w:t xml:space="preserve">5.2 Clean and store tools and equipment and carry out basic servicing where required </w:t>
            </w:r>
          </w:p>
          <w:p w:rsidR="00000000" w:rsidRPr="007809C0" w:rsidP="007809C0">
            <w:pPr>
              <w:pStyle w:val="BodyText"/>
            </w:pPr>
            <w:r w:rsidRPr="007809C0">
              <w:t>5.3 Clean vehicles where required</w:t>
            </w:r>
          </w:p>
          <w:p w:rsidR="00000000" w:rsidRPr="007809C0" w:rsidP="007809C0">
            <w:pPr>
              <w:pStyle w:val="BodyText"/>
            </w:pPr>
            <w:r w:rsidRPr="007809C0">
              <w:t>5.4 Maintain workplace records</w:t>
            </w:r>
          </w:p>
        </w:tc>
      </w:tr>
    </w:tbl>
    <w:p w:rsidR="00000000" w:rsidRPr="007809C0" w:rsidP="007809C0">
      <w:pPr>
        <w:pStyle w:val="List"/>
      </w:pPr>
    </w:p>
    <w:p w:rsidR="00000000" w:rsidRPr="007809C0" w:rsidP="007809C0">
      <w:pPr>
        <w:pStyle w:val="AllowPageBreak"/>
      </w:pPr>
    </w:p>
    <w:p w:rsidR="00000000" w:rsidRPr="007809C0" w:rsidP="007809C0">
      <w:pPr>
        <w:pStyle w:val="Heading1"/>
      </w:pPr>
      <w:bookmarkStart w:id="6" w:name="O_962255"/>
      <w:bookmarkEnd w:id="6"/>
      <w:r w:rsidRPr="007809C0">
        <w:t>Foundation Skills</w:t>
      </w:r>
    </w:p>
    <w:p w:rsidR="00000000" w:rsidRPr="00621AEB" w:rsidP="00621AEB">
      <w:pPr>
        <w:pStyle w:val="BodyText"/>
        <w:rPr>
          <w:i/>
        </w:rPr>
      </w:pPr>
      <w:r w:rsidRPr="00621AEB">
        <w:rPr>
          <w:rStyle w:val="Emphasis"/>
        </w:rPr>
        <w:t>This section describes those language, literacy, numeracy and employ</w:t>
      </w:r>
      <w:r w:rsidRPr="00621AEB">
        <w:rPr>
          <w:rStyle w:val="Emphasis"/>
        </w:rPr>
        <w:t>ment skills that are essential for performance in this unit of competency but are not explicit in the performance criteria.</w:t>
      </w:r>
    </w:p>
    <w:p w:rsidR="00000000" w:rsidRPr="007809C0" w:rsidP="00621AEB">
      <w:pPr>
        <w:pStyle w:val="BodyText"/>
      </w:pPr>
      <w:r w:rsidRPr="007809C0">
        <w:t>Foundation Skills essential to performance are explicit in the performance criteria of this unit of competency.</w:t>
      </w:r>
    </w:p>
    <w:p w:rsidR="00000000" w:rsidRPr="007809C0" w:rsidP="007809C0">
      <w:pPr>
        <w:pStyle w:val="Heading1"/>
      </w:pPr>
      <w:bookmarkStart w:id="7" w:name="O_962253"/>
      <w:bookmarkEnd w:id="7"/>
      <w:r w:rsidRPr="007809C0">
        <w:t>Unit Mapping Information</w:t>
      </w:r>
    </w:p>
    <w:tbl>
      <w:tblPr>
        <w:tblW w:w="9528" w:type="dxa"/>
        <w:tblLayout w:type="fixed"/>
        <w:tblCellMar>
          <w:left w:w="62" w:type="dxa"/>
          <w:right w:w="62" w:type="dxa"/>
        </w:tblCellMar>
        <w:tblLook w:val="0000"/>
      </w:tblPr>
      <w:tblGrid>
        <w:gridCol w:w="2263"/>
        <w:gridCol w:w="2371"/>
        <w:gridCol w:w="3422"/>
        <w:gridCol w:w="1472"/>
      </w:tblGrid>
      <w:tr w:rsidTr="007809C0">
        <w:tblPrEx>
          <w:tblW w:w="9528" w:type="dxa"/>
          <w:tblLayout w:type="fixed"/>
          <w:tblCellMar>
            <w:left w:w="62" w:type="dxa"/>
            <w:right w:w="62" w:type="dxa"/>
          </w:tblCellMar>
          <w:tblLook w:val="0000"/>
        </w:tblPrEx>
        <w:trPr>
          <w:tblHeader/>
        </w:trPr>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9C0" w:rsidP="007809C0">
            <w:pPr>
              <w:pStyle w:val="BodyText"/>
            </w:pPr>
            <w:r w:rsidRPr="007809C0">
              <w:rPr>
                <w:rStyle w:val="SpecialBold"/>
              </w:rPr>
              <w:t>Code and title current version</w:t>
            </w:r>
          </w:p>
        </w:tc>
        <w:tc>
          <w:tcPr>
            <w:tcW w:w="2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9C0" w:rsidP="007809C0">
            <w:pPr>
              <w:pStyle w:val="BodyText"/>
            </w:pPr>
            <w:r w:rsidRPr="007809C0">
              <w:rPr>
                <w:rStyle w:val="SpecialBold"/>
              </w:rPr>
              <w:t>Code and title previous version</w:t>
            </w:r>
          </w:p>
        </w:tc>
        <w:tc>
          <w:tcPr>
            <w:tcW w:w="3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9C0" w:rsidP="007809C0">
            <w:pPr>
              <w:pStyle w:val="BodyText"/>
            </w:pPr>
            <w:r w:rsidRPr="007809C0">
              <w:rPr>
                <w:rStyle w:val="SpecialBold"/>
              </w:rPr>
              <w:t>Comments</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9C0">
            <w:pPr>
              <w:pStyle w:val="BodyText"/>
              <w:rPr>
                <w:lang w:val="en-NZ"/>
              </w:rPr>
            </w:pPr>
            <w:r w:rsidRPr="007809C0">
              <w:rPr>
                <w:rStyle w:val="SpecialBold"/>
              </w:rPr>
              <w:t>Equivalence status</w:t>
            </w:r>
          </w:p>
        </w:tc>
      </w:tr>
      <w:tr w:rsidTr="007809C0">
        <w:tblPrEx>
          <w:tblW w:w="9528" w:type="dxa"/>
          <w:tblLayout w:type="fixed"/>
          <w:tblCellMar>
            <w:left w:w="62" w:type="dxa"/>
            <w:right w:w="62" w:type="dxa"/>
          </w:tblCellMar>
          <w:tblLook w:val="0000"/>
        </w:tblPrEx>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9C0">
            <w:pPr>
              <w:pStyle w:val="BodyText"/>
              <w:rPr>
                <w:lang w:val="en-NZ"/>
              </w:rPr>
            </w:pPr>
            <w:r w:rsidRPr="007809C0">
              <w:t>AHCARB210 Work effectively in the arboriculture industry Release 2</w:t>
            </w:r>
          </w:p>
        </w:tc>
        <w:tc>
          <w:tcPr>
            <w:tcW w:w="2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9C0">
            <w:pPr>
              <w:pStyle w:val="BodyText"/>
              <w:rPr>
                <w:lang w:val="en-NZ"/>
              </w:rPr>
            </w:pPr>
            <w:r w:rsidRPr="007809C0">
              <w:t>AHCARB210 Work effectively in the arboriculture industry Release 1</w:t>
            </w:r>
          </w:p>
        </w:tc>
        <w:tc>
          <w:tcPr>
            <w:tcW w:w="3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9C0">
            <w:pPr>
              <w:pStyle w:val="BodyText"/>
              <w:rPr>
                <w:lang w:val="en-NZ"/>
              </w:rPr>
            </w:pPr>
            <w:r w:rsidRPr="007809C0">
              <w:t>Typog</w:t>
            </w:r>
            <w:r w:rsidRPr="007809C0">
              <w:t>raphical errors corrected</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9C0" w:rsidP="007809C0">
            <w:pPr>
              <w:pStyle w:val="BodyText"/>
            </w:pPr>
            <w:r w:rsidRPr="007809C0">
              <w:t>Equivalent unit</w:t>
            </w:r>
          </w:p>
        </w:tc>
      </w:tr>
    </w:tbl>
    <w:p w:rsidR="00621AEB" w:rsidP="007809C0">
      <w:pPr>
        <w:pStyle w:val="BodyText"/>
      </w:pPr>
    </w:p>
    <w:p w:rsidR="00621AEB" w:rsidP="007809C0">
      <w:pPr>
        <w:pStyle w:val="BodyText"/>
      </w:pPr>
    </w:p>
    <w:p w:rsidR="00000000" w:rsidRPr="007809C0" w:rsidP="007809C0">
      <w:pPr>
        <w:pStyle w:val="Heading1"/>
      </w:pPr>
      <w:bookmarkStart w:id="8" w:name="O_962261"/>
      <w:bookmarkEnd w:id="8"/>
      <w:r w:rsidRPr="007809C0">
        <w:t>Links</w:t>
      </w:r>
    </w:p>
    <w:p w:rsidR="00000000" w:rsidRPr="007809C0" w:rsidP="00621AEB">
      <w:pPr>
        <w:pStyle w:val="BodyText"/>
      </w:pPr>
      <w:r w:rsidRPr="007809C0">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A4DAE">
        <w:rPr>
          <w:rStyle w:val="Hyperlink"/>
        </w:rPr>
        <w:t>https://vetnet.gov.au/Pages/TrainingDocs.aspx?q=c6399549-9c62-4a5e-bf1a-524b2322cf72</w:t>
      </w:r>
      <w:r>
        <w:fldChar w:fldCharType="end"/>
      </w:r>
    </w:p>
    <w:p w:rsidR="00000000" w:rsidRPr="007809C0" w:rsidP="00621AEB">
      <w:pPr>
        <w:pStyle w:val="BodyText"/>
        <w:sectPr w:rsidSect="007809C0">
          <w:headerReference w:type="default" r:id="rId10"/>
          <w:footerReference w:type="default" r:id="rId11"/>
          <w:pgSz w:w="11908" w:h="16833"/>
          <w:pgMar w:top="1702" w:right="1418" w:bottom="1702" w:left="1418" w:header="992" w:footer="992" w:gutter="0"/>
          <w:cols w:space="720"/>
          <w:noEndnote/>
          <w:docGrid w:linePitch="299"/>
        </w:sectPr>
      </w:pPr>
    </w:p>
    <w:p w:rsidR="00000000" w:rsidRPr="007809C0" w:rsidP="007809C0">
      <w:pPr>
        <w:pStyle w:val="SuperHeading"/>
      </w:pPr>
      <w:r w:rsidRPr="007809C0">
        <w:t>Assessment Requirements for AHCARB210 Work effectively in the arboriculture industry</w:t>
      </w:r>
    </w:p>
    <w:p w:rsidR="00000000" w:rsidRPr="007809C0" w:rsidP="007809C0">
      <w:pPr>
        <w:pStyle w:val="Heading1"/>
      </w:pPr>
      <w:bookmarkStart w:id="9" w:name="O_962251"/>
      <w:bookmarkEnd w:id="9"/>
      <w:r w:rsidRPr="007809C0">
        <w:t>Modification History</w:t>
      </w:r>
    </w:p>
    <w:tbl>
      <w:tblPr>
        <w:tblW w:w="9468" w:type="dxa"/>
        <w:tblLayout w:type="fixed"/>
        <w:tblCellMar>
          <w:left w:w="62" w:type="dxa"/>
          <w:right w:w="62" w:type="dxa"/>
        </w:tblCellMar>
        <w:tblLook w:val="0000"/>
      </w:tblPr>
      <w:tblGrid>
        <w:gridCol w:w="2569"/>
        <w:gridCol w:w="6899"/>
      </w:tblGrid>
      <w:tr w:rsidTr="007809C0">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9C0" w:rsidP="007809C0">
            <w:pPr>
              <w:pStyle w:val="BodyText"/>
            </w:pPr>
            <w:r w:rsidRPr="007809C0">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9C0">
            <w:pPr>
              <w:pStyle w:val="BodyText"/>
              <w:rPr>
                <w:lang w:val="en-NZ"/>
              </w:rPr>
            </w:pPr>
            <w:r w:rsidRPr="007809C0">
              <w:rPr>
                <w:rStyle w:val="SpecialBold"/>
              </w:rPr>
              <w:t>Comments</w:t>
            </w:r>
          </w:p>
        </w:tc>
      </w:tr>
      <w:tr w:rsidTr="007809C0">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9C0">
            <w:pPr>
              <w:pStyle w:val="BodyText"/>
              <w:rPr>
                <w:lang w:val="en-NZ"/>
              </w:rPr>
            </w:pPr>
            <w:r w:rsidRPr="007809C0">
              <w:t>Release 2</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9C0" w:rsidP="007809C0">
            <w:pPr>
              <w:pStyle w:val="BodyText"/>
            </w:pPr>
            <w:r w:rsidRPr="007809C0">
              <w:t xml:space="preserve">This version released with AHC Agriculture, Horticulture, Conservation and Land Management </w:t>
            </w:r>
          </w:p>
          <w:p w:rsidR="00000000" w:rsidP="007809C0">
            <w:pPr>
              <w:pStyle w:val="BodyText"/>
              <w:rPr>
                <w:lang w:val="en-NZ"/>
              </w:rPr>
            </w:pPr>
            <w:r w:rsidRPr="007809C0">
              <w:t xml:space="preserve"> Training Package Version 2.0.</w:t>
            </w:r>
          </w:p>
        </w:tc>
      </w:tr>
      <w:tr w:rsidTr="007809C0">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9C0">
            <w:pPr>
              <w:pStyle w:val="BodyText"/>
              <w:rPr>
                <w:lang w:val="en-NZ"/>
              </w:rPr>
            </w:pPr>
            <w:r w:rsidRPr="007809C0">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9C0" w:rsidP="007809C0">
            <w:pPr>
              <w:pStyle w:val="BodyText"/>
            </w:pPr>
            <w:r w:rsidRPr="007809C0">
              <w:t xml:space="preserve">This version released with AHC Agriculture, Horticulture, Conservation and Land Management </w:t>
            </w:r>
          </w:p>
          <w:p w:rsidR="00000000" w:rsidRPr="007809C0" w:rsidP="007809C0">
            <w:pPr>
              <w:pStyle w:val="BodyText"/>
            </w:pPr>
            <w:r w:rsidRPr="007809C0">
              <w:t xml:space="preserve"> Training Package Version 1.0.</w:t>
            </w:r>
          </w:p>
        </w:tc>
      </w:tr>
    </w:tbl>
    <w:p w:rsidR="00621AEB" w:rsidP="007809C0">
      <w:pPr>
        <w:pStyle w:val="BodyText"/>
      </w:pPr>
    </w:p>
    <w:p w:rsidR="00621AEB" w:rsidP="007809C0">
      <w:pPr>
        <w:pStyle w:val="BodyText"/>
      </w:pPr>
    </w:p>
    <w:p w:rsidR="00000000" w:rsidRPr="007809C0" w:rsidP="007809C0">
      <w:pPr>
        <w:pStyle w:val="Heading1"/>
      </w:pPr>
      <w:bookmarkStart w:id="10" w:name="O_962250"/>
      <w:bookmarkEnd w:id="10"/>
      <w:r w:rsidRPr="007809C0">
        <w:t>Performance Evidence</w:t>
      </w:r>
    </w:p>
    <w:p w:rsidR="00000000" w:rsidRPr="007809C0" w:rsidP="00621AEB">
      <w:pPr>
        <w:pStyle w:val="BodyText"/>
      </w:pPr>
      <w:r w:rsidRPr="007809C0">
        <w:t xml:space="preserve">The candidate must be observed working in the arboriculture industry, following instructions from supervisor and meeting industry standards. The candidate must be </w:t>
      </w:r>
      <w:r w:rsidRPr="007809C0">
        <w:t>assessed on their ability to integrate and apply the performance requirements of this unit in a workplace setting. Performance must be demonstrated consistently over time and in a suitable range of contexts.</w:t>
      </w:r>
    </w:p>
    <w:p w:rsidR="00000000" w:rsidRPr="007809C0" w:rsidP="00621AEB">
      <w:pPr>
        <w:pStyle w:val="BodyText"/>
      </w:pPr>
      <w:r w:rsidRPr="007809C0">
        <w:t>The candidate must provide evidence for and dem</w:t>
      </w:r>
      <w:r w:rsidRPr="007809C0">
        <w:t>onstrate:</w:t>
      </w:r>
    </w:p>
    <w:p w:rsidR="00000000" w:rsidRPr="007809C0" w:rsidP="007809C0">
      <w:pPr>
        <w:pStyle w:val="ListBullet"/>
      </w:pPr>
      <w:r w:rsidRPr="007809C0">
        <w:t>identifying key industry sectors and occupations in arboriculture industry</w:t>
      </w:r>
    </w:p>
    <w:p w:rsidR="00000000" w:rsidRPr="007809C0" w:rsidP="007809C0">
      <w:pPr>
        <w:pStyle w:val="ListBullet"/>
      </w:pPr>
      <w:r w:rsidRPr="007809C0">
        <w:t>recognising and using tools and equipment common in arboriculture industry</w:t>
      </w:r>
    </w:p>
    <w:p w:rsidR="00000000" w:rsidRPr="007809C0" w:rsidP="007809C0">
      <w:pPr>
        <w:pStyle w:val="ListBullet"/>
      </w:pPr>
      <w:r w:rsidRPr="007809C0">
        <w:t>recognising and using common names for trees common in the area and their physiology and growth</w:t>
      </w:r>
      <w:r w:rsidRPr="007809C0">
        <w:t xml:space="preserve"> habits</w:t>
      </w:r>
    </w:p>
    <w:p w:rsidR="00000000" w:rsidRPr="007809C0" w:rsidP="007809C0">
      <w:pPr>
        <w:pStyle w:val="ListBullet"/>
      </w:pPr>
      <w:r w:rsidRPr="007809C0">
        <w:t>recognising and locating trees on streets using maps</w:t>
      </w:r>
    </w:p>
    <w:p w:rsidR="00000000" w:rsidRPr="007809C0" w:rsidP="007809C0">
      <w:pPr>
        <w:pStyle w:val="ListBullet"/>
      </w:pPr>
      <w:r w:rsidRPr="007809C0">
        <w:t>describing arboriculture-specific risks</w:t>
      </w:r>
    </w:p>
    <w:p w:rsidR="00000000" w:rsidRPr="007809C0" w:rsidP="007809C0">
      <w:pPr>
        <w:pStyle w:val="ListBullet"/>
      </w:pPr>
      <w:r w:rsidRPr="007809C0">
        <w:t>describing plant attributes, specific handling and growth requirements of trees</w:t>
      </w:r>
    </w:p>
    <w:p w:rsidR="00000000" w:rsidRPr="007809C0" w:rsidP="007809C0">
      <w:pPr>
        <w:pStyle w:val="ListBullet"/>
      </w:pPr>
      <w:r w:rsidRPr="007809C0">
        <w:t>recognising the benefits of trees and values of those benefits</w:t>
      </w:r>
    </w:p>
    <w:p w:rsidR="00000000" w:rsidRPr="007809C0" w:rsidP="007809C0">
      <w:pPr>
        <w:pStyle w:val="ListBullet"/>
      </w:pPr>
      <w:r w:rsidRPr="007809C0">
        <w:t>recognising risk of harm to self and others from dust, toxic plant parts, fungi, insects, animals and other substances</w:t>
      </w:r>
    </w:p>
    <w:p w:rsidR="00000000" w:rsidRPr="007809C0" w:rsidP="007809C0">
      <w:pPr>
        <w:pStyle w:val="ListBullet"/>
      </w:pPr>
      <w:r w:rsidRPr="007809C0">
        <w:t>interpreting written or verbal work instructions and clarifying inconsistencies with supervisor</w:t>
      </w:r>
    </w:p>
    <w:p w:rsidR="00000000" w:rsidRPr="007809C0" w:rsidP="007809C0">
      <w:pPr>
        <w:pStyle w:val="ListBullet"/>
      </w:pPr>
      <w:r w:rsidRPr="007809C0">
        <w:t>identifying deadlines and planning priori</w:t>
      </w:r>
      <w:r w:rsidRPr="007809C0">
        <w:t>ties with supervisor</w:t>
      </w:r>
    </w:p>
    <w:p w:rsidR="00000000" w:rsidRPr="007809C0" w:rsidP="007809C0">
      <w:pPr>
        <w:pStyle w:val="ListBullet"/>
      </w:pPr>
      <w:r w:rsidRPr="007809C0">
        <w:t>reporting variations and difficulties to supervisor</w:t>
      </w:r>
    </w:p>
    <w:p w:rsidR="00000000" w:rsidRPr="007809C0" w:rsidP="007809C0">
      <w:pPr>
        <w:pStyle w:val="ListBullet"/>
      </w:pPr>
      <w:r w:rsidRPr="007809C0">
        <w:t>undertaking own work, responsibilities and duties</w:t>
      </w:r>
    </w:p>
    <w:p w:rsidR="00000000" w:rsidRPr="007809C0" w:rsidP="007809C0">
      <w:pPr>
        <w:pStyle w:val="ListBullet"/>
      </w:pPr>
      <w:r w:rsidRPr="007809C0">
        <w:t>applying work health and safety requirements in the context of own work</w:t>
      </w:r>
    </w:p>
    <w:p w:rsidR="00000000" w:rsidRPr="007809C0" w:rsidP="007809C0">
      <w:pPr>
        <w:pStyle w:val="ListBullet"/>
      </w:pPr>
      <w:r w:rsidRPr="007809C0">
        <w:t>working within team and work environment in accordance with l</w:t>
      </w:r>
      <w:r w:rsidRPr="007809C0">
        <w:t>ow risk work practices</w:t>
      </w:r>
    </w:p>
    <w:p w:rsidR="00000000" w:rsidRPr="007809C0" w:rsidP="007809C0">
      <w:pPr>
        <w:pStyle w:val="ListBullet"/>
      </w:pPr>
      <w:r w:rsidRPr="007809C0">
        <w:t>following organisation’s workplace procedures, site standards and requirements</w:t>
      </w:r>
    </w:p>
    <w:p w:rsidR="00000000" w:rsidRPr="007809C0" w:rsidP="007809C0">
      <w:pPr>
        <w:pStyle w:val="ListBullet"/>
      </w:pPr>
      <w:r w:rsidRPr="007809C0">
        <w:t>demonstrating a positive attitude to cooperation within workplace</w:t>
      </w:r>
    </w:p>
    <w:p w:rsidR="00000000" w:rsidRPr="007809C0" w:rsidP="007809C0">
      <w:pPr>
        <w:pStyle w:val="ListBullet"/>
      </w:pPr>
      <w:r w:rsidRPr="007809C0">
        <w:t>identifying workplace hazards and report to supervisor</w:t>
      </w:r>
    </w:p>
    <w:p w:rsidR="00000000" w:rsidRPr="007809C0" w:rsidP="007809C0">
      <w:pPr>
        <w:pStyle w:val="ListBullet"/>
      </w:pPr>
      <w:r w:rsidRPr="007809C0">
        <w:t>selecting, wearing and maintainin</w:t>
      </w:r>
      <w:r w:rsidRPr="007809C0">
        <w:t>g personal protective equipment (PPE) suitable for work locations and conditions</w:t>
      </w:r>
    </w:p>
    <w:p w:rsidR="00000000" w:rsidRPr="007809C0" w:rsidP="007809C0">
      <w:pPr>
        <w:pStyle w:val="ListBullet"/>
      </w:pPr>
      <w:r w:rsidRPr="007809C0">
        <w:t>selecting PPE appropriate to noise levels</w:t>
      </w:r>
    </w:p>
    <w:p w:rsidR="00000000" w:rsidRPr="007809C0" w:rsidP="007809C0">
      <w:pPr>
        <w:pStyle w:val="ListBullet"/>
      </w:pPr>
      <w:r w:rsidRPr="007809C0">
        <w:t>preparing tools and equipment prior to use and check for faults</w:t>
      </w:r>
    </w:p>
    <w:p w:rsidR="00000000" w:rsidRPr="007809C0" w:rsidP="007809C0">
      <w:pPr>
        <w:pStyle w:val="ListBullet"/>
      </w:pPr>
      <w:r w:rsidRPr="007809C0">
        <w:t>using low risk operating procedures for a variety of equipment and to</w:t>
      </w:r>
      <w:r w:rsidRPr="007809C0">
        <w:t xml:space="preserve">ols in arboriculture </w:t>
      </w:r>
    </w:p>
    <w:p w:rsidR="00000000" w:rsidRPr="007809C0" w:rsidP="007809C0">
      <w:pPr>
        <w:pStyle w:val="ListBullet"/>
      </w:pPr>
      <w:r w:rsidRPr="007809C0">
        <w:t>implementing requirements and issues with working in various weather conditions</w:t>
      </w:r>
    </w:p>
    <w:p w:rsidR="00000000" w:rsidRPr="007809C0" w:rsidP="007809C0">
      <w:pPr>
        <w:pStyle w:val="ListBullet"/>
      </w:pPr>
      <w:r w:rsidRPr="007809C0">
        <w:t>tagging defective equipment and report faults to supervisor</w:t>
      </w:r>
    </w:p>
    <w:p w:rsidR="00000000" w:rsidRPr="007809C0" w:rsidP="007809C0">
      <w:pPr>
        <w:pStyle w:val="ListBullet"/>
      </w:pPr>
      <w:r w:rsidRPr="007809C0">
        <w:t>checking tools and equipment for bluntness and sharpen if required</w:t>
      </w:r>
    </w:p>
    <w:p w:rsidR="00000000" w:rsidRPr="007809C0" w:rsidP="007809C0">
      <w:pPr>
        <w:pStyle w:val="ListBullet"/>
      </w:pPr>
      <w:r w:rsidRPr="007809C0">
        <w:t>checking guards are fitted,</w:t>
      </w:r>
      <w:r w:rsidRPr="007809C0">
        <w:t xml:space="preserve"> securely attached and functioning where applicable</w:t>
      </w:r>
    </w:p>
    <w:p w:rsidR="00000000" w:rsidRPr="007809C0" w:rsidP="007809C0">
      <w:pPr>
        <w:pStyle w:val="ListBullet"/>
      </w:pPr>
      <w:r w:rsidRPr="007809C0">
        <w:t>moving equipment and materials safely using appropriate manual handling methods</w:t>
      </w:r>
    </w:p>
    <w:p w:rsidR="00000000" w:rsidRPr="007809C0" w:rsidP="007809C0">
      <w:pPr>
        <w:pStyle w:val="ListBullet"/>
      </w:pPr>
      <w:r w:rsidRPr="007809C0">
        <w:t>carrying out basic mechanical fault finding and basic tests on machinery and equipment</w:t>
      </w:r>
    </w:p>
    <w:p w:rsidR="00000000" w:rsidRPr="007809C0" w:rsidP="007809C0">
      <w:pPr>
        <w:pStyle w:val="ListBullet"/>
      </w:pPr>
      <w:r w:rsidRPr="007809C0">
        <w:t xml:space="preserve">testing safety and emergency shutoff </w:t>
      </w:r>
      <w:r w:rsidRPr="007809C0">
        <w:t>devices</w:t>
      </w:r>
    </w:p>
    <w:p w:rsidR="00000000" w:rsidRPr="007809C0" w:rsidP="007809C0">
      <w:pPr>
        <w:pStyle w:val="ListBullet"/>
      </w:pPr>
      <w:r w:rsidRPr="007809C0">
        <w:t>working safely around power sources, services and assets</w:t>
      </w:r>
    </w:p>
    <w:p w:rsidR="00000000" w:rsidRPr="007809C0" w:rsidP="007809C0">
      <w:pPr>
        <w:pStyle w:val="ListBullet"/>
      </w:pPr>
      <w:r w:rsidRPr="007809C0">
        <w:t>communicating with work team during operations using voice, hand and whistle signals</w:t>
      </w:r>
    </w:p>
    <w:p w:rsidR="00000000" w:rsidRPr="007809C0" w:rsidP="007809C0">
      <w:pPr>
        <w:pStyle w:val="ListBullet"/>
      </w:pPr>
      <w:r w:rsidRPr="007809C0">
        <w:t>tying, dressing, setting and finishing arborist knots</w:t>
      </w:r>
    </w:p>
    <w:p w:rsidR="00000000" w:rsidRPr="007809C0" w:rsidP="007809C0">
      <w:pPr>
        <w:pStyle w:val="ListBullet"/>
      </w:pPr>
      <w:r w:rsidRPr="007809C0">
        <w:t>assisting with traffic management around worksite</w:t>
      </w:r>
    </w:p>
    <w:p w:rsidR="00000000" w:rsidRPr="007809C0" w:rsidP="007809C0">
      <w:pPr>
        <w:pStyle w:val="ListBullet"/>
      </w:pPr>
      <w:r w:rsidRPr="007809C0">
        <w:t>assisting in emergency and rescue situations</w:t>
      </w:r>
    </w:p>
    <w:p w:rsidR="00000000" w:rsidRPr="007809C0" w:rsidP="007809C0">
      <w:pPr>
        <w:pStyle w:val="ListBullet"/>
      </w:pPr>
      <w:r w:rsidRPr="007809C0">
        <w:t>confirming first aid and emergency personnel, equipment and procedures</w:t>
      </w:r>
    </w:p>
    <w:p w:rsidR="00000000" w:rsidRPr="007809C0" w:rsidP="007809C0">
      <w:pPr>
        <w:pStyle w:val="ListBullet"/>
      </w:pPr>
      <w:r w:rsidRPr="007809C0">
        <w:t>managing ropes and other objects in the work zone</w:t>
      </w:r>
    </w:p>
    <w:p w:rsidR="00000000" w:rsidRPr="007809C0" w:rsidP="007809C0">
      <w:pPr>
        <w:pStyle w:val="ListBullet"/>
      </w:pPr>
      <w:r w:rsidRPr="007809C0">
        <w:t>monitoring the movement and whereabouts of other workers</w:t>
      </w:r>
    </w:p>
    <w:p w:rsidR="00000000" w:rsidRPr="007809C0" w:rsidP="007809C0">
      <w:pPr>
        <w:pStyle w:val="ListBullet"/>
      </w:pPr>
      <w:r w:rsidRPr="007809C0">
        <w:t>maintaining and monitoring safety</w:t>
      </w:r>
      <w:r w:rsidRPr="007809C0">
        <w:t xml:space="preserve"> and security of equipment while on</w:t>
      </w:r>
      <w:r w:rsidRPr="007809C0">
        <w:noBreakHyphen/>
        <w:t>site</w:t>
      </w:r>
    </w:p>
    <w:p w:rsidR="00000000" w:rsidRPr="007809C0" w:rsidP="007809C0">
      <w:pPr>
        <w:pStyle w:val="ListBullet"/>
      </w:pPr>
      <w:r w:rsidRPr="007809C0">
        <w:t>recycling or disposing of waste materials</w:t>
      </w:r>
    </w:p>
    <w:p w:rsidR="00000000" w:rsidRPr="007809C0" w:rsidP="007809C0">
      <w:pPr>
        <w:pStyle w:val="ListBullet"/>
      </w:pPr>
      <w:r w:rsidRPr="007809C0">
        <w:t xml:space="preserve">cleaning and storing tools and equipment and carry out basic servicing where required </w:t>
      </w:r>
    </w:p>
    <w:p w:rsidR="00000000" w:rsidRPr="007809C0" w:rsidP="007809C0">
      <w:pPr>
        <w:pStyle w:val="ListBullet"/>
      </w:pPr>
      <w:r w:rsidRPr="007809C0">
        <w:t>clean vehicles where required</w:t>
      </w:r>
    </w:p>
    <w:p w:rsidR="00000000" w:rsidRPr="007809C0" w:rsidP="007809C0">
      <w:pPr>
        <w:pStyle w:val="ListBullet"/>
      </w:pPr>
      <w:r w:rsidRPr="007809C0">
        <w:t>maintaining workplace records.</w:t>
      </w:r>
    </w:p>
    <w:p w:rsidR="00000000" w:rsidRPr="007809C0" w:rsidP="007809C0">
      <w:pPr>
        <w:pStyle w:val="AllowPageBreak"/>
      </w:pPr>
    </w:p>
    <w:p w:rsidR="00000000" w:rsidRPr="007809C0" w:rsidP="007809C0">
      <w:pPr>
        <w:pStyle w:val="Heading1"/>
      </w:pPr>
      <w:bookmarkStart w:id="11" w:name="O_962249"/>
      <w:bookmarkEnd w:id="11"/>
      <w:r w:rsidRPr="007809C0">
        <w:t>Knowledg</w:t>
      </w:r>
      <w:r w:rsidRPr="007809C0">
        <w:t>e Evidence</w:t>
      </w:r>
    </w:p>
    <w:p w:rsidR="00000000" w:rsidRPr="007809C0" w:rsidP="00621AEB">
      <w:pPr>
        <w:pStyle w:val="BodyText"/>
      </w:pPr>
      <w:r w:rsidRPr="007809C0">
        <w:t>The candidate must demonstrate knowledge of:</w:t>
      </w:r>
    </w:p>
    <w:p w:rsidR="00000000" w:rsidRPr="007809C0" w:rsidP="007809C0">
      <w:pPr>
        <w:pStyle w:val="ListBullet"/>
      </w:pPr>
      <w:r w:rsidRPr="007809C0">
        <w:t>key industry sectors and occupations in arboriculture industry</w:t>
      </w:r>
    </w:p>
    <w:p w:rsidR="00000000" w:rsidRPr="007809C0" w:rsidP="007809C0">
      <w:pPr>
        <w:pStyle w:val="ListBullet"/>
      </w:pPr>
      <w:r w:rsidRPr="007809C0">
        <w:t>tools and equipment common in arboriculture industry</w:t>
      </w:r>
    </w:p>
    <w:p w:rsidR="00000000" w:rsidRPr="007809C0" w:rsidP="007809C0">
      <w:pPr>
        <w:pStyle w:val="ListBullet"/>
      </w:pPr>
      <w:r w:rsidRPr="007809C0">
        <w:t>common names for trees common in the area and their physiology and growth habits</w:t>
      </w:r>
    </w:p>
    <w:p w:rsidR="00000000" w:rsidRPr="007809C0" w:rsidP="007809C0">
      <w:pPr>
        <w:pStyle w:val="ListBullet"/>
      </w:pPr>
      <w:r w:rsidRPr="007809C0">
        <w:t>tr</w:t>
      </w:r>
      <w:r w:rsidRPr="007809C0">
        <w:t>ee recognition</w:t>
      </w:r>
    </w:p>
    <w:p w:rsidR="00000000" w:rsidRPr="007809C0" w:rsidP="007809C0">
      <w:pPr>
        <w:pStyle w:val="ListBullet"/>
      </w:pPr>
      <w:r w:rsidRPr="007809C0">
        <w:t>methods of locating trees on streets using maps</w:t>
      </w:r>
    </w:p>
    <w:p w:rsidR="00000000" w:rsidRPr="007809C0" w:rsidP="007809C0">
      <w:pPr>
        <w:pStyle w:val="ListBullet"/>
      </w:pPr>
      <w:r w:rsidRPr="007809C0">
        <w:t>arboriculture-specific risks</w:t>
      </w:r>
    </w:p>
    <w:p w:rsidR="00000000" w:rsidRPr="007809C0" w:rsidP="007809C0">
      <w:pPr>
        <w:pStyle w:val="ListBullet"/>
      </w:pPr>
      <w:r w:rsidRPr="007809C0">
        <w:t>plant attributes, specific handling and growth requirements of trees</w:t>
      </w:r>
    </w:p>
    <w:p w:rsidR="00000000" w:rsidRPr="007809C0" w:rsidP="007809C0">
      <w:pPr>
        <w:pStyle w:val="ListBullet"/>
      </w:pPr>
      <w:r w:rsidRPr="007809C0">
        <w:t>benefits of trees and values of those benefits</w:t>
      </w:r>
    </w:p>
    <w:p w:rsidR="00000000" w:rsidRPr="007809C0" w:rsidP="007809C0">
      <w:pPr>
        <w:pStyle w:val="ListBullet"/>
      </w:pPr>
      <w:r w:rsidRPr="007809C0">
        <w:t>risk of harm to self and others from dust, toxic plant parts, fungi, insects, animals and other substances</w:t>
      </w:r>
    </w:p>
    <w:p w:rsidR="00000000" w:rsidRPr="007809C0" w:rsidP="007809C0">
      <w:pPr>
        <w:pStyle w:val="ListBullet"/>
      </w:pPr>
      <w:r w:rsidRPr="007809C0">
        <w:t>interpretation written or verbal work instructions</w:t>
      </w:r>
    </w:p>
    <w:p w:rsidR="00000000" w:rsidRPr="007809C0" w:rsidP="007809C0">
      <w:pPr>
        <w:pStyle w:val="ListBullet"/>
      </w:pPr>
      <w:r w:rsidRPr="007809C0">
        <w:t>clarification of inconsistencies</w:t>
      </w:r>
    </w:p>
    <w:p w:rsidR="00000000" w:rsidRPr="007809C0" w:rsidP="007809C0">
      <w:pPr>
        <w:pStyle w:val="ListBullet"/>
      </w:pPr>
      <w:r w:rsidRPr="007809C0">
        <w:t>deadlines and planning priorities</w:t>
      </w:r>
    </w:p>
    <w:p w:rsidR="00000000" w:rsidRPr="007809C0" w:rsidP="007809C0">
      <w:pPr>
        <w:pStyle w:val="ListBullet"/>
      </w:pPr>
      <w:r w:rsidRPr="007809C0">
        <w:t>variations and difficulties</w:t>
      </w:r>
    </w:p>
    <w:p w:rsidR="00000000" w:rsidRPr="007809C0" w:rsidP="007809C0">
      <w:pPr>
        <w:pStyle w:val="ListBullet"/>
      </w:pPr>
      <w:r w:rsidRPr="007809C0">
        <w:t>wor</w:t>
      </w:r>
      <w:r w:rsidRPr="007809C0">
        <w:t>k responsibilities and duties</w:t>
      </w:r>
    </w:p>
    <w:p w:rsidR="00000000" w:rsidRPr="007809C0" w:rsidP="007809C0">
      <w:pPr>
        <w:pStyle w:val="ListBullet"/>
      </w:pPr>
      <w:r w:rsidRPr="007809C0">
        <w:t>work health and safety in the context of own work</w:t>
      </w:r>
    </w:p>
    <w:p w:rsidR="00000000" w:rsidRPr="007809C0" w:rsidP="007809C0">
      <w:pPr>
        <w:pStyle w:val="ListBullet"/>
      </w:pPr>
      <w:r w:rsidRPr="007809C0">
        <w:t>teamwork and work environment in accordance with low risk work practices</w:t>
      </w:r>
    </w:p>
    <w:p w:rsidR="00000000" w:rsidRPr="007809C0" w:rsidP="007809C0">
      <w:pPr>
        <w:pStyle w:val="ListBullet"/>
      </w:pPr>
      <w:r w:rsidRPr="007809C0">
        <w:t>organisation’s workplace procedures, site standards and requirements</w:t>
      </w:r>
    </w:p>
    <w:p w:rsidR="00000000" w:rsidRPr="007809C0" w:rsidP="007809C0">
      <w:pPr>
        <w:pStyle w:val="ListBullet"/>
      </w:pPr>
      <w:r w:rsidRPr="007809C0">
        <w:t>importance of drug and alcohol fre</w:t>
      </w:r>
      <w:r w:rsidRPr="007809C0">
        <w:t>e worksites</w:t>
      </w:r>
    </w:p>
    <w:p w:rsidR="00000000" w:rsidRPr="007809C0" w:rsidP="007809C0">
      <w:pPr>
        <w:pStyle w:val="ListBullet"/>
      </w:pPr>
      <w:r w:rsidRPr="007809C0">
        <w:t>sustainability practices</w:t>
      </w:r>
    </w:p>
    <w:p w:rsidR="00000000" w:rsidRPr="007809C0" w:rsidP="007809C0">
      <w:pPr>
        <w:pStyle w:val="ListBullet"/>
      </w:pPr>
      <w:r w:rsidRPr="007809C0">
        <w:t>hygiene and biosecurity practices</w:t>
      </w:r>
    </w:p>
    <w:p w:rsidR="00000000" w:rsidRPr="007809C0" w:rsidP="007809C0">
      <w:pPr>
        <w:pStyle w:val="ListBullet"/>
      </w:pPr>
      <w:r w:rsidRPr="007809C0">
        <w:t xml:space="preserve">identification of workplace hazards </w:t>
      </w:r>
    </w:p>
    <w:p w:rsidR="00000000" w:rsidRPr="007809C0" w:rsidP="007809C0">
      <w:pPr>
        <w:pStyle w:val="ListBullet"/>
      </w:pPr>
      <w:r w:rsidRPr="007809C0">
        <w:t>methods of reporting to supervisors</w:t>
      </w:r>
    </w:p>
    <w:p w:rsidR="00000000" w:rsidRPr="007809C0" w:rsidP="007809C0">
      <w:pPr>
        <w:pStyle w:val="ListBullet"/>
      </w:pPr>
      <w:r w:rsidRPr="007809C0">
        <w:t>selection, wearing and maintenance of PPE suitable for work locations and conditions</w:t>
      </w:r>
    </w:p>
    <w:p w:rsidR="00000000" w:rsidRPr="007809C0" w:rsidP="007809C0">
      <w:pPr>
        <w:pStyle w:val="ListBullet"/>
      </w:pPr>
      <w:r w:rsidRPr="007809C0">
        <w:t>selecting PPE appropriate t</w:t>
      </w:r>
      <w:r w:rsidRPr="007809C0">
        <w:t>o noise levels</w:t>
      </w:r>
    </w:p>
    <w:p w:rsidR="00000000" w:rsidRPr="007809C0" w:rsidP="007809C0">
      <w:pPr>
        <w:pStyle w:val="ListBullet"/>
      </w:pPr>
      <w:r w:rsidRPr="007809C0">
        <w:t>preparation and fault-checking of tools and equipment prior to use</w:t>
      </w:r>
    </w:p>
    <w:p w:rsidR="00000000" w:rsidRPr="007809C0" w:rsidP="007809C0">
      <w:pPr>
        <w:pStyle w:val="ListBullet"/>
      </w:pPr>
      <w:r w:rsidRPr="007809C0">
        <w:t xml:space="preserve">low risk operating procedures for a variety of equipment and tools in arboriculture </w:t>
      </w:r>
    </w:p>
    <w:p w:rsidR="00000000" w:rsidRPr="007809C0" w:rsidP="007809C0">
      <w:pPr>
        <w:pStyle w:val="ListBullet"/>
      </w:pPr>
      <w:r w:rsidRPr="007809C0">
        <w:t>requirements and issues of working in various weather conditions</w:t>
      </w:r>
    </w:p>
    <w:p w:rsidR="00000000" w:rsidRPr="007809C0" w:rsidP="007809C0">
      <w:pPr>
        <w:pStyle w:val="ListBullet"/>
      </w:pPr>
      <w:r w:rsidRPr="007809C0">
        <w:t>tagging defective equipment</w:t>
      </w:r>
    </w:p>
    <w:p w:rsidR="00000000" w:rsidRPr="007809C0" w:rsidP="007809C0">
      <w:pPr>
        <w:pStyle w:val="ListBullet"/>
      </w:pPr>
      <w:r w:rsidRPr="007809C0">
        <w:t>checking tools and equipment for bluntness</w:t>
      </w:r>
    </w:p>
    <w:p w:rsidR="00000000" w:rsidRPr="007809C0" w:rsidP="007809C0">
      <w:pPr>
        <w:pStyle w:val="ListBullet"/>
      </w:pPr>
      <w:r w:rsidRPr="007809C0">
        <w:t>sharpen tools and equipment</w:t>
      </w:r>
    </w:p>
    <w:p w:rsidR="00000000" w:rsidRPr="007809C0" w:rsidP="007809C0">
      <w:pPr>
        <w:pStyle w:val="ListBullet"/>
      </w:pPr>
      <w:r w:rsidRPr="007809C0">
        <w:t>checking guards to ensure they are fitted, securely attached and functioning</w:t>
      </w:r>
    </w:p>
    <w:p w:rsidR="00000000" w:rsidRPr="007809C0" w:rsidP="007809C0">
      <w:pPr>
        <w:pStyle w:val="ListBullet"/>
      </w:pPr>
      <w:r w:rsidRPr="007809C0">
        <w:t xml:space="preserve">appropriate manual handling methods for moving equipment and materials safely </w:t>
      </w:r>
    </w:p>
    <w:p w:rsidR="00000000" w:rsidRPr="007809C0" w:rsidP="007809C0">
      <w:pPr>
        <w:pStyle w:val="ListBullet"/>
      </w:pPr>
      <w:r w:rsidRPr="007809C0">
        <w:t>b</w:t>
      </w:r>
      <w:r w:rsidRPr="007809C0">
        <w:t>asic mechanical fault finding and basic tests on machinery and equipment</w:t>
      </w:r>
    </w:p>
    <w:p w:rsidR="00000000" w:rsidRPr="007809C0" w:rsidP="007809C0">
      <w:pPr>
        <w:pStyle w:val="ListBullet"/>
      </w:pPr>
      <w:r w:rsidRPr="007809C0">
        <w:t>safety and emergency shutoff device testing</w:t>
      </w:r>
    </w:p>
    <w:p w:rsidR="00000000" w:rsidRPr="007809C0" w:rsidP="007809C0">
      <w:pPr>
        <w:pStyle w:val="ListBullet"/>
      </w:pPr>
      <w:r w:rsidRPr="007809C0">
        <w:t>safety around power sources, services and assets</w:t>
      </w:r>
    </w:p>
    <w:p w:rsidR="00000000" w:rsidRPr="007809C0" w:rsidP="007809C0">
      <w:pPr>
        <w:pStyle w:val="ListBullet"/>
      </w:pPr>
      <w:r w:rsidRPr="007809C0">
        <w:t xml:space="preserve">work team communications during operations </w:t>
      </w:r>
    </w:p>
    <w:p w:rsidR="00000000" w:rsidRPr="007809C0" w:rsidP="007809C0">
      <w:pPr>
        <w:pStyle w:val="ListBullet"/>
      </w:pPr>
      <w:r w:rsidRPr="007809C0">
        <w:t>voice, hand and whistle signals</w:t>
      </w:r>
    </w:p>
    <w:p w:rsidR="00000000" w:rsidRPr="007809C0" w:rsidP="007809C0">
      <w:pPr>
        <w:pStyle w:val="ListBullet"/>
      </w:pPr>
      <w:r w:rsidRPr="007809C0">
        <w:t>tying, dressin</w:t>
      </w:r>
      <w:r w:rsidRPr="007809C0">
        <w:t>g, setting and finishing arborist knots</w:t>
      </w:r>
    </w:p>
    <w:p w:rsidR="00000000" w:rsidRPr="007809C0" w:rsidP="007809C0">
      <w:pPr>
        <w:pStyle w:val="ListBullet"/>
      </w:pPr>
      <w:r w:rsidRPr="007809C0">
        <w:t>traffic management around worksite</w:t>
      </w:r>
    </w:p>
    <w:p w:rsidR="00000000" w:rsidRPr="007809C0" w:rsidP="007809C0">
      <w:pPr>
        <w:pStyle w:val="ListBullet"/>
      </w:pPr>
      <w:r w:rsidRPr="007809C0">
        <w:t>emergency and rescue situations</w:t>
      </w:r>
    </w:p>
    <w:p w:rsidR="00000000" w:rsidRPr="007809C0" w:rsidP="007809C0">
      <w:pPr>
        <w:pStyle w:val="ListBullet"/>
      </w:pPr>
      <w:r w:rsidRPr="007809C0">
        <w:t>first aid and emergency personnel, equipment and procedures</w:t>
      </w:r>
    </w:p>
    <w:p w:rsidR="00000000" w:rsidRPr="007809C0" w:rsidP="007809C0">
      <w:pPr>
        <w:pStyle w:val="ListBullet"/>
      </w:pPr>
      <w:r w:rsidRPr="007809C0">
        <w:t>rope management and management of other objects in the work zone</w:t>
      </w:r>
    </w:p>
    <w:p w:rsidR="00000000" w:rsidRPr="007809C0" w:rsidP="007809C0">
      <w:pPr>
        <w:pStyle w:val="ListBullet"/>
      </w:pPr>
      <w:r w:rsidRPr="007809C0">
        <w:t>methods of monitoring th</w:t>
      </w:r>
      <w:r w:rsidRPr="007809C0">
        <w:t>e movement and whereabouts of other workers</w:t>
      </w:r>
    </w:p>
    <w:p w:rsidR="00000000" w:rsidRPr="007809C0" w:rsidP="007809C0">
      <w:pPr>
        <w:pStyle w:val="ListBullet"/>
      </w:pPr>
      <w:r w:rsidRPr="007809C0">
        <w:t>safety and security of equipment while on</w:t>
      </w:r>
      <w:r w:rsidRPr="007809C0">
        <w:noBreakHyphen/>
        <w:t>site</w:t>
      </w:r>
    </w:p>
    <w:p w:rsidR="00000000" w:rsidRPr="007809C0" w:rsidP="007809C0">
      <w:pPr>
        <w:pStyle w:val="ListBullet"/>
      </w:pPr>
      <w:r w:rsidRPr="007809C0">
        <w:t>recycling or disposing of waste materials</w:t>
      </w:r>
    </w:p>
    <w:p w:rsidR="00000000" w:rsidRPr="007809C0" w:rsidP="007809C0">
      <w:pPr>
        <w:pStyle w:val="ListBullet"/>
      </w:pPr>
      <w:r w:rsidRPr="007809C0">
        <w:t>cleaning and storing tools and equipment</w:t>
      </w:r>
    </w:p>
    <w:p w:rsidR="00000000" w:rsidRPr="007809C0" w:rsidP="007809C0">
      <w:pPr>
        <w:pStyle w:val="ListBullet"/>
      </w:pPr>
      <w:r w:rsidRPr="007809C0">
        <w:t>basic servicing of tools and equipment</w:t>
      </w:r>
    </w:p>
    <w:p w:rsidR="00000000" w:rsidRPr="007809C0" w:rsidP="007809C0">
      <w:pPr>
        <w:pStyle w:val="ListBullet"/>
      </w:pPr>
      <w:r w:rsidRPr="007809C0">
        <w:t>vehicle cleaning</w:t>
      </w:r>
    </w:p>
    <w:p w:rsidR="00000000" w:rsidRPr="007809C0" w:rsidP="007809C0">
      <w:pPr>
        <w:pStyle w:val="ListBullet"/>
      </w:pPr>
      <w:r w:rsidRPr="007809C0">
        <w:t>maintenance of workplace records.</w:t>
      </w:r>
    </w:p>
    <w:p w:rsidR="00000000" w:rsidRPr="007809C0" w:rsidP="007809C0">
      <w:pPr>
        <w:pStyle w:val="AllowPageBreak"/>
      </w:pPr>
    </w:p>
    <w:p w:rsidR="00000000" w:rsidRPr="007809C0" w:rsidP="007809C0">
      <w:pPr>
        <w:pStyle w:val="Heading1"/>
      </w:pPr>
      <w:bookmarkStart w:id="12" w:name="O_962248"/>
      <w:bookmarkEnd w:id="12"/>
      <w:r w:rsidRPr="007809C0">
        <w:t>Assessment Conditions</w:t>
      </w:r>
    </w:p>
    <w:p w:rsidR="00000000" w:rsidRPr="007809C0" w:rsidP="00621AEB">
      <w:pPr>
        <w:pStyle w:val="BodyText"/>
      </w:pPr>
      <w:r w:rsidRPr="007809C0">
        <w:t>Assessment must be demonstrated consistently over time in a suitable range of contexts and have a productivity-based outcome. No single assessment event or report is sufficient to ach</w:t>
      </w:r>
      <w:r w:rsidRPr="007809C0">
        <w:t>ieve competency in this unit.</w:t>
      </w:r>
    </w:p>
    <w:p w:rsidR="00000000" w:rsidRPr="007809C0" w:rsidP="00621AEB">
      <w:pPr>
        <w:pStyle w:val="BodyText"/>
      </w:pPr>
      <w:r w:rsidRPr="007809C0">
        <w:t>Assessment may be conducted in a simulated or real work environment, however determination of competency requires the application of work practices under work conditions.</w:t>
      </w:r>
    </w:p>
    <w:p w:rsidR="00000000" w:rsidRPr="007809C0" w:rsidP="00621AEB">
      <w:pPr>
        <w:pStyle w:val="BodyText"/>
      </w:pPr>
      <w:r w:rsidRPr="007809C0">
        <w:t xml:space="preserve">The mandatory equipment and materials used to gather </w:t>
      </w:r>
      <w:r w:rsidRPr="007809C0">
        <w:t>evidence for assessment include:</w:t>
      </w:r>
    </w:p>
    <w:p w:rsidR="00000000" w:rsidRPr="007809C0" w:rsidP="007809C0">
      <w:pPr>
        <w:pStyle w:val="ListBullet"/>
      </w:pPr>
      <w:r w:rsidRPr="007809C0">
        <w:t>equipment:</w:t>
      </w:r>
    </w:p>
    <w:p w:rsidR="00000000" w:rsidRPr="007809C0" w:rsidP="007809C0">
      <w:pPr>
        <w:pStyle w:val="ListBullet2"/>
      </w:pPr>
      <w:r w:rsidRPr="007809C0">
        <w:t>sharpening equipment</w:t>
      </w:r>
    </w:p>
    <w:p w:rsidR="00000000" w:rsidRPr="007809C0" w:rsidP="007809C0">
      <w:pPr>
        <w:pStyle w:val="ListBullet2"/>
      </w:pPr>
      <w:r w:rsidRPr="007809C0">
        <w:t>static and dynamic rope kit</w:t>
      </w:r>
    </w:p>
    <w:p w:rsidR="00000000" w:rsidRPr="007809C0" w:rsidP="007809C0">
      <w:pPr>
        <w:pStyle w:val="ListBullet2"/>
      </w:pPr>
      <w:r w:rsidRPr="007809C0">
        <w:t>personal protective equipment (PPE)</w:t>
      </w:r>
    </w:p>
    <w:p w:rsidR="00000000" w:rsidRPr="007809C0" w:rsidP="007809C0">
      <w:pPr>
        <w:pStyle w:val="ListBullet2"/>
      </w:pPr>
      <w:r w:rsidRPr="007809C0">
        <w:t>first aid and emergency kit</w:t>
      </w:r>
    </w:p>
    <w:p w:rsidR="00000000" w:rsidRPr="007809C0" w:rsidP="007809C0">
      <w:pPr>
        <w:pStyle w:val="ListBullet2"/>
      </w:pPr>
      <w:r w:rsidRPr="007809C0">
        <w:t>rescue kit</w:t>
      </w:r>
    </w:p>
    <w:p w:rsidR="00000000" w:rsidRPr="007809C0" w:rsidP="007809C0">
      <w:pPr>
        <w:pStyle w:val="ListBullet2"/>
      </w:pPr>
      <w:r w:rsidRPr="007809C0">
        <w:t>traffic management kit</w:t>
      </w:r>
    </w:p>
    <w:p w:rsidR="00000000" w:rsidRPr="007809C0" w:rsidP="007809C0">
      <w:pPr>
        <w:pStyle w:val="ListBullet2"/>
      </w:pPr>
      <w:r w:rsidRPr="007809C0">
        <w:t>signage - work zone</w:t>
      </w:r>
    </w:p>
    <w:p w:rsidR="00000000" w:rsidRPr="007809C0" w:rsidP="007809C0">
      <w:pPr>
        <w:pStyle w:val="ListBullet2"/>
      </w:pPr>
      <w:r w:rsidRPr="007809C0">
        <w:t>tree and tree samples</w:t>
      </w:r>
    </w:p>
    <w:p w:rsidR="00000000" w:rsidRPr="007809C0" w:rsidP="007809C0">
      <w:pPr>
        <w:pStyle w:val="ListBullet"/>
      </w:pPr>
      <w:r w:rsidRPr="007809C0">
        <w:t>materials:</w:t>
      </w:r>
    </w:p>
    <w:p w:rsidR="00000000" w:rsidRPr="007809C0" w:rsidP="007809C0">
      <w:pPr>
        <w:pStyle w:val="ListBullet2"/>
      </w:pPr>
      <w:r w:rsidRPr="007809C0">
        <w:t xml:space="preserve">work effectiveness form </w:t>
      </w:r>
    </w:p>
    <w:p w:rsidR="00000000" w:rsidRPr="007809C0" w:rsidP="007809C0">
      <w:pPr>
        <w:pStyle w:val="ListBullet2"/>
      </w:pPr>
      <w:r w:rsidRPr="007809C0">
        <w:t>tree recognition form</w:t>
      </w:r>
    </w:p>
    <w:p w:rsidR="00000000" w:rsidRPr="007809C0" w:rsidP="007809C0">
      <w:pPr>
        <w:pStyle w:val="ListBullet2"/>
      </w:pPr>
      <w:r w:rsidRPr="007809C0">
        <w:t>tree maintenance form</w:t>
      </w:r>
    </w:p>
    <w:p w:rsidR="00000000" w:rsidRPr="007809C0" w:rsidP="007809C0">
      <w:pPr>
        <w:pStyle w:val="ListBullet2"/>
      </w:pPr>
      <w:r w:rsidRPr="007809C0">
        <w:t>hazard identification and risk control form</w:t>
      </w:r>
    </w:p>
    <w:p w:rsidR="00000000" w:rsidRPr="007809C0" w:rsidP="007809C0">
      <w:pPr>
        <w:pStyle w:val="ListBullet2"/>
      </w:pPr>
      <w:r w:rsidRPr="007809C0">
        <w:t>equipment and PPE check form</w:t>
      </w:r>
    </w:p>
    <w:p w:rsidR="00000000" w:rsidRPr="007809C0" w:rsidP="007809C0">
      <w:pPr>
        <w:pStyle w:val="ListBullet2"/>
      </w:pPr>
      <w:r w:rsidRPr="007809C0">
        <w:t>knot identification form</w:t>
      </w:r>
    </w:p>
    <w:p w:rsidR="00000000" w:rsidRPr="007809C0" w:rsidP="007809C0">
      <w:pPr>
        <w:pStyle w:val="ListBullet2"/>
      </w:pPr>
      <w:r w:rsidRPr="007809C0">
        <w:t>emergency preparation form</w:t>
      </w:r>
    </w:p>
    <w:p w:rsidR="00000000" w:rsidRPr="007809C0" w:rsidP="007809C0">
      <w:pPr>
        <w:pStyle w:val="ListBullet2"/>
      </w:pPr>
      <w:r w:rsidRPr="007809C0">
        <w:t>work communications form</w:t>
      </w:r>
    </w:p>
    <w:p w:rsidR="00000000" w:rsidRPr="007809C0" w:rsidP="007809C0">
      <w:pPr>
        <w:pStyle w:val="ListBullet2"/>
      </w:pPr>
      <w:r w:rsidRPr="007809C0">
        <w:t>work site operations form</w:t>
      </w:r>
    </w:p>
    <w:p w:rsidR="00000000" w:rsidRPr="007809C0" w:rsidP="007809C0">
      <w:pPr>
        <w:pStyle w:val="ListBullet2"/>
      </w:pPr>
      <w:r w:rsidRPr="007809C0">
        <w:t>work records form.</w:t>
      </w:r>
    </w:p>
    <w:p w:rsidR="00000000" w:rsidRPr="007809C0" w:rsidP="00621AEB">
      <w:pPr>
        <w:pStyle w:val="BodyText"/>
      </w:pPr>
      <w:r w:rsidRPr="007809C0">
        <w:t>Assessors must satisfy current standards for RTOs in the assessment of arboriculture units of competency.</w:t>
      </w:r>
    </w:p>
    <w:p w:rsidR="00000000" w:rsidRPr="007809C0" w:rsidP="00621AEB">
      <w:pPr>
        <w:pStyle w:val="BodyText"/>
      </w:pPr>
      <w:r w:rsidRPr="007809C0">
        <w:t xml:space="preserve">Assessment must be conducted only by persons who have: </w:t>
      </w:r>
    </w:p>
    <w:p w:rsidR="00000000" w:rsidRPr="007809C0" w:rsidP="007809C0">
      <w:pPr>
        <w:pStyle w:val="ListBullet"/>
      </w:pPr>
      <w:r w:rsidRPr="007809C0">
        <w:t>arboriculture vocational competencies at least to the level being assesse</w:t>
      </w:r>
      <w:r w:rsidRPr="007809C0">
        <w:t>d</w:t>
      </w:r>
    </w:p>
    <w:p w:rsidR="00000000" w:rsidRPr="007809C0" w:rsidP="007809C0">
      <w:pPr>
        <w:pStyle w:val="ListBullet"/>
      </w:pPr>
      <w:r w:rsidRPr="007809C0">
        <w:t>current arboriculture industry skills directly relevant to the unit of competency being assessed.</w:t>
      </w:r>
    </w:p>
    <w:p w:rsidR="00000000" w:rsidRPr="007809C0" w:rsidP="007809C0">
      <w:pPr>
        <w:pStyle w:val="AllowPageBreak"/>
      </w:pPr>
    </w:p>
    <w:p w:rsidR="00000000" w:rsidRPr="007809C0" w:rsidP="007809C0">
      <w:pPr>
        <w:pStyle w:val="Heading1"/>
      </w:pPr>
      <w:bookmarkStart w:id="13" w:name="O_962262"/>
      <w:bookmarkEnd w:id="13"/>
      <w:r w:rsidRPr="007809C0">
        <w:t>Links</w:t>
      </w:r>
    </w:p>
    <w:p w:rsidR="00000000" w:rsidRPr="007809C0" w:rsidP="00621AEB">
      <w:pPr>
        <w:pStyle w:val="BodyText"/>
      </w:pPr>
      <w:r w:rsidRPr="007809C0">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A4DAE">
        <w:rPr>
          <w:rStyle w:val="Hyperlink"/>
        </w:rPr>
        <w:t>https://vetnet.gov.au/Pages/TrainingDocs.aspx?q=c6399549-9c62-4a5e-bf1a-524b2322cf72</w:t>
      </w:r>
      <w:r>
        <w:fldChar w:fldCharType="end"/>
      </w:r>
    </w:p>
    <w:p w:rsidR="00000000" w:rsidRPr="007809C0" w:rsidP="007809C0"/>
    <w:sectPr w:rsidSect="007809C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9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9C0" w:rsidRPr="00621AEB" w:rsidP="00621A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9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AEB" w:rsidP="007809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21AEB" w:rsidP="007809C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21AEB" w:rsidP="007809C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9C0" w:rsidP="007809C0">
    <w:pPr>
      <w:pStyle w:val="Footer"/>
      <w:framePr w:wrap="around"/>
    </w:pPr>
    <w:r>
      <w:fldChar w:fldCharType="begin"/>
    </w:r>
    <w:r>
      <w:instrText xml:space="preserve"> DOCPROPERTY  Subject  \* MERGEFORMAT </w:instrText>
    </w:r>
    <w:r>
      <w:fldChar w:fldCharType="separate"/>
    </w:r>
    <w:r w:rsidR="00621AEB">
      <w:t>Approved</w:t>
    </w:r>
    <w:r w:rsidR="00621AEB">
      <w:fldChar w:fldCharType="end"/>
    </w:r>
    <w:r>
      <w:tab/>
      <w:t xml:space="preserve">Page </w:t>
    </w:r>
    <w:r>
      <w:fldChar w:fldCharType="begin"/>
    </w:r>
    <w:r>
      <w:instrText xml:space="preserve"> PAGE  \* Arabic  \* MERGEFORMAT </w:instrText>
    </w:r>
    <w:r>
      <w:fldChar w:fldCharType="separate"/>
    </w:r>
    <w:r w:rsidR="00621AEB">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1AEB">
      <w:rPr>
        <w:noProof/>
      </w:rPr>
      <w:t>7</w:t>
    </w:r>
    <w:r>
      <w:rPr>
        <w:noProof/>
      </w:rPr>
      <w:fldChar w:fldCharType="end"/>
    </w:r>
  </w:p>
  <w:p w:rsidR="007809C0" w:rsidP="007809C0">
    <w:pPr>
      <w:pStyle w:val="Footer"/>
      <w:framePr w:wrap="around"/>
    </w:pPr>
    <w:r>
      <w:t xml:space="preserve">© Commonwealth of Australia, </w:t>
    </w:r>
    <w:r>
      <w:fldChar w:fldCharType="begin"/>
    </w:r>
    <w:r>
      <w:instrText xml:space="preserve"> DATE  \@ "yyyy"  \* MERGEFORMAT </w:instrText>
    </w:r>
    <w:r>
      <w:fldChar w:fldCharType="separate"/>
    </w:r>
    <w:r w:rsidR="00621AEB">
      <w:rPr>
        <w:noProof/>
      </w:rPr>
      <w:t>2025</w:t>
    </w:r>
    <w:r>
      <w:fldChar w:fldCharType="end"/>
    </w:r>
    <w:r>
      <w:tab/>
    </w:r>
    <w:r>
      <w:fldChar w:fldCharType="begin"/>
    </w:r>
    <w:r>
      <w:instrText xml:space="preserve"> DOCPROPERTY  Author  \* MERGEFORMAT </w:instrText>
    </w:r>
    <w:r>
      <w:fldChar w:fldCharType="separate"/>
    </w:r>
    <w:r w:rsidR="00621AEB">
      <w:t>Skills Insight</w:t>
    </w:r>
    <w:r w:rsidR="00621AEB">
      <w:fldChar w:fldCharType="end"/>
    </w:r>
  </w:p>
  <w:p w:rsidR="007809C0" w:rsidP="007809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9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A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09C0" w:rsidRPr="00621AEB" w:rsidP="00621A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9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AEB" w:rsidRPr="002D2AF8" w:rsidP="007809C0">
    <w:pPr>
      <w:pStyle w:val="Header"/>
      <w:framePr w:wrap="around"/>
    </w:pPr>
    <w:r>
      <w:fldChar w:fldCharType="begin"/>
    </w:r>
    <w:r>
      <w:instrText xml:space="preserve"> TITLE   \* MERGEFORMAT </w:instrText>
    </w:r>
    <w:r>
      <w:fldChar w:fldCharType="separate"/>
    </w:r>
    <w:r>
      <w:t>AHCARB210 Work effectively in the arboriculture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21AEB" w:rsidP="007809C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9C0" w:rsidRPr="002D2AF8" w:rsidP="007809C0">
    <w:pPr>
      <w:pStyle w:val="Header"/>
      <w:framePr w:wrap="around"/>
    </w:pPr>
    <w:r>
      <w:fldChar w:fldCharType="begin"/>
    </w:r>
    <w:r>
      <w:instrText xml:space="preserve"> TITLE   \* MERGEFORMAT </w:instrText>
    </w:r>
    <w:r>
      <w:fldChar w:fldCharType="separate"/>
    </w:r>
    <w:r w:rsidR="00621AEB">
      <w:t>AHCARB210 Work effectively in the arboriculture industry</w:t>
    </w:r>
    <w:r w:rsidR="00621AEB">
      <w:fldChar w:fldCharType="end"/>
    </w:r>
    <w:r>
      <w:tab/>
      <w:t xml:space="preserve">Date this document was generated: </w:t>
    </w:r>
    <w:r>
      <w:fldChar w:fldCharType="begin"/>
    </w:r>
    <w:r>
      <w:instrText xml:space="preserve"> CREATEDATE  \@ "d MMMM yyyy"  \* MERGEFORMAT </w:instrText>
    </w:r>
    <w:r>
      <w:fldChar w:fldCharType="separate"/>
    </w:r>
    <w:r w:rsidR="00621AEB">
      <w:rPr>
        <w:noProof/>
      </w:rPr>
      <w:t>2 March 2025</w:t>
    </w:r>
    <w:r>
      <w:fldChar w:fldCharType="end"/>
    </w:r>
  </w:p>
  <w:p w:rsidR="007809C0" w:rsidP="007809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F871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1641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D493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9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09C0"/>
    <w:pPr>
      <w:spacing w:before="360" w:after="60"/>
      <w:outlineLvl w:val="0"/>
    </w:pPr>
    <w:rPr>
      <w:sz w:val="32"/>
    </w:rPr>
  </w:style>
  <w:style w:type="paragraph" w:styleId="Heading2">
    <w:name w:val="heading 2"/>
    <w:basedOn w:val="HeadingBase"/>
    <w:next w:val="BodyText"/>
    <w:link w:val="Heading2Char"/>
    <w:qFormat/>
    <w:rsid w:val="007809C0"/>
    <w:pPr>
      <w:keepLines/>
      <w:spacing w:before="240" w:after="120"/>
      <w:outlineLvl w:val="1"/>
    </w:pPr>
    <w:rPr>
      <w:sz w:val="28"/>
      <w:szCs w:val="40"/>
    </w:rPr>
  </w:style>
  <w:style w:type="paragraph" w:styleId="Heading3">
    <w:name w:val="heading 3"/>
    <w:basedOn w:val="HeadingBase"/>
    <w:next w:val="BodyText"/>
    <w:link w:val="Heading3Char"/>
    <w:qFormat/>
    <w:rsid w:val="007809C0"/>
    <w:pPr>
      <w:spacing w:before="180" w:after="120"/>
      <w:outlineLvl w:val="2"/>
    </w:pPr>
    <w:rPr>
      <w:spacing w:val="-10"/>
      <w:kern w:val="32"/>
    </w:rPr>
  </w:style>
  <w:style w:type="paragraph" w:styleId="Heading4">
    <w:name w:val="heading 4"/>
    <w:basedOn w:val="HeadingBase"/>
    <w:next w:val="BodyText"/>
    <w:link w:val="Heading4Char"/>
    <w:qFormat/>
    <w:rsid w:val="007809C0"/>
    <w:pPr>
      <w:spacing w:before="160" w:after="120"/>
      <w:outlineLvl w:val="3"/>
    </w:pPr>
    <w:rPr>
      <w:sz w:val="22"/>
    </w:rPr>
  </w:style>
  <w:style w:type="paragraph" w:styleId="Heading5">
    <w:name w:val="heading 5"/>
    <w:basedOn w:val="HeadingBase"/>
    <w:next w:val="Normal"/>
    <w:link w:val="Heading5Char"/>
    <w:qFormat/>
    <w:rsid w:val="007809C0"/>
    <w:pPr>
      <w:spacing w:before="80"/>
      <w:outlineLvl w:val="4"/>
    </w:pPr>
    <w:rPr>
      <w:color w:val="918585"/>
      <w:sz w:val="20"/>
    </w:rPr>
  </w:style>
  <w:style w:type="paragraph" w:styleId="Heading6">
    <w:name w:val="heading 6"/>
    <w:basedOn w:val="HeadingBase"/>
    <w:next w:val="Normal"/>
    <w:link w:val="Heading6Char"/>
    <w:qFormat/>
    <w:rsid w:val="007809C0"/>
    <w:pPr>
      <w:spacing w:before="60"/>
      <w:outlineLvl w:val="5"/>
    </w:pPr>
    <w:rPr>
      <w:color w:val="918585"/>
      <w:sz w:val="20"/>
    </w:rPr>
  </w:style>
  <w:style w:type="paragraph" w:styleId="Heading7">
    <w:name w:val="heading 7"/>
    <w:basedOn w:val="Normal"/>
    <w:next w:val="Normal"/>
    <w:link w:val="Heading7Char"/>
    <w:qFormat/>
    <w:rsid w:val="007809C0"/>
    <w:pPr>
      <w:ind w:left="720"/>
      <w:outlineLvl w:val="6"/>
    </w:pPr>
    <w:rPr>
      <w:i/>
    </w:rPr>
  </w:style>
  <w:style w:type="paragraph" w:styleId="Heading8">
    <w:name w:val="heading 8"/>
    <w:basedOn w:val="Normal"/>
    <w:next w:val="Normal"/>
    <w:link w:val="Heading8Char"/>
    <w:qFormat/>
    <w:rsid w:val="007809C0"/>
    <w:pPr>
      <w:ind w:left="720"/>
      <w:outlineLvl w:val="7"/>
    </w:pPr>
    <w:rPr>
      <w:i/>
    </w:rPr>
  </w:style>
  <w:style w:type="paragraph" w:styleId="Heading9">
    <w:name w:val="heading 9"/>
    <w:basedOn w:val="Normal"/>
    <w:next w:val="Normal"/>
    <w:link w:val="Heading9Char"/>
    <w:qFormat/>
    <w:rsid w:val="007809C0"/>
    <w:pPr>
      <w:ind w:left="720"/>
      <w:outlineLvl w:val="8"/>
    </w:pPr>
    <w:rPr>
      <w:i/>
    </w:rPr>
  </w:style>
  <w:style w:type="character" w:default="1" w:styleId="DefaultParagraphFont">
    <w:name w:val="Default Paragraph Font"/>
    <w:uiPriority w:val="1"/>
    <w:unhideWhenUsed/>
    <w:rsid w:val="007809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09C0"/>
  </w:style>
  <w:style w:type="character" w:customStyle="1" w:styleId="Heading1Char">
    <w:name w:val="Heading 1 Char"/>
    <w:basedOn w:val="DefaultParagraphFont"/>
    <w:link w:val="Heading1"/>
    <w:rsid w:val="007809C0"/>
    <w:rPr>
      <w:rFonts w:ascii="Times New Roman" w:eastAsia="Times New Roman" w:hAnsi="Times New Roman" w:cs="Times New Roman"/>
      <w:b/>
      <w:sz w:val="32"/>
      <w:szCs w:val="20"/>
      <w:lang w:eastAsia="en-US"/>
    </w:rPr>
  </w:style>
  <w:style w:type="paragraph" w:styleId="BodyText">
    <w:name w:val="Body Text"/>
    <w:basedOn w:val="Normal"/>
    <w:link w:val="BodyTextChar"/>
    <w:rsid w:val="007809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09C0"/>
    <w:rPr>
      <w:rFonts w:ascii="Times New Roman" w:eastAsia="Times New Roman" w:hAnsi="Times New Roman" w:cs="Times New Roman"/>
      <w:sz w:val="24"/>
      <w:lang w:eastAsia="en-US"/>
    </w:rPr>
  </w:style>
  <w:style w:type="paragraph" w:styleId="List">
    <w:name w:val="List"/>
    <w:basedOn w:val="BodyText"/>
    <w:next w:val="BodyText"/>
    <w:rsid w:val="007809C0"/>
    <w:pPr>
      <w:tabs>
        <w:tab w:val="left" w:pos="340"/>
      </w:tabs>
      <w:spacing w:before="60" w:after="60"/>
      <w:ind w:left="340" w:hanging="340"/>
    </w:pPr>
  </w:style>
  <w:style w:type="paragraph" w:styleId="ListBullet">
    <w:name w:val="List Bullet"/>
    <w:basedOn w:val="List"/>
    <w:rsid w:val="007809C0"/>
    <w:pPr>
      <w:numPr>
        <w:numId w:val="12"/>
      </w:numPr>
      <w:tabs>
        <w:tab w:val="clear" w:pos="340"/>
      </w:tabs>
      <w:spacing w:before="40" w:after="40"/>
    </w:pPr>
  </w:style>
  <w:style w:type="character" w:customStyle="1" w:styleId="SpecialBold">
    <w:name w:val="Special Bold"/>
    <w:basedOn w:val="DefaultParagraphFont"/>
    <w:rsid w:val="007809C0"/>
    <w:rPr>
      <w:b/>
      <w:spacing w:val="0"/>
    </w:rPr>
  </w:style>
  <w:style w:type="paragraph" w:styleId="ListBullet2">
    <w:name w:val="List Bullet 2"/>
    <w:basedOn w:val="List2"/>
    <w:rsid w:val="007809C0"/>
    <w:pPr>
      <w:numPr>
        <w:numId w:val="13"/>
      </w:numPr>
      <w:tabs>
        <w:tab w:val="clear" w:pos="680"/>
      </w:tabs>
    </w:pPr>
  </w:style>
  <w:style w:type="character" w:styleId="Emphasis">
    <w:name w:val="Emphasis"/>
    <w:basedOn w:val="DefaultParagraphFont"/>
    <w:qFormat/>
    <w:rsid w:val="007809C0"/>
    <w:rPr>
      <w:i/>
    </w:rPr>
  </w:style>
  <w:style w:type="paragraph" w:customStyle="1" w:styleId="SuperHeading">
    <w:name w:val="SuperHeading"/>
    <w:basedOn w:val="Normal"/>
    <w:rsid w:val="007809C0"/>
    <w:pPr>
      <w:spacing w:before="240" w:after="120"/>
      <w:outlineLvl w:val="0"/>
    </w:pPr>
    <w:rPr>
      <w:rFonts w:ascii="Times New Roman" w:hAnsi="Times New Roman"/>
      <w:b/>
      <w:sz w:val="32"/>
    </w:rPr>
  </w:style>
  <w:style w:type="paragraph" w:customStyle="1" w:styleId="AllowPageBreak">
    <w:name w:val="AllowPageBreak"/>
    <w:rsid w:val="007809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09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09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09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09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09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09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09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09C0"/>
    <w:rPr>
      <w:rFonts w:ascii="Courier New" w:eastAsia="Times New Roman" w:hAnsi="Courier New" w:cs="Times New Roman"/>
      <w:i/>
      <w:szCs w:val="20"/>
      <w:lang w:eastAsia="en-US"/>
    </w:rPr>
  </w:style>
  <w:style w:type="paragraph" w:customStyle="1" w:styleId="HeadingBase">
    <w:name w:val="Heading Base"/>
    <w:rsid w:val="007809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09C0"/>
    <w:pPr>
      <w:tabs>
        <w:tab w:val="right" w:leader="dot" w:pos="9072"/>
      </w:tabs>
      <w:ind w:left="567"/>
    </w:pPr>
    <w:rPr>
      <w:szCs w:val="22"/>
    </w:rPr>
  </w:style>
  <w:style w:type="paragraph" w:customStyle="1" w:styleId="TOCBase">
    <w:name w:val="TOC Base"/>
    <w:rsid w:val="007809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09C0"/>
    <w:pPr>
      <w:tabs>
        <w:tab w:val="right" w:leader="dot" w:pos="9072"/>
      </w:tabs>
      <w:spacing w:before="40" w:after="40"/>
      <w:ind w:left="284"/>
    </w:pPr>
    <w:rPr>
      <w:rFonts w:ascii="Times New Roman" w:hAnsi="Times New Roman"/>
    </w:rPr>
  </w:style>
  <w:style w:type="paragraph" w:styleId="TOC1">
    <w:name w:val="toc 1"/>
    <w:basedOn w:val="TOCBase"/>
    <w:next w:val="Normal"/>
    <w:rsid w:val="007809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09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09C0"/>
    <w:rPr>
      <w:rFonts w:ascii="Times New Roman" w:eastAsia="Times New Roman" w:hAnsi="Times New Roman" w:cs="Times New Roman"/>
      <w:sz w:val="16"/>
      <w:lang w:eastAsia="en-US"/>
    </w:rPr>
  </w:style>
  <w:style w:type="paragraph" w:styleId="Title">
    <w:name w:val="Title"/>
    <w:basedOn w:val="HeadingBase"/>
    <w:link w:val="TitleChar"/>
    <w:qFormat/>
    <w:rsid w:val="007809C0"/>
    <w:pPr>
      <w:spacing w:before="5040"/>
      <w:jc w:val="center"/>
    </w:pPr>
    <w:rPr>
      <w:sz w:val="48"/>
      <w:szCs w:val="72"/>
      <w:lang w:val="en-US"/>
    </w:rPr>
  </w:style>
  <w:style w:type="character" w:customStyle="1" w:styleId="TitleChar">
    <w:name w:val="Title Char"/>
    <w:basedOn w:val="DefaultParagraphFont"/>
    <w:link w:val="Title"/>
    <w:rsid w:val="007809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09C0"/>
    <w:pPr>
      <w:tabs>
        <w:tab w:val="left" w:pos="3600"/>
        <w:tab w:val="left" w:pos="3958"/>
      </w:tabs>
    </w:pPr>
  </w:style>
  <w:style w:type="paragraph" w:customStyle="1" w:styleId="Note">
    <w:name w:val="Note"/>
    <w:basedOn w:val="BodyText"/>
    <w:rsid w:val="007809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09C0"/>
    <w:pPr>
      <w:framePr w:wrap="auto" w:hAnchor="text" w:y="6049"/>
    </w:pPr>
    <w:rPr>
      <w:color w:val="000000"/>
      <w:sz w:val="40"/>
    </w:rPr>
  </w:style>
  <w:style w:type="paragraph" w:customStyle="1" w:styleId="TOCTitle">
    <w:name w:val="TOCTitle"/>
    <w:basedOn w:val="Heading1"/>
    <w:rsid w:val="007809C0"/>
    <w:pPr>
      <w:spacing w:after="240"/>
      <w:jc w:val="center"/>
      <w:outlineLvl w:val="9"/>
    </w:pPr>
    <w:rPr>
      <w:caps/>
    </w:rPr>
  </w:style>
  <w:style w:type="paragraph" w:customStyle="1" w:styleId="Version">
    <w:name w:val="Version"/>
    <w:rsid w:val="007809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09C0"/>
    <w:pPr>
      <w:keepNext w:val="0"/>
      <w:tabs>
        <w:tab w:val="right" w:pos="4176"/>
      </w:tabs>
      <w:ind w:left="198" w:hanging="198"/>
    </w:pPr>
    <w:rPr>
      <w:rFonts w:ascii="Garamond" w:hAnsi="Garamond"/>
    </w:rPr>
  </w:style>
  <w:style w:type="paragraph" w:styleId="IndexHeading">
    <w:name w:val="index heading"/>
    <w:basedOn w:val="Normal"/>
    <w:next w:val="Index1"/>
    <w:semiHidden/>
    <w:rsid w:val="007809C0"/>
    <w:pPr>
      <w:spacing w:before="120" w:after="120"/>
    </w:pPr>
    <w:rPr>
      <w:rFonts w:ascii="Arial" w:hAnsi="Arial"/>
      <w:b/>
      <w:color w:val="918585"/>
      <w:sz w:val="24"/>
    </w:rPr>
  </w:style>
  <w:style w:type="paragraph" w:styleId="Header">
    <w:name w:val="header"/>
    <w:basedOn w:val="Normal"/>
    <w:link w:val="HeaderChar"/>
    <w:rsid w:val="007809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09C0"/>
    <w:rPr>
      <w:rFonts w:ascii="Times New Roman" w:eastAsia="Times New Roman" w:hAnsi="Times New Roman" w:cs="Times New Roman"/>
      <w:sz w:val="16"/>
      <w:szCs w:val="20"/>
      <w:lang w:val="en-GB" w:eastAsia="en-US"/>
    </w:rPr>
  </w:style>
  <w:style w:type="paragraph" w:customStyle="1" w:styleId="Chapter">
    <w:name w:val="Chapter"/>
    <w:basedOn w:val="Normal"/>
    <w:rsid w:val="007809C0"/>
    <w:pPr>
      <w:spacing w:before="240"/>
    </w:pPr>
    <w:rPr>
      <w:rFonts w:ascii="Times New Roman" w:hAnsi="Times New Roman"/>
      <w:smallCaps/>
      <w:spacing w:val="80"/>
      <w:sz w:val="28"/>
    </w:rPr>
  </w:style>
  <w:style w:type="paragraph" w:customStyle="1" w:styleId="InChapter">
    <w:name w:val="InChapter"/>
    <w:basedOn w:val="Heading3"/>
    <w:rsid w:val="007809C0"/>
    <w:pPr>
      <w:spacing w:after="240"/>
      <w:outlineLvl w:val="9"/>
    </w:pPr>
    <w:rPr>
      <w:noProof/>
    </w:rPr>
  </w:style>
  <w:style w:type="paragraph" w:styleId="Index2">
    <w:name w:val="index 2"/>
    <w:basedOn w:val="Normal"/>
    <w:next w:val="Normal"/>
    <w:semiHidden/>
    <w:rsid w:val="007809C0"/>
    <w:pPr>
      <w:tabs>
        <w:tab w:val="right" w:pos="4176"/>
      </w:tabs>
      <w:ind w:left="568" w:hanging="284"/>
    </w:pPr>
    <w:rPr>
      <w:rFonts w:ascii="Garamond" w:hAnsi="Garamond"/>
    </w:rPr>
  </w:style>
  <w:style w:type="paragraph" w:customStyle="1" w:styleId="Byline">
    <w:name w:val="Byline"/>
    <w:rsid w:val="007809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09C0"/>
    <w:pPr>
      <w:tabs>
        <w:tab w:val="clear" w:pos="3600"/>
        <w:tab w:val="clear" w:pos="3958"/>
      </w:tabs>
      <w:jc w:val="right"/>
    </w:pPr>
  </w:style>
  <w:style w:type="paragraph" w:styleId="Caption">
    <w:name w:val="caption"/>
    <w:basedOn w:val="BodyText"/>
    <w:next w:val="Normal"/>
    <w:qFormat/>
    <w:rsid w:val="007809C0"/>
    <w:pPr>
      <w:framePr w:w="2268" w:hSpace="181" w:vSpace="181" w:wrap="around" w:vAnchor="text" w:hAnchor="page" w:x="1135" w:y="285" w:anchorLock="1"/>
    </w:pPr>
    <w:rPr>
      <w:i/>
    </w:rPr>
  </w:style>
  <w:style w:type="paragraph" w:customStyle="1" w:styleId="MiniTOCTitle">
    <w:name w:val="MiniTOCTitle"/>
    <w:basedOn w:val="Heading4"/>
    <w:rsid w:val="007809C0"/>
    <w:pPr>
      <w:spacing w:before="240"/>
      <w:outlineLvl w:val="9"/>
    </w:pPr>
    <w:rPr>
      <w:noProof/>
      <w:sz w:val="24"/>
    </w:rPr>
  </w:style>
  <w:style w:type="paragraph" w:customStyle="1" w:styleId="MiniTOCItem">
    <w:name w:val="MiniTOCItem"/>
    <w:basedOn w:val="ListBullet"/>
    <w:rsid w:val="007809C0"/>
    <w:pPr>
      <w:numPr>
        <w:numId w:val="0"/>
      </w:numPr>
      <w:tabs>
        <w:tab w:val="right" w:leader="dot" w:pos="6521"/>
      </w:tabs>
      <w:spacing w:before="0" w:after="0"/>
    </w:pPr>
  </w:style>
  <w:style w:type="paragraph" w:customStyle="1" w:styleId="TOFTitle">
    <w:name w:val="TOFTitle"/>
    <w:basedOn w:val="TOCTitle"/>
    <w:rsid w:val="007809C0"/>
  </w:style>
  <w:style w:type="paragraph" w:styleId="TableofFigures">
    <w:name w:val="table of figures"/>
    <w:basedOn w:val="Normal"/>
    <w:next w:val="Normal"/>
    <w:semiHidden/>
    <w:rsid w:val="007809C0"/>
    <w:pPr>
      <w:tabs>
        <w:tab w:val="right" w:leader="dot" w:pos="9072"/>
      </w:tabs>
      <w:ind w:left="970" w:hanging="403"/>
    </w:pPr>
    <w:rPr>
      <w:rFonts w:ascii="Times New Roman" w:hAnsi="Times New Roman"/>
      <w:b/>
    </w:rPr>
  </w:style>
  <w:style w:type="paragraph" w:styleId="ListNumber">
    <w:name w:val="List Number"/>
    <w:basedOn w:val="List"/>
    <w:rsid w:val="007809C0"/>
    <w:pPr>
      <w:numPr>
        <w:numId w:val="15"/>
      </w:numPr>
      <w:tabs>
        <w:tab w:val="clear" w:pos="340"/>
      </w:tabs>
    </w:pPr>
  </w:style>
  <w:style w:type="character" w:customStyle="1" w:styleId="WingdingSymbols">
    <w:name w:val="Wingding Symbols"/>
    <w:rsid w:val="007809C0"/>
    <w:rPr>
      <w:rFonts w:ascii="Wingdings" w:hAnsi="Wingdings"/>
    </w:rPr>
  </w:style>
  <w:style w:type="paragraph" w:customStyle="1" w:styleId="TableHeading">
    <w:name w:val="Table Heading"/>
    <w:basedOn w:val="HeadingBase"/>
    <w:rsid w:val="007809C0"/>
    <w:pPr>
      <w:keepLines/>
      <w:pBdr>
        <w:bottom w:val="single" w:sz="6" w:space="1" w:color="918585"/>
      </w:pBdr>
      <w:spacing w:before="240"/>
    </w:pPr>
  </w:style>
  <w:style w:type="character" w:customStyle="1" w:styleId="HotSpot">
    <w:name w:val="HotSpot"/>
    <w:rsid w:val="007809C0"/>
    <w:rPr>
      <w:color w:val="0033CC"/>
      <w:u w:val="none"/>
    </w:rPr>
  </w:style>
  <w:style w:type="paragraph" w:customStyle="1" w:styleId="BodyTextRight">
    <w:name w:val="Body Text Right"/>
    <w:basedOn w:val="BodyText"/>
    <w:rsid w:val="007809C0"/>
    <w:pPr>
      <w:spacing w:before="0" w:after="0"/>
      <w:jc w:val="right"/>
    </w:pPr>
  </w:style>
  <w:style w:type="paragraph" w:styleId="Index3">
    <w:name w:val="index 3"/>
    <w:basedOn w:val="ListNumber2"/>
    <w:next w:val="Normal"/>
    <w:semiHidden/>
    <w:rsid w:val="007809C0"/>
    <w:pPr>
      <w:numPr>
        <w:numId w:val="0"/>
      </w:numPr>
      <w:tabs>
        <w:tab w:val="right" w:leader="dot" w:pos="4176"/>
      </w:tabs>
    </w:pPr>
  </w:style>
  <w:style w:type="paragraph" w:styleId="ListNumber2">
    <w:name w:val="List Number 2"/>
    <w:basedOn w:val="List2"/>
    <w:rsid w:val="007809C0"/>
    <w:pPr>
      <w:numPr>
        <w:numId w:val="10"/>
      </w:numPr>
      <w:tabs>
        <w:tab w:val="clear" w:pos="1060"/>
      </w:tabs>
    </w:pPr>
  </w:style>
  <w:style w:type="paragraph" w:customStyle="1" w:styleId="MarginNote">
    <w:name w:val="Margin Note"/>
    <w:basedOn w:val="BodyText"/>
    <w:rsid w:val="007809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09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09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09C0"/>
    <w:rPr>
      <w:sz w:val="32"/>
    </w:rPr>
  </w:style>
  <w:style w:type="paragraph" w:customStyle="1" w:styleId="HeadingProcedure">
    <w:name w:val="Heading Procedure"/>
    <w:basedOn w:val="HeadingBase"/>
    <w:next w:val="Normal"/>
    <w:rsid w:val="007809C0"/>
    <w:pPr>
      <w:tabs>
        <w:tab w:val="left" w:pos="0"/>
      </w:tabs>
      <w:spacing w:before="120" w:after="60"/>
    </w:pPr>
    <w:rPr>
      <w:i/>
      <w:color w:val="918585"/>
      <w:sz w:val="22"/>
    </w:rPr>
  </w:style>
  <w:style w:type="paragraph" w:customStyle="1" w:styleId="TableBodyText">
    <w:name w:val="Table Body Text"/>
    <w:basedOn w:val="BodyText"/>
    <w:rsid w:val="007809C0"/>
    <w:pPr>
      <w:spacing w:before="60" w:after="60"/>
    </w:pPr>
  </w:style>
  <w:style w:type="paragraph" w:styleId="ListContinue">
    <w:name w:val="List Continue"/>
    <w:basedOn w:val="List"/>
    <w:rsid w:val="007809C0"/>
    <w:pPr>
      <w:ind w:firstLine="0"/>
    </w:pPr>
  </w:style>
  <w:style w:type="paragraph" w:customStyle="1" w:styleId="ListNote">
    <w:name w:val="List Note"/>
    <w:basedOn w:val="List"/>
    <w:rsid w:val="007809C0"/>
    <w:pPr>
      <w:pBdr>
        <w:top w:val="single" w:sz="6" w:space="2" w:color="918585"/>
        <w:bottom w:val="single" w:sz="6" w:space="2" w:color="918585"/>
      </w:pBdr>
      <w:tabs>
        <w:tab w:val="left" w:pos="1021"/>
      </w:tabs>
      <w:ind w:firstLine="0"/>
    </w:pPr>
  </w:style>
  <w:style w:type="paragraph" w:customStyle="1" w:styleId="Warning">
    <w:name w:val="Warning"/>
    <w:basedOn w:val="BodyText"/>
    <w:rsid w:val="007809C0"/>
    <w:pPr>
      <w:shd w:val="clear" w:color="auto" w:fill="D9D9D9"/>
      <w:tabs>
        <w:tab w:val="left" w:pos="992"/>
      </w:tabs>
      <w:ind w:left="119" w:right="119"/>
    </w:pPr>
    <w:rPr>
      <w:sz w:val="20"/>
    </w:rPr>
  </w:style>
  <w:style w:type="paragraph" w:customStyle="1" w:styleId="MarginIcons">
    <w:name w:val="Margin Icons"/>
    <w:basedOn w:val="BodyText"/>
    <w:rsid w:val="007809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09C0"/>
    <w:rPr>
      <w:rFonts w:ascii="Courier New" w:hAnsi="Courier New"/>
    </w:rPr>
  </w:style>
  <w:style w:type="paragraph" w:customStyle="1" w:styleId="NoteBullet">
    <w:name w:val="Note Bullet"/>
    <w:basedOn w:val="Note"/>
    <w:rsid w:val="007809C0"/>
    <w:pPr>
      <w:tabs>
        <w:tab w:val="clear" w:pos="680"/>
      </w:tabs>
      <w:spacing w:before="60" w:after="60"/>
    </w:pPr>
  </w:style>
  <w:style w:type="paragraph" w:customStyle="1" w:styleId="SubHeading2">
    <w:name w:val="SubHeading2"/>
    <w:basedOn w:val="HeadingBase"/>
    <w:rsid w:val="007809C0"/>
    <w:pPr>
      <w:spacing w:before="240" w:after="60"/>
    </w:pPr>
    <w:rPr>
      <w:sz w:val="20"/>
    </w:rPr>
  </w:style>
  <w:style w:type="paragraph" w:customStyle="1" w:styleId="SubHeading1">
    <w:name w:val="SubHeading1"/>
    <w:basedOn w:val="HeadingBase"/>
    <w:rsid w:val="007809C0"/>
    <w:pPr>
      <w:spacing w:before="240" w:after="60"/>
    </w:pPr>
    <w:rPr>
      <w:color w:val="918585"/>
      <w:sz w:val="22"/>
    </w:rPr>
  </w:style>
  <w:style w:type="paragraph" w:customStyle="1" w:styleId="SideHeading">
    <w:name w:val="Side Heading"/>
    <w:basedOn w:val="HeadingBase"/>
    <w:rsid w:val="007809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09C0"/>
    <w:pPr>
      <w:tabs>
        <w:tab w:val="num" w:pos="360"/>
      </w:tabs>
    </w:pPr>
  </w:style>
  <w:style w:type="paragraph" w:styleId="PlainText">
    <w:name w:val="Plain Text"/>
    <w:basedOn w:val="Normal"/>
    <w:link w:val="PlainTextChar"/>
    <w:rsid w:val="007809C0"/>
    <w:rPr>
      <w:sz w:val="20"/>
    </w:rPr>
  </w:style>
  <w:style w:type="character" w:customStyle="1" w:styleId="PlainTextChar">
    <w:name w:val="Plain Text Char"/>
    <w:basedOn w:val="DefaultParagraphFont"/>
    <w:link w:val="PlainText"/>
    <w:rsid w:val="007809C0"/>
    <w:rPr>
      <w:rFonts w:ascii="Courier New" w:eastAsia="Times New Roman" w:hAnsi="Courier New" w:cs="Times New Roman"/>
      <w:sz w:val="20"/>
      <w:szCs w:val="20"/>
      <w:lang w:eastAsia="en-US"/>
    </w:rPr>
  </w:style>
  <w:style w:type="character" w:customStyle="1" w:styleId="MenuOption">
    <w:name w:val="Menu Option"/>
    <w:basedOn w:val="DefaultParagraphFont"/>
    <w:rsid w:val="007809C0"/>
    <w:rPr>
      <w:b/>
      <w:smallCaps/>
    </w:rPr>
  </w:style>
  <w:style w:type="paragraph" w:customStyle="1" w:styleId="TableListNumber">
    <w:name w:val="Table List Number"/>
    <w:basedOn w:val="ListNumber"/>
    <w:rsid w:val="007809C0"/>
    <w:pPr>
      <w:numPr>
        <w:numId w:val="0"/>
      </w:numPr>
    </w:pPr>
  </w:style>
  <w:style w:type="paragraph" w:styleId="TOC4">
    <w:name w:val="toc 4"/>
    <w:basedOn w:val="TOCBase"/>
    <w:next w:val="Normal"/>
    <w:semiHidden/>
    <w:rsid w:val="007809C0"/>
    <w:pPr>
      <w:tabs>
        <w:tab w:val="right" w:leader="dot" w:pos="9071"/>
      </w:tabs>
      <w:ind w:left="1701"/>
    </w:pPr>
  </w:style>
  <w:style w:type="paragraph" w:customStyle="1" w:styleId="ListAlpha">
    <w:name w:val="List Alpha"/>
    <w:basedOn w:val="List"/>
    <w:rsid w:val="007809C0"/>
    <w:pPr>
      <w:numPr>
        <w:numId w:val="9"/>
      </w:numPr>
    </w:pPr>
  </w:style>
  <w:style w:type="paragraph" w:customStyle="1" w:styleId="ListAlpha2">
    <w:name w:val="List Alpha 2"/>
    <w:basedOn w:val="List2"/>
    <w:rsid w:val="007809C0"/>
    <w:pPr>
      <w:numPr>
        <w:numId w:val="8"/>
      </w:numPr>
    </w:pPr>
  </w:style>
  <w:style w:type="paragraph" w:styleId="List2">
    <w:name w:val="List 2"/>
    <w:basedOn w:val="BodyText"/>
    <w:rsid w:val="007809C0"/>
    <w:pPr>
      <w:tabs>
        <w:tab w:val="left" w:pos="680"/>
      </w:tabs>
      <w:spacing w:before="60" w:after="60"/>
      <w:ind w:left="680" w:hanging="340"/>
    </w:pPr>
  </w:style>
  <w:style w:type="paragraph" w:styleId="List3">
    <w:name w:val="List 3"/>
    <w:basedOn w:val="BodyText"/>
    <w:rsid w:val="007809C0"/>
    <w:pPr>
      <w:tabs>
        <w:tab w:val="left" w:pos="1021"/>
      </w:tabs>
      <w:spacing w:before="60" w:after="60"/>
      <w:ind w:left="1020" w:hanging="340"/>
    </w:pPr>
  </w:style>
  <w:style w:type="paragraph" w:styleId="List4">
    <w:name w:val="List 4"/>
    <w:basedOn w:val="BodyText"/>
    <w:rsid w:val="007809C0"/>
    <w:pPr>
      <w:tabs>
        <w:tab w:val="left" w:pos="1361"/>
      </w:tabs>
      <w:spacing w:before="60" w:after="60"/>
      <w:ind w:left="1361" w:hanging="340"/>
    </w:pPr>
  </w:style>
  <w:style w:type="paragraph" w:styleId="List5">
    <w:name w:val="List 5"/>
    <w:basedOn w:val="BodyText"/>
    <w:rsid w:val="007809C0"/>
    <w:pPr>
      <w:tabs>
        <w:tab w:val="left" w:pos="1701"/>
      </w:tabs>
      <w:spacing w:before="60" w:after="60"/>
      <w:ind w:left="1701" w:hanging="340"/>
    </w:pPr>
  </w:style>
  <w:style w:type="paragraph" w:styleId="ListBullet3">
    <w:name w:val="List Bullet 3"/>
    <w:basedOn w:val="List3"/>
    <w:rsid w:val="007809C0"/>
    <w:pPr>
      <w:numPr>
        <w:numId w:val="14"/>
      </w:numPr>
      <w:tabs>
        <w:tab w:val="clear" w:pos="1021"/>
      </w:tabs>
      <w:ind w:left="1037" w:hanging="357"/>
    </w:pPr>
  </w:style>
  <w:style w:type="paragraph" w:styleId="ListBullet4">
    <w:name w:val="List Bullet 4"/>
    <w:basedOn w:val="List4"/>
    <w:rsid w:val="007809C0"/>
    <w:pPr>
      <w:numPr>
        <w:numId w:val="3"/>
      </w:numPr>
      <w:tabs>
        <w:tab w:val="clear" w:pos="1361"/>
      </w:tabs>
    </w:pPr>
  </w:style>
  <w:style w:type="paragraph" w:styleId="ListBullet5">
    <w:name w:val="List Bullet 5"/>
    <w:basedOn w:val="List5"/>
    <w:rsid w:val="007809C0"/>
    <w:pPr>
      <w:numPr>
        <w:numId w:val="4"/>
      </w:numPr>
    </w:pPr>
  </w:style>
  <w:style w:type="paragraph" w:styleId="ListContinue2">
    <w:name w:val="List Continue 2"/>
    <w:basedOn w:val="List2"/>
    <w:rsid w:val="007809C0"/>
    <w:pPr>
      <w:ind w:firstLine="0"/>
    </w:pPr>
  </w:style>
  <w:style w:type="paragraph" w:styleId="ListContinue3">
    <w:name w:val="List Continue 3"/>
    <w:basedOn w:val="List3"/>
    <w:rsid w:val="007809C0"/>
    <w:pPr>
      <w:ind w:left="1021" w:firstLine="0"/>
    </w:pPr>
  </w:style>
  <w:style w:type="paragraph" w:styleId="ListContinue4">
    <w:name w:val="List Continue 4"/>
    <w:basedOn w:val="List4"/>
    <w:rsid w:val="007809C0"/>
    <w:pPr>
      <w:ind w:firstLine="0"/>
    </w:pPr>
  </w:style>
  <w:style w:type="paragraph" w:styleId="ListContinue5">
    <w:name w:val="List Continue 5"/>
    <w:basedOn w:val="List5"/>
    <w:rsid w:val="007809C0"/>
    <w:pPr>
      <w:ind w:firstLine="0"/>
    </w:pPr>
  </w:style>
  <w:style w:type="paragraph" w:styleId="ListNumber3">
    <w:name w:val="List Number 3"/>
    <w:basedOn w:val="List3"/>
    <w:rsid w:val="007809C0"/>
    <w:pPr>
      <w:numPr>
        <w:numId w:val="5"/>
      </w:numPr>
    </w:pPr>
  </w:style>
  <w:style w:type="paragraph" w:styleId="ListNumber4">
    <w:name w:val="List Number 4"/>
    <w:basedOn w:val="List4"/>
    <w:rsid w:val="007809C0"/>
    <w:pPr>
      <w:numPr>
        <w:numId w:val="6"/>
      </w:numPr>
    </w:pPr>
  </w:style>
  <w:style w:type="paragraph" w:styleId="ListNumber5">
    <w:name w:val="List Number 5"/>
    <w:basedOn w:val="List5"/>
    <w:rsid w:val="007809C0"/>
    <w:pPr>
      <w:numPr>
        <w:numId w:val="7"/>
      </w:numPr>
    </w:pPr>
  </w:style>
  <w:style w:type="paragraph" w:styleId="BlockText">
    <w:name w:val="Block Text"/>
    <w:basedOn w:val="Normal"/>
    <w:rsid w:val="007809C0"/>
    <w:pPr>
      <w:spacing w:after="120"/>
      <w:ind w:left="1440" w:right="1440"/>
    </w:pPr>
  </w:style>
  <w:style w:type="character" w:customStyle="1" w:styleId="Subscript">
    <w:name w:val="Subscript"/>
    <w:basedOn w:val="DefaultParagraphFont"/>
    <w:rsid w:val="007809C0"/>
    <w:rPr>
      <w:sz w:val="16"/>
      <w:vertAlign w:val="subscript"/>
    </w:rPr>
  </w:style>
  <w:style w:type="character" w:customStyle="1" w:styleId="Superscript">
    <w:name w:val="Superscript"/>
    <w:basedOn w:val="DefaultParagraphFont"/>
    <w:rsid w:val="007809C0"/>
    <w:rPr>
      <w:sz w:val="16"/>
      <w:vertAlign w:val="superscript"/>
    </w:rPr>
  </w:style>
  <w:style w:type="character" w:customStyle="1" w:styleId="Symbols">
    <w:name w:val="Symbols"/>
    <w:basedOn w:val="DefaultParagraphFont"/>
    <w:rsid w:val="007809C0"/>
    <w:rPr>
      <w:rFonts w:ascii="Symbol" w:hAnsi="Symbol"/>
    </w:rPr>
  </w:style>
  <w:style w:type="character" w:customStyle="1" w:styleId="MenuOptions">
    <w:name w:val="Menu Options"/>
    <w:basedOn w:val="DefaultParagraphFont"/>
    <w:rsid w:val="007809C0"/>
    <w:rPr>
      <w:rFonts w:ascii="Arial Narrow" w:hAnsi="Arial Narrow"/>
      <w:smallCaps/>
    </w:rPr>
  </w:style>
  <w:style w:type="character" w:customStyle="1" w:styleId="Buttons">
    <w:name w:val="Buttons"/>
    <w:basedOn w:val="DefaultParagraphFont"/>
    <w:rsid w:val="007809C0"/>
    <w:rPr>
      <w:b/>
    </w:rPr>
  </w:style>
  <w:style w:type="character" w:customStyle="1" w:styleId="Underlined">
    <w:name w:val="Underlined"/>
    <w:basedOn w:val="DefaultParagraphFont"/>
    <w:rsid w:val="007809C0"/>
    <w:rPr>
      <w:u w:val="single"/>
    </w:rPr>
  </w:style>
  <w:style w:type="paragraph" w:customStyle="1" w:styleId="TableBodyTextRight">
    <w:name w:val="Table Body Text Right"/>
    <w:basedOn w:val="TableBodyText"/>
    <w:rsid w:val="007809C0"/>
    <w:pPr>
      <w:widowControl w:val="0"/>
      <w:autoSpaceDE w:val="0"/>
      <w:autoSpaceDN w:val="0"/>
      <w:adjustRightInd w:val="0"/>
      <w:jc w:val="right"/>
    </w:pPr>
    <w:rPr>
      <w:rFonts w:cs="Arial"/>
      <w:szCs w:val="18"/>
    </w:rPr>
  </w:style>
  <w:style w:type="paragraph" w:customStyle="1" w:styleId="CopyrightText">
    <w:name w:val="Copyright Text"/>
    <w:basedOn w:val="BodyText"/>
    <w:rsid w:val="007809C0"/>
    <w:rPr>
      <w:sz w:val="18"/>
    </w:rPr>
  </w:style>
  <w:style w:type="paragraph" w:customStyle="1" w:styleId="BodySmallRight">
    <w:name w:val="Body Small Right"/>
    <w:basedOn w:val="BodyTextRight"/>
    <w:rsid w:val="007809C0"/>
    <w:rPr>
      <w:sz w:val="18"/>
      <w:szCs w:val="18"/>
    </w:rPr>
  </w:style>
  <w:style w:type="paragraph" w:customStyle="1" w:styleId="MarginEdition">
    <w:name w:val="Margin Edition"/>
    <w:basedOn w:val="MarginNote"/>
    <w:rsid w:val="007809C0"/>
    <w:pPr>
      <w:spacing w:before="0" w:after="0"/>
    </w:pPr>
    <w:rPr>
      <w:rFonts w:ascii="Times New Roman" w:hAnsi="Times New Roman"/>
      <w:color w:val="999999"/>
    </w:rPr>
  </w:style>
  <w:style w:type="paragraph" w:customStyle="1" w:styleId="Spacer">
    <w:name w:val="Spacer"/>
    <w:basedOn w:val="Normal"/>
    <w:rsid w:val="007809C0"/>
    <w:rPr>
      <w:sz w:val="2"/>
      <w:szCs w:val="2"/>
    </w:rPr>
  </w:style>
  <w:style w:type="character" w:customStyle="1" w:styleId="Small">
    <w:name w:val="Small"/>
    <w:basedOn w:val="DefaultParagraphFont"/>
    <w:rsid w:val="007809C0"/>
    <w:rPr>
      <w:sz w:val="16"/>
    </w:rPr>
  </w:style>
  <w:style w:type="paragraph" w:customStyle="1" w:styleId="WideTable">
    <w:name w:val="Wide Table"/>
    <w:basedOn w:val="Normal"/>
    <w:rsid w:val="007809C0"/>
    <w:pPr>
      <w:ind w:left="-1418"/>
    </w:pPr>
    <w:rPr>
      <w:sz w:val="2"/>
      <w:szCs w:val="2"/>
    </w:rPr>
  </w:style>
  <w:style w:type="character" w:styleId="PageNumber">
    <w:name w:val="page number"/>
    <w:basedOn w:val="DefaultParagraphFont"/>
    <w:rsid w:val="007809C0"/>
  </w:style>
  <w:style w:type="paragraph" w:styleId="Quote">
    <w:name w:val="Quote"/>
    <w:basedOn w:val="Heading1"/>
    <w:link w:val="QuoteChar"/>
    <w:qFormat/>
    <w:rsid w:val="007809C0"/>
    <w:rPr>
      <w:b w:val="0"/>
      <w:sz w:val="72"/>
      <w:szCs w:val="72"/>
      <w:lang w:val="en-NZ"/>
    </w:rPr>
  </w:style>
  <w:style w:type="character" w:customStyle="1" w:styleId="QuoteChar">
    <w:name w:val="Quote Char"/>
    <w:basedOn w:val="DefaultParagraphFont"/>
    <w:link w:val="Quote"/>
    <w:rsid w:val="007809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09C0"/>
    <w:pPr>
      <w:pageBreakBefore/>
    </w:pPr>
  </w:style>
  <w:style w:type="paragraph" w:customStyle="1" w:styleId="Border">
    <w:name w:val="Border"/>
    <w:basedOn w:val="Normal"/>
    <w:qFormat/>
    <w:rsid w:val="007809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09C0"/>
    <w:rPr>
      <w:b/>
      <w:bCs/>
      <w:i/>
      <w:iCs/>
      <w:color w:val="auto"/>
    </w:rPr>
  </w:style>
  <w:style w:type="paragraph" w:styleId="IntenseQuote">
    <w:name w:val="Intense Quote"/>
    <w:basedOn w:val="Normal"/>
    <w:next w:val="Normal"/>
    <w:link w:val="IntenseQuoteChar"/>
    <w:uiPriority w:val="30"/>
    <w:qFormat/>
    <w:rsid w:val="007809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09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09C0"/>
    <w:rPr>
      <w:smallCaps/>
      <w:color w:val="auto"/>
      <w:u w:val="single"/>
    </w:rPr>
  </w:style>
  <w:style w:type="character" w:styleId="IntenseReference">
    <w:name w:val="Intense Reference"/>
    <w:basedOn w:val="DefaultParagraphFont"/>
    <w:uiPriority w:val="32"/>
    <w:qFormat/>
    <w:rsid w:val="007809C0"/>
    <w:rPr>
      <w:b/>
      <w:bCs/>
      <w:smallCaps/>
      <w:color w:val="auto"/>
      <w:spacing w:val="5"/>
      <w:u w:val="single"/>
    </w:rPr>
  </w:style>
  <w:style w:type="paragraph" w:customStyle="1" w:styleId="2ColumnHeading">
    <w:name w:val="2Column Heading"/>
    <w:basedOn w:val="BodyText"/>
    <w:qFormat/>
    <w:rsid w:val="007809C0"/>
    <w:pPr>
      <w:spacing w:after="60"/>
      <w:ind w:left="-2268"/>
    </w:pPr>
    <w:rPr>
      <w:b/>
    </w:rPr>
  </w:style>
  <w:style w:type="paragraph" w:customStyle="1" w:styleId="Heading1TOC">
    <w:name w:val="Heading1 TOC"/>
    <w:basedOn w:val="Normal"/>
    <w:qFormat/>
    <w:rsid w:val="007809C0"/>
    <w:pPr>
      <w:spacing w:before="240" w:after="120"/>
    </w:pPr>
    <w:rPr>
      <w:rFonts w:ascii="Times New Roman" w:hAnsi="Times New Roman"/>
      <w:b/>
      <w:sz w:val="32"/>
    </w:rPr>
  </w:style>
  <w:style w:type="paragraph" w:customStyle="1" w:styleId="Heading2TOC">
    <w:name w:val="Heading2 TOC"/>
    <w:basedOn w:val="Normal"/>
    <w:qFormat/>
    <w:rsid w:val="007809C0"/>
    <w:pPr>
      <w:spacing w:before="240" w:after="60"/>
    </w:pPr>
    <w:rPr>
      <w:rFonts w:ascii="Times New Roman" w:hAnsi="Times New Roman"/>
      <w:b/>
      <w:sz w:val="28"/>
    </w:rPr>
  </w:style>
  <w:style w:type="character" w:customStyle="1" w:styleId="Underline">
    <w:name w:val="Underline"/>
    <w:basedOn w:val="DefaultParagraphFont"/>
    <w:qFormat/>
    <w:rsid w:val="007809C0"/>
    <w:rPr>
      <w:u w:val="single"/>
    </w:rPr>
  </w:style>
  <w:style w:type="character" w:customStyle="1" w:styleId="BoldandItalics">
    <w:name w:val="Bold and Italics"/>
    <w:qFormat/>
    <w:rsid w:val="007809C0"/>
    <w:rPr>
      <w:b/>
      <w:i/>
      <w:u w:val="none"/>
    </w:rPr>
  </w:style>
  <w:style w:type="paragraph" w:styleId="BalloonText">
    <w:name w:val="Balloon Text"/>
    <w:basedOn w:val="Normal"/>
    <w:link w:val="BalloonTextChar"/>
    <w:rsid w:val="007809C0"/>
    <w:rPr>
      <w:rFonts w:ascii="Tahoma" w:hAnsi="Tahoma" w:cs="Tahoma"/>
      <w:sz w:val="16"/>
      <w:szCs w:val="16"/>
    </w:rPr>
  </w:style>
  <w:style w:type="character" w:customStyle="1" w:styleId="BalloonTextChar">
    <w:name w:val="Balloon Text Char"/>
    <w:basedOn w:val="DefaultParagraphFont"/>
    <w:link w:val="BalloonText"/>
    <w:rsid w:val="007809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09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09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09C0"/>
    <w:rPr>
      <w:b/>
      <w:color w:val="660033"/>
      <w:spacing w:val="0"/>
    </w:rPr>
  </w:style>
  <w:style w:type="paragraph" w:customStyle="1" w:styleId="Nameditemlist">
    <w:name w:val="Named item list"/>
    <w:basedOn w:val="BodyText"/>
    <w:qFormat/>
    <w:rsid w:val="007809C0"/>
    <w:pPr>
      <w:tabs>
        <w:tab w:val="left" w:pos="2835"/>
      </w:tabs>
      <w:ind w:left="2835" w:hanging="2835"/>
    </w:pPr>
  </w:style>
  <w:style w:type="paragraph" w:customStyle="1" w:styleId="BodyTextnopadding">
    <w:name w:val="Body Text no padding"/>
    <w:basedOn w:val="BodyText"/>
    <w:qFormat/>
    <w:rsid w:val="007809C0"/>
    <w:pPr>
      <w:spacing w:before="0" w:after="0"/>
    </w:pPr>
  </w:style>
  <w:style w:type="paragraph" w:customStyle="1" w:styleId="BodyTextBold">
    <w:name w:val="Body Text Bold"/>
    <w:basedOn w:val="BodyText"/>
    <w:qFormat/>
    <w:rsid w:val="007809C0"/>
    <w:rPr>
      <w:b/>
    </w:rPr>
  </w:style>
  <w:style w:type="character" w:styleId="Hyperlink">
    <w:name w:val="Hyperlink"/>
    <w:basedOn w:val="DefaultParagraphFont"/>
    <w:uiPriority w:val="99"/>
    <w:unhideWhenUsed/>
    <w:rsid w:val="00621A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1829</Words>
  <Characters>11474</Characters>
  <Application>Microsoft Office Word</Application>
  <DocSecurity>0</DocSecurity>
  <Lines>327</Lines>
  <Paragraphs>255</Paragraphs>
  <ScaleCrop>false</ScaleCrop>
  <Company>Author-it Software Corporation Ltd.</Company>
  <LinksUpToDate>false</LinksUpToDate>
  <CharactersWithSpaces>13048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AHCARB210 Work effectively in the arboriculture industry</dc:title>
  <dc:subject>Approved</dc:subject>
  <dc:creator>Skills Insight</dc:creator>
  <cp:keywords>Release: 2</cp:keywords>
  <dc:description>Review Date: 12 April 2008</dc:description>
  <cp:lastModifiedBy>HSD_TPCMSd.prod</cp:lastModifiedBy>
  <cp:revision>3</cp:revision>
  <dcterms:created xsi:type="dcterms:W3CDTF">2025-03-02T01:50:00Z</dcterms:created>
  <dcterms:modified xsi:type="dcterms:W3CDTF">2025-03-02T01:50:00Z</dcterms:modified>
</cp:coreProperties>
</file>