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BF6" w:rsidP="005B5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AHCARB208 Recognise trees</w:t>
      </w:r>
      <w:r>
        <w:fldChar w:fldCharType="end"/>
      </w:r>
    </w:p>
    <w:p w:rsidR="005B5BF6" w:rsidP="005B5BF6">
      <w:pPr>
        <w:pStyle w:val="Version"/>
        <w:sectPr w:rsidSect="00980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1C0" w:rsidP="009801C0">
      <w:pPr>
        <w:pStyle w:val="SuperHeading"/>
      </w:pPr>
      <w:r w:rsidRPr="009801C0">
        <w:t>AHCARB208 Recognise trees</w:t>
      </w:r>
    </w:p>
    <w:p w:rsidR="00000000" w:rsidRPr="009801C0" w:rsidP="009801C0">
      <w:pPr>
        <w:pStyle w:val="Heading1"/>
      </w:pPr>
      <w:bookmarkStart w:id="1" w:name="O_872388"/>
      <w:bookmarkEnd w:id="1"/>
      <w:r w:rsidRPr="009801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80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TableHeading"/>
              <w:rPr>
                <w:lang w:val="en-NZ"/>
              </w:rPr>
            </w:pPr>
            <w:r w:rsidRPr="009801C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TableHeading"/>
              <w:rPr>
                <w:lang w:val="en-NZ"/>
              </w:rPr>
            </w:pPr>
            <w:r w:rsidRPr="009801C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TableHeading"/>
              <w:rPr>
                <w:lang w:val="en-NZ"/>
              </w:rPr>
            </w:pPr>
            <w:r w:rsidRPr="009801C0">
              <w:t>Comment</w:t>
            </w:r>
          </w:p>
        </w:tc>
      </w:tr>
      <w:tr w:rsidTr="009801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BodyText"/>
              <w:rPr>
                <w:lang w:val="en-NZ"/>
              </w:rPr>
            </w:pPr>
            <w:r w:rsidRPr="009801C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BodyText"/>
              <w:rPr>
                <w:lang w:val="en-NZ"/>
              </w:rPr>
            </w:pPr>
            <w:r w:rsidRPr="009801C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C0" w:rsidP="009801C0">
            <w:pPr>
              <w:pStyle w:val="BodyText"/>
            </w:pPr>
            <w:r w:rsidRPr="009801C0">
              <w:t>Initial release</w:t>
            </w:r>
          </w:p>
        </w:tc>
      </w:tr>
    </w:tbl>
    <w:p w:rsidR="00000000" w:rsidRPr="009801C0" w:rsidP="009801C0">
      <w:pPr>
        <w:pStyle w:val="BodyText"/>
      </w:pPr>
    </w:p>
    <w:p w:rsidR="00000000" w:rsidRPr="009801C0" w:rsidP="009801C0">
      <w:pPr>
        <w:pStyle w:val="AllowPageBreak"/>
      </w:pPr>
    </w:p>
    <w:p w:rsidR="00000000" w:rsidRPr="009801C0" w:rsidP="009801C0">
      <w:pPr>
        <w:pStyle w:val="Heading1"/>
      </w:pPr>
      <w:bookmarkStart w:id="2" w:name="O_872389"/>
      <w:bookmarkEnd w:id="2"/>
      <w:r w:rsidRPr="009801C0">
        <w:t>Application</w:t>
      </w:r>
    </w:p>
    <w:p w:rsidR="00000000" w:rsidRPr="009801C0" w:rsidP="005B5BF6">
      <w:pPr>
        <w:pStyle w:val="BodyText"/>
      </w:pPr>
      <w:r w:rsidRPr="009801C0">
        <w:t>This unit of competency describes the skills and knowledge required to recognise trees and their environmental and social benefits.</w:t>
      </w:r>
    </w:p>
    <w:p w:rsidR="00000000" w:rsidRPr="009801C0" w:rsidP="005B5BF6">
      <w:pPr>
        <w:pStyle w:val="BodyText"/>
      </w:pPr>
      <w:r w:rsidRPr="009801C0">
        <w:t>This unit applies to individuals who undertake defined activities, work in a structured context, apply knowledge and skills to demonstrate autonomy and limited judgement, and provide solutions to a limited range of predictable problems. Work is implemented</w:t>
      </w:r>
      <w:r w:rsidRPr="009801C0">
        <w:t xml:space="preserve"> with low risk work procedures and to comply with Safe Work Method Statement documentation.</w:t>
      </w:r>
    </w:p>
    <w:p w:rsidR="00000000" w:rsidRPr="009801C0" w:rsidP="005B5BF6">
      <w:pPr>
        <w:pStyle w:val="BodyText"/>
      </w:pPr>
      <w:r w:rsidRPr="009801C0">
        <w:t>No occupational licensing, legislative or certification requirements are known to apply to this unit at the time of publication.</w:t>
      </w:r>
    </w:p>
    <w:p w:rsidR="00000000" w:rsidRPr="009801C0" w:rsidP="009801C0">
      <w:pPr>
        <w:pStyle w:val="Heading1"/>
      </w:pPr>
      <w:bookmarkStart w:id="3" w:name="O_872390"/>
      <w:bookmarkEnd w:id="3"/>
      <w:r w:rsidRPr="009801C0">
        <w:t>Pre-requisite Uni</w:t>
      </w:r>
      <w:r w:rsidRPr="009801C0">
        <w:t>t</w:t>
      </w:r>
    </w:p>
    <w:p w:rsidR="00000000" w:rsidRPr="009801C0" w:rsidP="005B5BF6">
      <w:pPr>
        <w:pStyle w:val="BodyText"/>
      </w:pPr>
      <w:r w:rsidRPr="009801C0">
        <w:t>Nil.</w:t>
      </w:r>
    </w:p>
    <w:p w:rsidR="00000000" w:rsidRPr="009801C0" w:rsidP="009801C0">
      <w:pPr>
        <w:pStyle w:val="Heading1"/>
      </w:pPr>
      <w:bookmarkStart w:id="4" w:name="O_872392"/>
      <w:bookmarkEnd w:id="4"/>
      <w:r w:rsidRPr="009801C0">
        <w:t>Unit Sector</w:t>
      </w:r>
    </w:p>
    <w:p w:rsidR="00000000" w:rsidRPr="009801C0" w:rsidP="005B5BF6">
      <w:pPr>
        <w:pStyle w:val="BodyText"/>
      </w:pPr>
      <w:r w:rsidRPr="009801C0">
        <w:t>Arboriculture (ARB)</w:t>
      </w:r>
    </w:p>
    <w:p w:rsidR="00000000" w:rsidRPr="009801C0" w:rsidP="009801C0">
      <w:pPr>
        <w:pStyle w:val="Heading1"/>
      </w:pPr>
      <w:bookmarkStart w:id="5" w:name="O_872393"/>
      <w:bookmarkEnd w:id="5"/>
      <w:r w:rsidRPr="009801C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B5B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TableHeading"/>
              <w:rPr>
                <w:lang w:val="en-NZ"/>
              </w:rPr>
            </w:pPr>
            <w:r w:rsidRPr="009801C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TableHeading"/>
              <w:rPr>
                <w:lang w:val="en-NZ"/>
              </w:rPr>
            </w:pPr>
            <w:r w:rsidRPr="009801C0">
              <w:t>Performance criteria</w:t>
            </w:r>
          </w:p>
        </w:tc>
      </w:tr>
      <w:tr w:rsidTr="005B5B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BodyText"/>
              <w:rPr>
                <w:lang w:val="en-NZ"/>
              </w:rPr>
            </w:pPr>
            <w:r w:rsidRPr="009801C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BodyText"/>
              <w:rPr>
                <w:lang w:val="en-NZ"/>
              </w:rPr>
            </w:pPr>
            <w:r w:rsidRPr="009801C0">
              <w:t>Performance criteria describe the performance needed to demonstrate achievement of the element.</w:t>
            </w:r>
          </w:p>
        </w:tc>
      </w:tr>
      <w:tr w:rsidTr="005B5B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List"/>
              <w:rPr>
                <w:lang w:val="en-NZ"/>
              </w:rPr>
            </w:pPr>
            <w:r w:rsidRPr="009801C0">
              <w:t>1.</w:t>
            </w:r>
            <w:r w:rsidRPr="009801C0">
              <w:tab/>
              <w:t>Examine tree features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C0" w:rsidP="009801C0">
            <w:pPr>
              <w:pStyle w:val="List"/>
            </w:pPr>
            <w:r w:rsidRPr="009801C0">
              <w:t>1.1</w:t>
            </w:r>
            <w:r w:rsidRPr="009801C0">
              <w:tab/>
              <w:t>Locate trees on streets using maps</w:t>
            </w:r>
          </w:p>
          <w:p w:rsidR="00000000" w:rsidRPr="009801C0" w:rsidP="009801C0">
            <w:pPr>
              <w:pStyle w:val="List"/>
            </w:pPr>
            <w:r w:rsidRPr="009801C0">
              <w:t>1.2</w:t>
            </w:r>
            <w:r w:rsidRPr="009801C0">
              <w:tab/>
              <w:t xml:space="preserve">Examine and record form, structures and local environment of tree </w:t>
            </w:r>
          </w:p>
          <w:p w:rsidR="00000000" w:rsidRPr="009801C0" w:rsidP="009801C0">
            <w:pPr>
              <w:pStyle w:val="List"/>
            </w:pPr>
            <w:r w:rsidRPr="009801C0">
              <w:t>1.3</w:t>
            </w:r>
            <w:r w:rsidRPr="009801C0">
              <w:tab/>
              <w:t>Examine and record s</w:t>
            </w:r>
            <w:r w:rsidRPr="009801C0">
              <w:t>hape, colour and size of leaves</w:t>
            </w:r>
          </w:p>
          <w:p w:rsidR="00000000" w:rsidRPr="009801C0" w:rsidP="009801C0">
            <w:pPr>
              <w:pStyle w:val="List"/>
            </w:pPr>
            <w:r w:rsidRPr="009801C0">
              <w:t>1.4</w:t>
            </w:r>
            <w:r w:rsidRPr="009801C0">
              <w:tab/>
              <w:t>Examine and record features of buds, branches and bark</w:t>
            </w:r>
          </w:p>
          <w:p w:rsidR="00000000" w:rsidRPr="009801C0" w:rsidP="009801C0">
            <w:pPr>
              <w:pStyle w:val="List"/>
            </w:pPr>
            <w:r w:rsidRPr="009801C0">
              <w:t>1.5</w:t>
            </w:r>
            <w:r w:rsidRPr="009801C0">
              <w:tab/>
              <w:t xml:space="preserve">Examine and record flower type, colour and shape </w:t>
            </w:r>
          </w:p>
          <w:p w:rsidR="00000000" w:rsidRPr="009801C0" w:rsidP="009801C0">
            <w:pPr>
              <w:pStyle w:val="List"/>
            </w:pPr>
            <w:r w:rsidRPr="009801C0">
              <w:t>1.6</w:t>
            </w:r>
            <w:r w:rsidRPr="009801C0">
              <w:tab/>
              <w:t>Examine and record features of fruit if present</w:t>
            </w:r>
          </w:p>
          <w:p w:rsidR="00000000" w:rsidP="009801C0">
            <w:pPr>
              <w:pStyle w:val="List"/>
              <w:rPr>
                <w:lang w:val="en-NZ"/>
              </w:rPr>
            </w:pPr>
            <w:r w:rsidRPr="009801C0">
              <w:t>1.7</w:t>
            </w:r>
            <w:r w:rsidRPr="009801C0">
              <w:tab/>
              <w:t>Use all relevant available senses to assist in tree rec</w:t>
            </w:r>
            <w:r w:rsidRPr="009801C0">
              <w:t>ognition</w:t>
            </w:r>
          </w:p>
        </w:tc>
      </w:tr>
      <w:tr w:rsidTr="005B5B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List"/>
              <w:rPr>
                <w:lang w:val="en-NZ"/>
              </w:rPr>
            </w:pPr>
            <w:r w:rsidRPr="009801C0">
              <w:t>2.</w:t>
            </w:r>
            <w:r w:rsidRPr="009801C0">
              <w:tab/>
              <w:t>Examine tree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C0" w:rsidP="009801C0">
            <w:pPr>
              <w:pStyle w:val="List"/>
            </w:pPr>
            <w:r w:rsidRPr="009801C0">
              <w:t>2.1</w:t>
            </w:r>
            <w:r w:rsidRPr="009801C0">
              <w:tab/>
              <w:t>Examine tree for general condition</w:t>
            </w:r>
          </w:p>
          <w:p w:rsidR="00000000" w:rsidRPr="009801C0" w:rsidP="009801C0">
            <w:pPr>
              <w:pStyle w:val="List"/>
            </w:pPr>
            <w:r w:rsidRPr="009801C0">
              <w:t>2.2</w:t>
            </w:r>
            <w:r w:rsidRPr="009801C0">
              <w:tab/>
              <w:t>Observe signs and symptoms of diseases, pests and problems that assist in recognition of tree</w:t>
            </w:r>
          </w:p>
          <w:p w:rsidR="00000000" w:rsidP="009801C0">
            <w:pPr>
              <w:pStyle w:val="List"/>
              <w:rPr>
                <w:lang w:val="en-NZ"/>
              </w:rPr>
            </w:pPr>
            <w:r w:rsidRPr="009801C0">
              <w:t>2.3</w:t>
            </w:r>
            <w:r w:rsidRPr="009801C0">
              <w:tab/>
              <w:t>Record condition of tree and signs and symptoms of diseases, pests and problems</w:t>
            </w:r>
            <w:r w:rsidRPr="009801C0">
              <w:t xml:space="preserve"> on hazard identification form and report to supervisor</w:t>
            </w:r>
          </w:p>
        </w:tc>
      </w:tr>
      <w:tr w:rsidTr="005B5B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List"/>
              <w:rPr>
                <w:lang w:val="en-NZ"/>
              </w:rPr>
            </w:pPr>
            <w:r w:rsidRPr="009801C0">
              <w:t>3.</w:t>
            </w:r>
            <w:r w:rsidRPr="009801C0">
              <w:tab/>
              <w:t>Recognise tree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C0" w:rsidP="009801C0">
            <w:pPr>
              <w:pStyle w:val="List"/>
            </w:pPr>
            <w:r w:rsidRPr="009801C0">
              <w:t>3.1</w:t>
            </w:r>
            <w:r w:rsidRPr="009801C0">
              <w:tab/>
              <w:t>Use field guides and photographs to assist in tree recognition</w:t>
            </w:r>
          </w:p>
          <w:p w:rsidR="00000000" w:rsidRPr="009801C0" w:rsidP="009801C0">
            <w:pPr>
              <w:pStyle w:val="List"/>
            </w:pPr>
            <w:r w:rsidRPr="009801C0">
              <w:t>3.2</w:t>
            </w:r>
            <w:r w:rsidRPr="009801C0">
              <w:tab/>
              <w:t>Recognise tree using common name and botanical name where possible</w:t>
            </w:r>
          </w:p>
          <w:p w:rsidR="00000000" w:rsidP="009801C0">
            <w:pPr>
              <w:pStyle w:val="List"/>
              <w:rPr>
                <w:lang w:val="en-NZ"/>
              </w:rPr>
            </w:pPr>
            <w:r w:rsidRPr="009801C0">
              <w:t>3.3</w:t>
            </w:r>
            <w:r w:rsidRPr="009801C0">
              <w:tab/>
            </w:r>
            <w:r w:rsidRPr="009801C0">
              <w:t>Request confirmation of tree recognition from work team in common and botanical names as required</w:t>
            </w:r>
          </w:p>
        </w:tc>
      </w:tr>
      <w:tr w:rsidTr="005B5B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List"/>
              <w:rPr>
                <w:lang w:val="en-NZ"/>
              </w:rPr>
            </w:pPr>
            <w:r w:rsidRPr="009801C0">
              <w:t>4.</w:t>
            </w:r>
            <w:r w:rsidRPr="009801C0">
              <w:tab/>
              <w:t>Recognise tree benefits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C0" w:rsidP="009801C0">
            <w:pPr>
              <w:pStyle w:val="List"/>
            </w:pPr>
            <w:r w:rsidRPr="009801C0">
              <w:t>4.1</w:t>
            </w:r>
            <w:r w:rsidRPr="009801C0">
              <w:tab/>
              <w:t>Examine tree for existing habitat use and food source supply</w:t>
            </w:r>
          </w:p>
          <w:p w:rsidR="00000000" w:rsidRPr="009801C0" w:rsidP="009801C0">
            <w:pPr>
              <w:pStyle w:val="List"/>
            </w:pPr>
            <w:r w:rsidRPr="009801C0">
              <w:t>4.2</w:t>
            </w:r>
            <w:r w:rsidRPr="009801C0">
              <w:tab/>
              <w:t xml:space="preserve">Recognise environmental benefits provided by tree in current </w:t>
            </w:r>
            <w:r w:rsidRPr="009801C0">
              <w:t>location</w:t>
            </w:r>
          </w:p>
          <w:p w:rsidR="00000000" w:rsidP="009801C0">
            <w:pPr>
              <w:pStyle w:val="List"/>
              <w:rPr>
                <w:lang w:val="en-NZ"/>
              </w:rPr>
            </w:pPr>
            <w:r w:rsidRPr="009801C0">
              <w:t>4.3</w:t>
            </w:r>
            <w:r w:rsidRPr="009801C0">
              <w:tab/>
              <w:t>Recognise value of benefits to the client and community</w:t>
            </w:r>
          </w:p>
        </w:tc>
      </w:tr>
      <w:tr w:rsidTr="005B5BF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1C0">
            <w:pPr>
              <w:pStyle w:val="List"/>
              <w:rPr>
                <w:lang w:val="en-NZ"/>
              </w:rPr>
            </w:pPr>
            <w:r w:rsidRPr="009801C0">
              <w:t>5.</w:t>
            </w:r>
            <w:r w:rsidRPr="009801C0">
              <w:tab/>
              <w:t>Report on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1C0" w:rsidP="009801C0">
            <w:pPr>
              <w:pStyle w:val="List"/>
            </w:pPr>
            <w:r w:rsidRPr="009801C0">
              <w:t>5.1</w:t>
            </w:r>
            <w:r w:rsidRPr="009801C0">
              <w:tab/>
              <w:t>Record tree features and observations of tree recognition process</w:t>
            </w:r>
          </w:p>
          <w:p w:rsidR="00000000" w:rsidRPr="009801C0" w:rsidP="009801C0">
            <w:pPr>
              <w:pStyle w:val="List"/>
            </w:pPr>
            <w:r w:rsidRPr="009801C0">
              <w:t>5.2</w:t>
            </w:r>
            <w:r w:rsidRPr="009801C0">
              <w:tab/>
              <w:t>Note key features observed in the process of tree recognition</w:t>
            </w:r>
          </w:p>
          <w:p w:rsidR="00000000" w:rsidRPr="009801C0" w:rsidP="009801C0">
            <w:pPr>
              <w:pStyle w:val="List"/>
            </w:pPr>
            <w:r w:rsidRPr="009801C0">
              <w:t>5.3</w:t>
            </w:r>
            <w:r w:rsidRPr="009801C0">
              <w:tab/>
              <w:t>Inform client or organisa</w:t>
            </w:r>
            <w:r w:rsidRPr="009801C0">
              <w:t>tion as required</w:t>
            </w:r>
          </w:p>
        </w:tc>
      </w:tr>
    </w:tbl>
    <w:p w:rsidR="00000000" w:rsidRPr="009801C0" w:rsidP="009801C0">
      <w:pPr>
        <w:pStyle w:val="BodyText"/>
      </w:pPr>
    </w:p>
    <w:p w:rsidR="00000000" w:rsidRPr="009801C0" w:rsidP="009801C0">
      <w:pPr>
        <w:pStyle w:val="AllowPageBreak"/>
      </w:pPr>
    </w:p>
    <w:p w:rsidR="00000000" w:rsidRPr="009801C0" w:rsidP="009801C0">
      <w:pPr>
        <w:pStyle w:val="Heading1"/>
      </w:pPr>
      <w:bookmarkStart w:id="6" w:name="O_872394"/>
      <w:bookmarkEnd w:id="6"/>
      <w:r w:rsidRPr="009801C0">
        <w:t>Foundation Skills</w:t>
      </w:r>
    </w:p>
    <w:p w:rsidR="00000000" w:rsidRPr="009801C0" w:rsidP="005B5BF6">
      <w:pPr>
        <w:pStyle w:val="BodyText"/>
      </w:pPr>
      <w:r w:rsidRPr="009801C0">
        <w:t>Foundation Skills essential to performance are explicit in the performance criteria of this unit of competency.</w:t>
      </w:r>
    </w:p>
    <w:p w:rsidR="00000000" w:rsidRPr="009801C0" w:rsidP="009801C0">
      <w:pPr>
        <w:pStyle w:val="Heading1"/>
      </w:pPr>
      <w:bookmarkStart w:id="7" w:name="O_872397"/>
      <w:bookmarkEnd w:id="7"/>
      <w:r w:rsidRPr="009801C0">
        <w:t>Range of Conditions</w:t>
      </w:r>
    </w:p>
    <w:p w:rsidR="00000000" w:rsidRPr="009801C0" w:rsidP="009801C0">
      <w:pPr>
        <w:pStyle w:val="Heading1"/>
      </w:pPr>
      <w:bookmarkStart w:id="8" w:name="O_872399"/>
      <w:bookmarkEnd w:id="8"/>
      <w:r w:rsidRPr="009801C0">
        <w:t>Unit Mapping Information</w:t>
      </w:r>
    </w:p>
    <w:p w:rsidR="00000000" w:rsidRPr="009801C0" w:rsidP="005B5BF6">
      <w:pPr>
        <w:pStyle w:val="BodyText"/>
      </w:pPr>
      <w:r w:rsidRPr="009801C0">
        <w:t>New unit - no equivalent.</w:t>
      </w:r>
    </w:p>
    <w:p w:rsidR="00000000" w:rsidRPr="009801C0" w:rsidP="009801C0">
      <w:pPr>
        <w:pStyle w:val="Heading1"/>
      </w:pPr>
      <w:bookmarkStart w:id="9" w:name="O_872420"/>
      <w:bookmarkEnd w:id="9"/>
      <w:r w:rsidRPr="009801C0">
        <w:t>Links</w:t>
      </w:r>
    </w:p>
    <w:p w:rsidR="00000000" w:rsidRPr="009801C0" w:rsidP="005B5BF6">
      <w:pPr>
        <w:pStyle w:val="BodyText"/>
      </w:pPr>
      <w:r w:rsidRPr="00980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35A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01C0" w:rsidP="009801C0"/>
    <w:sectPr w:rsidSect="009801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C0" w:rsidRPr="005B5BF6" w:rsidP="005B5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F6" w:rsidP="00980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BF6" w:rsidP="00980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5BF6" w:rsidP="00980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1C0" w:rsidRPr="005B5BF6" w:rsidP="005B5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F6" w:rsidRPr="002D2AF8" w:rsidP="00980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AHCARB208 Recognise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5B5BF6" w:rsidP="00980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1C0"/>
  </w:style>
  <w:style w:type="character" w:customStyle="1" w:styleId="Heading1Char">
    <w:name w:val="Heading 1 Char"/>
    <w:basedOn w:val="DefaultParagraphFont"/>
    <w:link w:val="Heading1"/>
    <w:rsid w:val="00980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1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01C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80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801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80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1C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801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0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1C0"/>
    <w:rPr>
      <w:b/>
      <w:spacing w:val="0"/>
    </w:rPr>
  </w:style>
  <w:style w:type="paragraph" w:customStyle="1" w:styleId="SuperTitle">
    <w:name w:val="SuperTitle"/>
    <w:basedOn w:val="Title"/>
    <w:rsid w:val="00980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1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1C0"/>
    <w:rPr>
      <w:i/>
    </w:rPr>
  </w:style>
  <w:style w:type="paragraph" w:styleId="Caption">
    <w:name w:val="caption"/>
    <w:basedOn w:val="BodyText"/>
    <w:next w:val="Normal"/>
    <w:qFormat/>
    <w:rsid w:val="00980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1C0"/>
  </w:style>
  <w:style w:type="paragraph" w:styleId="TableofFigures">
    <w:name w:val="table of figures"/>
    <w:basedOn w:val="Normal"/>
    <w:next w:val="Normal"/>
    <w:semiHidden/>
    <w:rsid w:val="00980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1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01C0"/>
    <w:rPr>
      <w:rFonts w:ascii="Wingdings" w:hAnsi="Wingdings"/>
    </w:rPr>
  </w:style>
  <w:style w:type="character" w:customStyle="1" w:styleId="HotSpot">
    <w:name w:val="HotSpot"/>
    <w:rsid w:val="009801C0"/>
    <w:rPr>
      <w:color w:val="0033CC"/>
      <w:u w:val="none"/>
    </w:rPr>
  </w:style>
  <w:style w:type="paragraph" w:customStyle="1" w:styleId="BodyTextRight">
    <w:name w:val="Body Text Right"/>
    <w:basedOn w:val="BodyText"/>
    <w:rsid w:val="00980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1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1C0"/>
    <w:rPr>
      <w:sz w:val="32"/>
    </w:rPr>
  </w:style>
  <w:style w:type="paragraph" w:customStyle="1" w:styleId="HeadingProcedure">
    <w:name w:val="Heading Procedure"/>
    <w:basedOn w:val="HeadingBase"/>
    <w:next w:val="Normal"/>
    <w:rsid w:val="00980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1C0"/>
    <w:pPr>
      <w:spacing w:before="60" w:after="60"/>
    </w:pPr>
  </w:style>
  <w:style w:type="paragraph" w:styleId="ListContinue">
    <w:name w:val="List Continue"/>
    <w:basedOn w:val="List"/>
    <w:rsid w:val="009801C0"/>
    <w:pPr>
      <w:ind w:firstLine="0"/>
    </w:pPr>
  </w:style>
  <w:style w:type="paragraph" w:customStyle="1" w:styleId="ListNote">
    <w:name w:val="List Note"/>
    <w:basedOn w:val="List"/>
    <w:rsid w:val="00980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1C0"/>
    <w:rPr>
      <w:rFonts w:ascii="Courier New" w:hAnsi="Courier New"/>
    </w:rPr>
  </w:style>
  <w:style w:type="paragraph" w:customStyle="1" w:styleId="NoteBullet">
    <w:name w:val="Note Bullet"/>
    <w:basedOn w:val="Note"/>
    <w:rsid w:val="00980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1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0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1C0"/>
    <w:rPr>
      <w:b/>
      <w:smallCaps/>
    </w:rPr>
  </w:style>
  <w:style w:type="paragraph" w:customStyle="1" w:styleId="TableListNumber">
    <w:name w:val="Table List Number"/>
    <w:basedOn w:val="ListNumber"/>
    <w:rsid w:val="00980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1C0"/>
    <w:pPr>
      <w:numPr>
        <w:numId w:val="7"/>
      </w:numPr>
    </w:pPr>
  </w:style>
  <w:style w:type="paragraph" w:customStyle="1" w:styleId="ListAlpha2">
    <w:name w:val="List Alpha 2"/>
    <w:basedOn w:val="List2"/>
    <w:rsid w:val="009801C0"/>
    <w:pPr>
      <w:numPr>
        <w:numId w:val="6"/>
      </w:numPr>
    </w:pPr>
  </w:style>
  <w:style w:type="paragraph" w:styleId="List2">
    <w:name w:val="List 2"/>
    <w:basedOn w:val="BodyText"/>
    <w:rsid w:val="00980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1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1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01C0"/>
    <w:pPr>
      <w:numPr>
        <w:numId w:val="2"/>
      </w:numPr>
    </w:pPr>
  </w:style>
  <w:style w:type="paragraph" w:styleId="ListContinue2">
    <w:name w:val="List Continue 2"/>
    <w:basedOn w:val="List2"/>
    <w:rsid w:val="009801C0"/>
    <w:pPr>
      <w:ind w:firstLine="0"/>
    </w:pPr>
  </w:style>
  <w:style w:type="paragraph" w:styleId="ListContinue3">
    <w:name w:val="List Continue 3"/>
    <w:basedOn w:val="List3"/>
    <w:rsid w:val="009801C0"/>
    <w:pPr>
      <w:ind w:left="1021" w:firstLine="0"/>
    </w:pPr>
  </w:style>
  <w:style w:type="paragraph" w:styleId="ListContinue4">
    <w:name w:val="List Continue 4"/>
    <w:basedOn w:val="List4"/>
    <w:rsid w:val="009801C0"/>
    <w:pPr>
      <w:ind w:firstLine="0"/>
    </w:pPr>
  </w:style>
  <w:style w:type="paragraph" w:styleId="ListContinue5">
    <w:name w:val="List Continue 5"/>
    <w:basedOn w:val="List5"/>
    <w:rsid w:val="009801C0"/>
    <w:pPr>
      <w:ind w:firstLine="0"/>
    </w:pPr>
  </w:style>
  <w:style w:type="paragraph" w:styleId="ListNumber3">
    <w:name w:val="List Number 3"/>
    <w:basedOn w:val="List3"/>
    <w:rsid w:val="009801C0"/>
    <w:pPr>
      <w:numPr>
        <w:numId w:val="3"/>
      </w:numPr>
    </w:pPr>
  </w:style>
  <w:style w:type="paragraph" w:styleId="ListNumber4">
    <w:name w:val="List Number 4"/>
    <w:basedOn w:val="List4"/>
    <w:rsid w:val="009801C0"/>
    <w:pPr>
      <w:numPr>
        <w:numId w:val="4"/>
      </w:numPr>
    </w:pPr>
  </w:style>
  <w:style w:type="paragraph" w:styleId="ListNumber5">
    <w:name w:val="List Number 5"/>
    <w:basedOn w:val="List5"/>
    <w:rsid w:val="009801C0"/>
    <w:pPr>
      <w:numPr>
        <w:numId w:val="5"/>
      </w:numPr>
    </w:pPr>
  </w:style>
  <w:style w:type="paragraph" w:styleId="BlockText">
    <w:name w:val="Block Text"/>
    <w:basedOn w:val="Normal"/>
    <w:rsid w:val="00980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1C0"/>
    <w:rPr>
      <w:sz w:val="16"/>
      <w:vertAlign w:val="superscript"/>
    </w:rPr>
  </w:style>
  <w:style w:type="character" w:customStyle="1" w:styleId="Symbols">
    <w:name w:val="Symbols"/>
    <w:basedOn w:val="DefaultParagraphFont"/>
    <w:rsid w:val="009801C0"/>
    <w:rPr>
      <w:rFonts w:ascii="Symbol" w:hAnsi="Symbol"/>
    </w:rPr>
  </w:style>
  <w:style w:type="character" w:customStyle="1" w:styleId="MenuOptions">
    <w:name w:val="Menu Options"/>
    <w:basedOn w:val="DefaultParagraphFont"/>
    <w:rsid w:val="00980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1C0"/>
    <w:rPr>
      <w:b/>
    </w:rPr>
  </w:style>
  <w:style w:type="character" w:customStyle="1" w:styleId="Underlined">
    <w:name w:val="Underlined"/>
    <w:basedOn w:val="DefaultParagraphFont"/>
    <w:rsid w:val="009801C0"/>
    <w:rPr>
      <w:u w:val="single"/>
    </w:rPr>
  </w:style>
  <w:style w:type="paragraph" w:customStyle="1" w:styleId="TableBodyTextRight">
    <w:name w:val="Table Body Text Right"/>
    <w:basedOn w:val="TableBodyText"/>
    <w:rsid w:val="00980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1C0"/>
    <w:rPr>
      <w:sz w:val="18"/>
    </w:rPr>
  </w:style>
  <w:style w:type="paragraph" w:customStyle="1" w:styleId="BodySmallRight">
    <w:name w:val="Body Small Right"/>
    <w:basedOn w:val="BodyTextRight"/>
    <w:rsid w:val="009801C0"/>
    <w:rPr>
      <w:sz w:val="18"/>
      <w:szCs w:val="18"/>
    </w:rPr>
  </w:style>
  <w:style w:type="paragraph" w:customStyle="1" w:styleId="MarginEdition">
    <w:name w:val="Margin Edition"/>
    <w:basedOn w:val="MarginNote"/>
    <w:rsid w:val="00980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1C0"/>
    <w:rPr>
      <w:sz w:val="2"/>
      <w:szCs w:val="2"/>
    </w:rPr>
  </w:style>
  <w:style w:type="character" w:customStyle="1" w:styleId="Small">
    <w:name w:val="Small"/>
    <w:basedOn w:val="DefaultParagraphFont"/>
    <w:rsid w:val="009801C0"/>
    <w:rPr>
      <w:sz w:val="16"/>
    </w:rPr>
  </w:style>
  <w:style w:type="paragraph" w:customStyle="1" w:styleId="WideTable">
    <w:name w:val="Wide Table"/>
    <w:basedOn w:val="Normal"/>
    <w:rsid w:val="00980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1C0"/>
  </w:style>
  <w:style w:type="paragraph" w:styleId="Quote">
    <w:name w:val="Quote"/>
    <w:basedOn w:val="Heading1"/>
    <w:link w:val="QuoteChar"/>
    <w:qFormat/>
    <w:rsid w:val="00980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1C0"/>
    <w:pPr>
      <w:pageBreakBefore/>
    </w:pPr>
  </w:style>
  <w:style w:type="paragraph" w:customStyle="1" w:styleId="Border">
    <w:name w:val="Border"/>
    <w:basedOn w:val="Normal"/>
    <w:qFormat/>
    <w:rsid w:val="00980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1C0"/>
    <w:rPr>
      <w:u w:val="single"/>
    </w:rPr>
  </w:style>
  <w:style w:type="character" w:customStyle="1" w:styleId="BoldandItalics">
    <w:name w:val="Bold and Italics"/>
    <w:qFormat/>
    <w:rsid w:val="009801C0"/>
    <w:rPr>
      <w:b/>
      <w:i/>
      <w:u w:val="none"/>
    </w:rPr>
  </w:style>
  <w:style w:type="paragraph" w:styleId="BalloonText">
    <w:name w:val="Balloon Text"/>
    <w:basedOn w:val="Normal"/>
    <w:link w:val="BalloonTextChar"/>
    <w:rsid w:val="00980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1C0"/>
    <w:pPr>
      <w:spacing w:before="0" w:after="0"/>
    </w:pPr>
  </w:style>
  <w:style w:type="paragraph" w:customStyle="1" w:styleId="BodyTextBold">
    <w:name w:val="Body Text Bold"/>
    <w:basedOn w:val="BodyText"/>
    <w:qFormat/>
    <w:rsid w:val="009801C0"/>
    <w:rPr>
      <w:b/>
    </w:rPr>
  </w:style>
  <w:style w:type="character" w:styleId="Hyperlink">
    <w:name w:val="Hyperlink"/>
    <w:basedOn w:val="DefaultParagraphFont"/>
    <w:uiPriority w:val="99"/>
    <w:unhideWhenUsed/>
    <w:rsid w:val="005B5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2532</Characters>
  <Application>Microsoft Office Word</Application>
  <DocSecurity>0</DocSecurity>
  <Lines>90</Lines>
  <Paragraphs>67</Paragraphs>
  <ScaleCrop>false</ScaleCrop>
  <Company>Author-it Software Corporation Ltd.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AHCARB208 Recognise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2019-10-21T10:27:00Z</dcterms:created>
  <dcterms:modified xsi:type="dcterms:W3CDTF">2019-10-21T10:27:00Z</dcterms:modified>
</cp:coreProperties>
</file>