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D0D" w:rsidP="00BD5D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AHCARB206 Operate and maintain stump grinding machines</w:t>
      </w:r>
      <w:r>
        <w:fldChar w:fldCharType="end"/>
      </w:r>
    </w:p>
    <w:p w:rsidR="00BD5D0D" w:rsidP="00BD5D0D">
      <w:pPr>
        <w:pStyle w:val="Version"/>
        <w:sectPr w:rsidSect="00D468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8A2" w:rsidP="00D468A2">
      <w:pPr>
        <w:pStyle w:val="SuperHeading"/>
      </w:pPr>
      <w:r w:rsidRPr="00D468A2">
        <w:t>Assessment Requirements for AHCARB206 Operate and maintain stump grinding machines</w:t>
      </w:r>
    </w:p>
    <w:p w:rsidR="00000000" w:rsidRPr="00D468A2" w:rsidP="00D468A2">
      <w:pPr>
        <w:pStyle w:val="Heading1"/>
      </w:pPr>
      <w:bookmarkStart w:id="1" w:name="O_871638"/>
      <w:bookmarkEnd w:id="1"/>
      <w:r w:rsidRPr="00D468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46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A2">
            <w:pPr>
              <w:pStyle w:val="TableHeading"/>
              <w:rPr>
                <w:lang w:val="en-NZ"/>
              </w:rPr>
            </w:pPr>
            <w:r w:rsidRPr="00D468A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A2">
            <w:pPr>
              <w:pStyle w:val="TableHeading"/>
              <w:rPr>
                <w:lang w:val="en-NZ"/>
              </w:rPr>
            </w:pPr>
            <w:r w:rsidRPr="00D468A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A2">
            <w:pPr>
              <w:pStyle w:val="TableHeading"/>
              <w:rPr>
                <w:lang w:val="en-NZ"/>
              </w:rPr>
            </w:pPr>
            <w:r w:rsidRPr="00D468A2">
              <w:t>Comment</w:t>
            </w:r>
          </w:p>
        </w:tc>
      </w:tr>
      <w:tr w:rsidTr="00D46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A2">
            <w:pPr>
              <w:pStyle w:val="BodyText"/>
              <w:rPr>
                <w:lang w:val="en-NZ"/>
              </w:rPr>
            </w:pPr>
            <w:r w:rsidRPr="00D468A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A2">
            <w:pPr>
              <w:pStyle w:val="BodyText"/>
              <w:rPr>
                <w:lang w:val="en-NZ"/>
              </w:rPr>
            </w:pPr>
            <w:r w:rsidRPr="00D468A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A2" w:rsidP="00D468A2">
            <w:pPr>
              <w:pStyle w:val="BodyText"/>
            </w:pPr>
            <w:r w:rsidRPr="00D468A2">
              <w:t>Initial release</w:t>
            </w:r>
          </w:p>
        </w:tc>
      </w:tr>
    </w:tbl>
    <w:p w:rsidR="00000000" w:rsidRPr="00D468A2" w:rsidP="00D468A2">
      <w:pPr>
        <w:pStyle w:val="BodyText"/>
      </w:pPr>
    </w:p>
    <w:p w:rsidR="00000000" w:rsidRPr="00D468A2" w:rsidP="00D468A2">
      <w:pPr>
        <w:pStyle w:val="AllowPageBreak"/>
      </w:pPr>
    </w:p>
    <w:p w:rsidR="00000000" w:rsidRPr="00D468A2" w:rsidP="00D468A2">
      <w:pPr>
        <w:pStyle w:val="Heading1"/>
      </w:pPr>
      <w:bookmarkStart w:id="2" w:name="O_871639"/>
      <w:bookmarkEnd w:id="2"/>
      <w:r w:rsidRPr="00D468A2">
        <w:t>Performance Evidence</w:t>
      </w:r>
    </w:p>
    <w:p w:rsidR="00000000" w:rsidRPr="00D468A2" w:rsidP="00BD5D0D">
      <w:pPr>
        <w:pStyle w:val="BodyText"/>
      </w:pPr>
      <w:r w:rsidRPr="00D468A2">
        <w:t>The candidate must be observed removing stumps using a motorised stump grinder using low-risk work procedures. The candidate must be assessed on their ability to integrate and apply the performance requirements of this unit in a workplace setting. Performa</w:t>
      </w:r>
      <w:r w:rsidRPr="00D468A2">
        <w:t xml:space="preserve">nce must be demonstrated consistently over time and in a suitable range of contexts. </w:t>
      </w:r>
    </w:p>
    <w:p w:rsidR="00000000" w:rsidRPr="00D468A2" w:rsidP="00BD5D0D">
      <w:pPr>
        <w:pStyle w:val="BodyText"/>
      </w:pPr>
      <w:r w:rsidRPr="00D468A2">
        <w:t>The candidate must provide evidence for and demonstrate:</w:t>
      </w:r>
    </w:p>
    <w:p w:rsidR="00000000" w:rsidRPr="00D468A2" w:rsidP="00D468A2">
      <w:pPr>
        <w:pStyle w:val="ListBullet"/>
      </w:pPr>
      <w:r w:rsidRPr="00D468A2">
        <w:t>determining site location and details and clarifying with supervisor</w:t>
      </w:r>
    </w:p>
    <w:p w:rsidR="00000000" w:rsidRPr="00D468A2" w:rsidP="00D468A2">
      <w:pPr>
        <w:pStyle w:val="ListBullet"/>
      </w:pPr>
      <w:r w:rsidRPr="00D468A2">
        <w:t>determining the depth below ground of stump</w:t>
      </w:r>
      <w:r w:rsidRPr="00D468A2">
        <w:t xml:space="preserve"> grinding works</w:t>
      </w:r>
    </w:p>
    <w:p w:rsidR="00000000" w:rsidRPr="00D468A2" w:rsidP="00D468A2">
      <w:pPr>
        <w:pStyle w:val="ListBullet"/>
      </w:pPr>
      <w:r w:rsidRPr="00D468A2">
        <w:t>determining and confirm location and depth of above-and-below-ground services</w:t>
      </w:r>
    </w:p>
    <w:p w:rsidR="00000000" w:rsidRPr="00D468A2" w:rsidP="00D468A2">
      <w:pPr>
        <w:pStyle w:val="ListBullet"/>
      </w:pPr>
      <w:r w:rsidRPr="00D468A2">
        <w:t>unload stump grinder machine</w:t>
      </w:r>
    </w:p>
    <w:p w:rsidR="00000000" w:rsidRPr="00D468A2" w:rsidP="00D468A2">
      <w:pPr>
        <w:pStyle w:val="ListBullet"/>
      </w:pPr>
      <w:r w:rsidRPr="00D468A2">
        <w:t>undertaking a site-specific risk assessment by identifying work health and safety hazards and assessing risk</w:t>
      </w:r>
    </w:p>
    <w:p w:rsidR="00000000" w:rsidRPr="00D468A2" w:rsidP="00D468A2">
      <w:pPr>
        <w:pStyle w:val="ListBullet"/>
      </w:pPr>
      <w:r w:rsidRPr="00D468A2">
        <w:t>checking maintenance log</w:t>
      </w:r>
      <w:r w:rsidRPr="00D468A2">
        <w:t xml:space="preserve"> complete and up to date</w:t>
      </w:r>
    </w:p>
    <w:p w:rsidR="00000000" w:rsidRPr="00D468A2" w:rsidP="00D468A2">
      <w:pPr>
        <w:pStyle w:val="ListBullet"/>
      </w:pPr>
      <w:r w:rsidRPr="00D468A2">
        <w:t>checking belts appropriately tensioned and in good order</w:t>
      </w:r>
    </w:p>
    <w:p w:rsidR="00000000" w:rsidRPr="00D468A2" w:rsidP="00D468A2">
      <w:pPr>
        <w:pStyle w:val="ListBullet"/>
      </w:pPr>
      <w:r w:rsidRPr="00D468A2">
        <w:t>checking teeth are sharp</w:t>
      </w:r>
    </w:p>
    <w:p w:rsidR="00000000" w:rsidRPr="00D468A2" w:rsidP="00D468A2">
      <w:pPr>
        <w:pStyle w:val="ListBullet"/>
      </w:pPr>
      <w:r w:rsidRPr="00D468A2">
        <w:t>checking no teeth are missing or loose</w:t>
      </w:r>
    </w:p>
    <w:p w:rsidR="00000000" w:rsidRPr="00D468A2" w:rsidP="00D468A2">
      <w:pPr>
        <w:pStyle w:val="ListBullet"/>
      </w:pPr>
      <w:r w:rsidRPr="00D468A2">
        <w:t>checking tyre pressure is correct or tracks are appropriately tensioned</w:t>
      </w:r>
    </w:p>
    <w:p w:rsidR="00000000" w:rsidRPr="00D468A2" w:rsidP="00D468A2">
      <w:pPr>
        <w:pStyle w:val="ListBullet"/>
      </w:pPr>
      <w:r w:rsidRPr="00D468A2">
        <w:t>checking levels of oils and fluids</w:t>
      </w:r>
    </w:p>
    <w:p w:rsidR="00000000" w:rsidRPr="00D468A2" w:rsidP="00D468A2">
      <w:pPr>
        <w:pStyle w:val="ListBullet"/>
      </w:pPr>
      <w:r w:rsidRPr="00D468A2">
        <w:t>che</w:t>
      </w:r>
      <w:r w:rsidRPr="00D468A2">
        <w:t>cking hoses</w:t>
      </w:r>
    </w:p>
    <w:p w:rsidR="00000000" w:rsidRPr="00D468A2" w:rsidP="00D468A2">
      <w:pPr>
        <w:pStyle w:val="ListBullet"/>
      </w:pPr>
      <w:r w:rsidRPr="00D468A2">
        <w:t>checking brakes are operational</w:t>
      </w:r>
    </w:p>
    <w:p w:rsidR="00000000" w:rsidRPr="00D468A2" w:rsidP="00D468A2">
      <w:pPr>
        <w:pStyle w:val="ListBullet"/>
      </w:pPr>
      <w:r w:rsidRPr="00D468A2">
        <w:t>checking cutter head rotates freely and is not obstructed</w:t>
      </w:r>
    </w:p>
    <w:p w:rsidR="00000000" w:rsidRPr="00D468A2" w:rsidP="00D468A2">
      <w:pPr>
        <w:pStyle w:val="ListBullet"/>
      </w:pPr>
      <w:r w:rsidRPr="00D468A2">
        <w:t xml:space="preserve">checking guards for belt, power take-off (PTO) and grinder head are in place </w:t>
      </w:r>
    </w:p>
    <w:p w:rsidR="00000000" w:rsidRPr="00D468A2" w:rsidP="00D468A2">
      <w:pPr>
        <w:pStyle w:val="ListBullet"/>
      </w:pPr>
      <w:r w:rsidRPr="00D468A2">
        <w:t>checking kill switch clearly identifiable and working</w:t>
      </w:r>
    </w:p>
    <w:p w:rsidR="00000000" w:rsidRPr="00D468A2" w:rsidP="00D468A2">
      <w:pPr>
        <w:pStyle w:val="ListBullet"/>
      </w:pPr>
      <w:r w:rsidRPr="00D468A2">
        <w:t>checking that dead-man</w:t>
      </w:r>
      <w:r w:rsidRPr="00D468A2">
        <w:t xml:space="preserve"> is working if fitted</w:t>
      </w:r>
    </w:p>
    <w:p w:rsidR="00000000" w:rsidRPr="00D468A2" w:rsidP="00D468A2">
      <w:pPr>
        <w:pStyle w:val="ListBullet"/>
      </w:pPr>
      <w:r w:rsidRPr="00D468A2">
        <w:t xml:space="preserve">checking debris curtain present and in good order </w:t>
      </w:r>
    </w:p>
    <w:p w:rsidR="00000000" w:rsidRPr="00D468A2" w:rsidP="00D468A2">
      <w:pPr>
        <w:pStyle w:val="ListBullet"/>
      </w:pPr>
      <w:r w:rsidRPr="00D468A2">
        <w:t>checking dust suppression system is working if fitted</w:t>
      </w:r>
    </w:p>
    <w:p w:rsidR="00000000" w:rsidRPr="00D468A2" w:rsidP="00D468A2">
      <w:pPr>
        <w:pStyle w:val="ListBullet"/>
      </w:pPr>
      <w:r w:rsidRPr="00D468A2">
        <w:t xml:space="preserve">selecting and use appropriate personal protective equipment </w:t>
      </w:r>
    </w:p>
    <w:p w:rsidR="00000000" w:rsidRPr="00D468A2" w:rsidP="00D468A2">
      <w:pPr>
        <w:pStyle w:val="ListBullet"/>
      </w:pPr>
      <w:r w:rsidRPr="00D468A2">
        <w:t>confirming first aid and emergency personnel, equipment and procedures</w:t>
      </w:r>
    </w:p>
    <w:p w:rsidR="00000000" w:rsidRPr="00D468A2" w:rsidP="00D468A2">
      <w:pPr>
        <w:pStyle w:val="ListBullet"/>
      </w:pPr>
      <w:r w:rsidRPr="00D468A2">
        <w:t>exposing stump surrounds manually and check for and remove foreign bodies</w:t>
      </w:r>
    </w:p>
    <w:p w:rsidR="00000000" w:rsidRPr="00D468A2" w:rsidP="00D468A2">
      <w:pPr>
        <w:pStyle w:val="ListBullet"/>
      </w:pPr>
      <w:r w:rsidRPr="00D468A2">
        <w:t>moistening surrounds as required</w:t>
      </w:r>
    </w:p>
    <w:p w:rsidR="00000000" w:rsidRPr="00D468A2" w:rsidP="00D468A2">
      <w:pPr>
        <w:pStyle w:val="ListBullet"/>
      </w:pPr>
      <w:r w:rsidRPr="00D468A2">
        <w:t>recording and implementing work health, safety, site, environmental and traffi</w:t>
      </w:r>
      <w:r w:rsidRPr="00D468A2">
        <w:t>c control measures</w:t>
      </w:r>
    </w:p>
    <w:p w:rsidR="00000000" w:rsidRPr="00D468A2" w:rsidP="00D468A2">
      <w:pPr>
        <w:pStyle w:val="ListBullet"/>
      </w:pPr>
      <w:r w:rsidRPr="00D468A2">
        <w:t>determining exclusion zone for work operations</w:t>
      </w:r>
    </w:p>
    <w:p w:rsidR="00000000" w:rsidRPr="00D468A2" w:rsidP="00D468A2">
      <w:pPr>
        <w:pStyle w:val="ListBullet"/>
      </w:pPr>
      <w:r w:rsidRPr="00D468A2">
        <w:t>isolating exclusion zone with barriers and signs</w:t>
      </w:r>
    </w:p>
    <w:p w:rsidR="00000000" w:rsidRPr="00D468A2" w:rsidP="00D468A2">
      <w:pPr>
        <w:pStyle w:val="ListBullet"/>
      </w:pPr>
      <w:r w:rsidRPr="00D468A2">
        <w:t>positioning machine level within recommended ranges to avoid rollover</w:t>
      </w:r>
    </w:p>
    <w:p w:rsidR="00000000" w:rsidRPr="00D468A2" w:rsidP="00D468A2">
      <w:pPr>
        <w:pStyle w:val="ListBullet"/>
      </w:pPr>
      <w:r w:rsidRPr="00D468A2">
        <w:t>avoiding holes with machine wheels</w:t>
      </w:r>
    </w:p>
    <w:p w:rsidR="00000000" w:rsidRPr="00D468A2" w:rsidP="00D468A2">
      <w:pPr>
        <w:pStyle w:val="ListBullet"/>
      </w:pPr>
      <w:r w:rsidRPr="00D468A2">
        <w:t>positioning machine to minimise impa</w:t>
      </w:r>
      <w:r w:rsidRPr="00D468A2">
        <w:t>ct from flying debris</w:t>
      </w:r>
    </w:p>
    <w:p w:rsidR="00000000" w:rsidRPr="00D468A2" w:rsidP="00D468A2">
      <w:pPr>
        <w:pStyle w:val="ListBullet"/>
      </w:pPr>
      <w:r w:rsidRPr="00D468A2">
        <w:t xml:space="preserve">positioning operator in low risk position </w:t>
      </w:r>
    </w:p>
    <w:p w:rsidR="00000000" w:rsidRPr="00D468A2" w:rsidP="00D468A2">
      <w:pPr>
        <w:pStyle w:val="ListBullet"/>
      </w:pPr>
      <w:r w:rsidRPr="00D468A2">
        <w:t>positioning operator to provide a clear view of the stump</w:t>
      </w:r>
    </w:p>
    <w:p w:rsidR="00000000" w:rsidRPr="00D468A2" w:rsidP="00D468A2">
      <w:pPr>
        <w:pStyle w:val="ListBullet"/>
      </w:pPr>
      <w:r w:rsidRPr="00D468A2">
        <w:t>locating safety screens as required</w:t>
      </w:r>
    </w:p>
    <w:p w:rsidR="00000000" w:rsidRPr="00D468A2" w:rsidP="00D468A2">
      <w:pPr>
        <w:pStyle w:val="ListBullet"/>
      </w:pPr>
      <w:r w:rsidRPr="00D468A2">
        <w:t>communicating with work team during operations using voice, hand and whistle signals</w:t>
      </w:r>
    </w:p>
    <w:p w:rsidR="00000000" w:rsidRPr="00D468A2" w:rsidP="00D468A2">
      <w:pPr>
        <w:pStyle w:val="ListBullet"/>
      </w:pPr>
      <w:r w:rsidRPr="00D468A2">
        <w:t>confirming w</w:t>
      </w:r>
      <w:r w:rsidRPr="00D468A2">
        <w:t>ork zone cleared prior to starting cutter head</w:t>
      </w:r>
    </w:p>
    <w:p w:rsidR="00000000" w:rsidRPr="00D468A2" w:rsidP="00D468A2">
      <w:pPr>
        <w:pStyle w:val="ListBullet"/>
      </w:pPr>
      <w:r w:rsidRPr="00D468A2">
        <w:t>planning to complete a series of passes across the stump</w:t>
      </w:r>
    </w:p>
    <w:p w:rsidR="00000000" w:rsidRPr="00D468A2" w:rsidP="00D468A2">
      <w:pPr>
        <w:pStyle w:val="ListBullet"/>
      </w:pPr>
      <w:r w:rsidRPr="00D468A2">
        <w:t>starting cutter head</w:t>
      </w:r>
    </w:p>
    <w:p w:rsidR="00000000" w:rsidRPr="00D468A2" w:rsidP="00D468A2">
      <w:pPr>
        <w:pStyle w:val="ListBullet"/>
      </w:pPr>
      <w:r w:rsidRPr="00D468A2">
        <w:t>stopping work if exclusion zone is breached and disengage cutter head if required</w:t>
      </w:r>
    </w:p>
    <w:p w:rsidR="00000000" w:rsidRPr="00D468A2" w:rsidP="00D468A2">
      <w:pPr>
        <w:pStyle w:val="ListBullet"/>
      </w:pPr>
      <w:r w:rsidRPr="00D468A2">
        <w:t>positioning cutter head over stump</w:t>
      </w:r>
    </w:p>
    <w:p w:rsidR="00000000" w:rsidRPr="00D468A2" w:rsidP="00D468A2">
      <w:pPr>
        <w:pStyle w:val="ListBullet"/>
      </w:pPr>
      <w:r w:rsidRPr="00D468A2">
        <w:t>engaging cutte</w:t>
      </w:r>
      <w:r w:rsidRPr="00D468A2">
        <w:t>r head into stump surface</w:t>
      </w:r>
    </w:p>
    <w:p w:rsidR="00000000" w:rsidRPr="00D468A2" w:rsidP="00D468A2">
      <w:pPr>
        <w:pStyle w:val="ListBullet"/>
      </w:pPr>
      <w:r w:rsidRPr="00D468A2">
        <w:t>maintaining engine speed in revolutions-per-minute (rpm)</w:t>
      </w:r>
    </w:p>
    <w:p w:rsidR="00000000" w:rsidRPr="00D468A2" w:rsidP="00D468A2">
      <w:pPr>
        <w:pStyle w:val="ListBullet"/>
      </w:pPr>
      <w:r w:rsidRPr="00D468A2">
        <w:t>ensuring grinding process is accurate, smooth and ergonomic</w:t>
      </w:r>
    </w:p>
    <w:p w:rsidR="00000000" w:rsidRPr="00D468A2" w:rsidP="00D468A2">
      <w:pPr>
        <w:pStyle w:val="ListBullet"/>
      </w:pPr>
      <w:r w:rsidRPr="00D468A2">
        <w:t>grinding stump to recommended depth of cut on each cutting pass</w:t>
      </w:r>
    </w:p>
    <w:p w:rsidR="00000000" w:rsidRPr="00D468A2" w:rsidP="00D468A2">
      <w:pPr>
        <w:pStyle w:val="ListBullet"/>
      </w:pPr>
      <w:r w:rsidRPr="00D468A2">
        <w:t>ensuring the cut size of each pass is not excessively deep causing the machine to labour excessively or to stall</w:t>
      </w:r>
    </w:p>
    <w:p w:rsidR="00000000" w:rsidRPr="00D468A2" w:rsidP="00D468A2">
      <w:pPr>
        <w:pStyle w:val="ListBullet"/>
      </w:pPr>
      <w:r w:rsidRPr="00D468A2">
        <w:t>grinding stump to predetermined spread and depth</w:t>
      </w:r>
    </w:p>
    <w:p w:rsidR="00000000" w:rsidRPr="00D468A2" w:rsidP="00D468A2">
      <w:pPr>
        <w:pStyle w:val="ListBullet"/>
      </w:pPr>
      <w:r w:rsidRPr="00D468A2">
        <w:t>operating equipment without damaging underground services and surrounding areas</w:t>
      </w:r>
    </w:p>
    <w:p w:rsidR="00000000" w:rsidRPr="00D468A2" w:rsidP="00D468A2">
      <w:pPr>
        <w:pStyle w:val="ListBullet"/>
      </w:pPr>
      <w:r w:rsidRPr="00D468A2">
        <w:t xml:space="preserve">repositioning </w:t>
      </w:r>
      <w:r w:rsidRPr="00D468A2">
        <w:t>machine away from ground stump</w:t>
      </w:r>
    </w:p>
    <w:p w:rsidR="00000000" w:rsidRPr="00D468A2" w:rsidP="00D468A2">
      <w:pPr>
        <w:pStyle w:val="ListBullet"/>
      </w:pPr>
      <w:r w:rsidRPr="00D468A2">
        <w:t>disengaging cutter head if risk of making unwanted contact</w:t>
      </w:r>
    </w:p>
    <w:p w:rsidR="00000000" w:rsidRPr="00D468A2" w:rsidP="00D468A2">
      <w:pPr>
        <w:pStyle w:val="ListBullet"/>
      </w:pPr>
      <w:r w:rsidRPr="00D468A2">
        <w:t xml:space="preserve">waiting and remaining clear of cutter head until cutter head stops moving </w:t>
      </w:r>
    </w:p>
    <w:p w:rsidR="00000000" w:rsidRPr="00D468A2" w:rsidP="00D468A2">
      <w:pPr>
        <w:pStyle w:val="ListBullet"/>
      </w:pPr>
      <w:r w:rsidRPr="00D468A2">
        <w:t>removing build-up of grindings</w:t>
      </w:r>
    </w:p>
    <w:p w:rsidR="00000000" w:rsidRPr="00D468A2" w:rsidP="00D468A2">
      <w:pPr>
        <w:pStyle w:val="ListBullet"/>
      </w:pPr>
      <w:r w:rsidRPr="00D468A2">
        <w:t>making check in calls at prearranged times</w:t>
      </w:r>
    </w:p>
    <w:p w:rsidR="00000000" w:rsidRPr="00D468A2" w:rsidP="00D468A2">
      <w:pPr>
        <w:pStyle w:val="ListBullet"/>
      </w:pPr>
      <w:r w:rsidRPr="00D468A2">
        <w:t>inspecting grinde</w:t>
      </w:r>
      <w:r w:rsidRPr="00D468A2">
        <w:t>r as required between stumps and when refueling</w:t>
      </w:r>
    </w:p>
    <w:p w:rsidR="00000000" w:rsidRPr="00D468A2" w:rsidP="00D468A2">
      <w:pPr>
        <w:pStyle w:val="ListBullet"/>
      </w:pPr>
      <w:r w:rsidRPr="00D468A2">
        <w:t>shutting down immediately if abnormal vibration and/or noise develops</w:t>
      </w:r>
    </w:p>
    <w:p w:rsidR="00000000" w:rsidRPr="00D468A2" w:rsidP="00D468A2">
      <w:pPr>
        <w:pStyle w:val="ListBullet"/>
      </w:pPr>
      <w:r w:rsidRPr="00D468A2">
        <w:t>stopping the engine before refueling and allow engine to cool as required</w:t>
      </w:r>
    </w:p>
    <w:p w:rsidR="00000000" w:rsidRPr="00D468A2" w:rsidP="00D468A2">
      <w:pPr>
        <w:pStyle w:val="ListBullet"/>
      </w:pPr>
      <w:r w:rsidRPr="00D468A2">
        <w:t>following safe work method statement instructions for refueling</w:t>
      </w:r>
    </w:p>
    <w:p w:rsidR="00000000" w:rsidRPr="00D468A2" w:rsidP="00D468A2">
      <w:pPr>
        <w:pStyle w:val="ListBullet"/>
      </w:pPr>
      <w:r w:rsidRPr="00D468A2">
        <w:t>replacing and securing fuel cap before restarting</w:t>
      </w:r>
    </w:p>
    <w:p w:rsidR="00000000" w:rsidRPr="00D468A2" w:rsidP="00D468A2">
      <w:pPr>
        <w:pStyle w:val="ListBullet"/>
      </w:pPr>
      <w:r w:rsidRPr="00D468A2">
        <w:t>disengaging cutter head and ensure a complete stop before moving to a new stump</w:t>
      </w:r>
    </w:p>
    <w:p w:rsidR="00000000" w:rsidRPr="00D468A2" w:rsidP="00D468A2">
      <w:pPr>
        <w:pStyle w:val="ListBullet"/>
      </w:pPr>
      <w:r w:rsidRPr="00D468A2">
        <w:t>back-filling stump hole to original ground level</w:t>
      </w:r>
    </w:p>
    <w:p w:rsidR="00000000" w:rsidRPr="00D468A2" w:rsidP="00D468A2">
      <w:pPr>
        <w:pStyle w:val="ListBullet"/>
      </w:pPr>
      <w:r w:rsidRPr="00D468A2">
        <w:t>maintaining clean and safe work area throughout work and upon completion</w:t>
      </w:r>
    </w:p>
    <w:p w:rsidR="00000000" w:rsidRPr="00D468A2" w:rsidP="00D468A2">
      <w:pPr>
        <w:pStyle w:val="ListBullet"/>
      </w:pPr>
      <w:r w:rsidRPr="00D468A2">
        <w:t>coll</w:t>
      </w:r>
      <w:r w:rsidRPr="00D468A2">
        <w:t>ecting waste material and dispose of or recycle in a manner causing minimal environmental damage</w:t>
      </w:r>
    </w:p>
    <w:p w:rsidR="00000000" w:rsidRPr="00D468A2" w:rsidP="00D468A2">
      <w:pPr>
        <w:pStyle w:val="ListBullet"/>
      </w:pPr>
      <w:r w:rsidRPr="00D468A2">
        <w:t>cleaning, maintaining and storing tools and equipment</w:t>
      </w:r>
    </w:p>
    <w:p w:rsidR="00000000" w:rsidRPr="00D468A2" w:rsidP="00D468A2">
      <w:pPr>
        <w:pStyle w:val="ListBullet"/>
      </w:pPr>
      <w:r w:rsidRPr="00D468A2">
        <w:t>performing basic maintenance, including sharpening grinder and replacing teeth as required</w:t>
      </w:r>
    </w:p>
    <w:p w:rsidR="00000000" w:rsidRPr="00D468A2" w:rsidP="00D468A2">
      <w:pPr>
        <w:pStyle w:val="ListBullet"/>
      </w:pPr>
      <w:r w:rsidRPr="00D468A2">
        <w:t>loading grinder in accordance with safe work method statement</w:t>
      </w:r>
    </w:p>
    <w:p w:rsidR="00000000" w:rsidRPr="00D468A2" w:rsidP="00D468A2">
      <w:pPr>
        <w:pStyle w:val="ListBullet"/>
      </w:pPr>
      <w:r w:rsidRPr="00D468A2">
        <w:t>securing grinder for transport</w:t>
      </w:r>
    </w:p>
    <w:p w:rsidR="00000000" w:rsidRPr="00D468A2" w:rsidP="00D468A2">
      <w:pPr>
        <w:pStyle w:val="ListBullet"/>
      </w:pPr>
      <w:r w:rsidRPr="00D468A2">
        <w:t>updating records of operator usage in log record</w:t>
      </w:r>
    </w:p>
    <w:p w:rsidR="00000000" w:rsidRPr="00D468A2" w:rsidP="00D468A2">
      <w:pPr>
        <w:pStyle w:val="ListBullet"/>
      </w:pPr>
      <w:r w:rsidRPr="00D468A2">
        <w:t>updating records of maintenance and replacement items.</w:t>
      </w:r>
    </w:p>
    <w:p w:rsidR="00000000" w:rsidRPr="00D468A2" w:rsidP="00D468A2">
      <w:pPr>
        <w:pStyle w:val="AllowPageBreak"/>
      </w:pPr>
    </w:p>
    <w:p w:rsidR="00000000" w:rsidRPr="00D468A2" w:rsidP="00D468A2">
      <w:pPr>
        <w:pStyle w:val="Heading1"/>
      </w:pPr>
      <w:bookmarkStart w:id="3" w:name="O_871640"/>
      <w:bookmarkEnd w:id="3"/>
      <w:r w:rsidRPr="00D468A2">
        <w:t>Knowledge Evidence</w:t>
      </w:r>
    </w:p>
    <w:p w:rsidR="00000000" w:rsidRPr="00D468A2" w:rsidP="00BD5D0D">
      <w:pPr>
        <w:pStyle w:val="BodyText"/>
      </w:pPr>
      <w:r w:rsidRPr="00D468A2">
        <w:t>The candidate must demo</w:t>
      </w:r>
      <w:r w:rsidRPr="00D468A2">
        <w:t>nstrate knowledge of:</w:t>
      </w:r>
    </w:p>
    <w:p w:rsidR="00000000" w:rsidRPr="00D468A2" w:rsidP="00D468A2">
      <w:pPr>
        <w:pStyle w:val="ListBullet"/>
      </w:pPr>
      <w:r w:rsidRPr="00D468A2">
        <w:t>site hazard identification methods</w:t>
      </w:r>
    </w:p>
    <w:p w:rsidR="00000000" w:rsidRPr="00D468A2" w:rsidP="00D468A2">
      <w:pPr>
        <w:pStyle w:val="ListBullet"/>
      </w:pPr>
      <w:r w:rsidRPr="00D468A2">
        <w:t>site risk assessment systems</w:t>
      </w:r>
    </w:p>
    <w:p w:rsidR="00000000" w:rsidRPr="00D468A2" w:rsidP="00D468A2">
      <w:pPr>
        <w:pStyle w:val="ListBullet"/>
      </w:pPr>
      <w:r w:rsidRPr="00D468A2">
        <w:t xml:space="preserve">control measures for work health, safety, site, environmental and traffic control </w:t>
      </w:r>
    </w:p>
    <w:p w:rsidR="00000000" w:rsidRPr="00D468A2" w:rsidP="00D468A2">
      <w:pPr>
        <w:pStyle w:val="ListBullet"/>
      </w:pPr>
      <w:r w:rsidRPr="00D468A2">
        <w:t>personal protective equipment</w:t>
      </w:r>
    </w:p>
    <w:p w:rsidR="00000000" w:rsidRPr="00D468A2" w:rsidP="00D468A2">
      <w:pPr>
        <w:pStyle w:val="ListBullet"/>
      </w:pPr>
      <w:r w:rsidRPr="00D468A2">
        <w:t>communication systems using voice, hand and whistle sign</w:t>
      </w:r>
      <w:r w:rsidRPr="00D468A2">
        <w:t>als</w:t>
      </w:r>
    </w:p>
    <w:p w:rsidR="00000000" w:rsidRPr="00D468A2" w:rsidP="00D468A2">
      <w:pPr>
        <w:pStyle w:val="ListBullet"/>
      </w:pPr>
      <w:r w:rsidRPr="00D468A2">
        <w:t>first aid</w:t>
      </w:r>
    </w:p>
    <w:p w:rsidR="00000000" w:rsidRPr="00D468A2" w:rsidP="00D468A2">
      <w:pPr>
        <w:pStyle w:val="ListBullet"/>
      </w:pPr>
      <w:r w:rsidRPr="00D468A2">
        <w:t>emergency procedures</w:t>
      </w:r>
    </w:p>
    <w:p w:rsidR="00000000" w:rsidRPr="00D468A2" w:rsidP="00D468A2">
      <w:pPr>
        <w:pStyle w:val="ListBullet"/>
      </w:pPr>
      <w:r w:rsidRPr="00D468A2">
        <w:t>methods of locating services</w:t>
      </w:r>
    </w:p>
    <w:p w:rsidR="00000000" w:rsidRPr="00D468A2" w:rsidP="00D468A2">
      <w:pPr>
        <w:pStyle w:val="ListBullet"/>
      </w:pPr>
      <w:r w:rsidRPr="00D468A2">
        <w:t>pre-operational checks of stump grinders including:</w:t>
      </w:r>
    </w:p>
    <w:p w:rsidR="00000000" w:rsidRPr="00D468A2" w:rsidP="00D468A2">
      <w:pPr>
        <w:pStyle w:val="ListBullet2"/>
      </w:pPr>
      <w:r w:rsidRPr="00D468A2">
        <w:t>logs</w:t>
      </w:r>
    </w:p>
    <w:p w:rsidR="00000000" w:rsidRPr="00D468A2" w:rsidP="00D468A2">
      <w:pPr>
        <w:pStyle w:val="ListBullet2"/>
      </w:pPr>
      <w:r w:rsidRPr="00D468A2">
        <w:t>belts</w:t>
      </w:r>
    </w:p>
    <w:p w:rsidR="00000000" w:rsidRPr="00D468A2" w:rsidP="00D468A2">
      <w:pPr>
        <w:pStyle w:val="ListBullet2"/>
      </w:pPr>
      <w:r w:rsidRPr="00D468A2">
        <w:t>teeth</w:t>
      </w:r>
    </w:p>
    <w:p w:rsidR="00000000" w:rsidRPr="00D468A2" w:rsidP="00D468A2">
      <w:pPr>
        <w:pStyle w:val="ListBullet2"/>
      </w:pPr>
      <w:r w:rsidRPr="00D468A2">
        <w:t>tyre pressure</w:t>
      </w:r>
    </w:p>
    <w:p w:rsidR="00000000" w:rsidRPr="00D468A2" w:rsidP="00D468A2">
      <w:pPr>
        <w:pStyle w:val="ListBullet2"/>
      </w:pPr>
      <w:r w:rsidRPr="00D468A2">
        <w:t>oils and fluids</w:t>
      </w:r>
    </w:p>
    <w:p w:rsidR="00000000" w:rsidRPr="00D468A2" w:rsidP="00D468A2">
      <w:pPr>
        <w:pStyle w:val="ListBullet2"/>
      </w:pPr>
      <w:r w:rsidRPr="00D468A2">
        <w:t>hoses</w:t>
      </w:r>
    </w:p>
    <w:p w:rsidR="00000000" w:rsidRPr="00D468A2" w:rsidP="00D468A2">
      <w:pPr>
        <w:pStyle w:val="ListBullet2"/>
      </w:pPr>
      <w:r w:rsidRPr="00D468A2">
        <w:t>brakes</w:t>
      </w:r>
    </w:p>
    <w:p w:rsidR="00000000" w:rsidRPr="00D468A2" w:rsidP="00D468A2">
      <w:pPr>
        <w:pStyle w:val="ListBullet2"/>
      </w:pPr>
      <w:r w:rsidRPr="00D468A2">
        <w:t>cutter head</w:t>
      </w:r>
    </w:p>
    <w:p w:rsidR="00000000" w:rsidRPr="00D468A2" w:rsidP="00D468A2">
      <w:pPr>
        <w:pStyle w:val="ListBullet2"/>
      </w:pPr>
      <w:r w:rsidRPr="00D468A2">
        <w:t>guards</w:t>
      </w:r>
    </w:p>
    <w:p w:rsidR="00000000" w:rsidRPr="00D468A2" w:rsidP="00D468A2">
      <w:pPr>
        <w:pStyle w:val="ListBullet"/>
      </w:pPr>
      <w:r w:rsidRPr="00D468A2">
        <w:t>safety checks of stump grinders including:</w:t>
      </w:r>
    </w:p>
    <w:p w:rsidR="00000000" w:rsidRPr="00D468A2" w:rsidP="00D468A2">
      <w:pPr>
        <w:pStyle w:val="ListBullet2"/>
      </w:pPr>
      <w:r w:rsidRPr="00D468A2">
        <w:t>guards for belt, power take-off (PTO) and grinder head</w:t>
      </w:r>
    </w:p>
    <w:p w:rsidR="00000000" w:rsidRPr="00D468A2" w:rsidP="00D468A2">
      <w:pPr>
        <w:pStyle w:val="ListBullet2"/>
      </w:pPr>
      <w:r w:rsidRPr="00D468A2">
        <w:t>kill switch</w:t>
      </w:r>
    </w:p>
    <w:p w:rsidR="00000000" w:rsidRPr="00D468A2" w:rsidP="00D468A2">
      <w:pPr>
        <w:pStyle w:val="ListBullet2"/>
      </w:pPr>
      <w:r w:rsidRPr="00D468A2">
        <w:t>dead man</w:t>
      </w:r>
    </w:p>
    <w:p w:rsidR="00000000" w:rsidRPr="00D468A2" w:rsidP="00D468A2">
      <w:pPr>
        <w:pStyle w:val="ListBullet2"/>
      </w:pPr>
      <w:r w:rsidRPr="00D468A2">
        <w:t>debris curtain</w:t>
      </w:r>
    </w:p>
    <w:p w:rsidR="00000000" w:rsidRPr="00D468A2" w:rsidP="00D468A2">
      <w:pPr>
        <w:pStyle w:val="ListBullet2"/>
      </w:pPr>
      <w:r w:rsidRPr="00D468A2">
        <w:t>dust suppression</w:t>
      </w:r>
    </w:p>
    <w:p w:rsidR="00000000" w:rsidRPr="00D468A2" w:rsidP="00D468A2">
      <w:pPr>
        <w:pStyle w:val="ListBullet"/>
      </w:pPr>
      <w:r w:rsidRPr="00D468A2">
        <w:t>exclusion zones</w:t>
      </w:r>
    </w:p>
    <w:p w:rsidR="00000000" w:rsidRPr="00D468A2" w:rsidP="00D468A2">
      <w:pPr>
        <w:pStyle w:val="ListBullet"/>
      </w:pPr>
      <w:r w:rsidRPr="00D468A2">
        <w:t>operation of stump grinders</w:t>
      </w:r>
    </w:p>
    <w:p w:rsidR="00000000" w:rsidRPr="00D468A2" w:rsidP="00D468A2">
      <w:pPr>
        <w:pStyle w:val="ListBullet"/>
      </w:pPr>
      <w:r w:rsidRPr="00D468A2">
        <w:t>cutter head engagement and disengagement</w:t>
      </w:r>
    </w:p>
    <w:p w:rsidR="00000000" w:rsidRPr="00D468A2" w:rsidP="00D468A2">
      <w:pPr>
        <w:pStyle w:val="ListBullet"/>
      </w:pPr>
      <w:r w:rsidRPr="00D468A2">
        <w:t>positioning of stump grinders and operator</w:t>
      </w:r>
    </w:p>
    <w:p w:rsidR="00000000" w:rsidRPr="00D468A2" w:rsidP="00D468A2">
      <w:pPr>
        <w:pStyle w:val="ListBullet"/>
      </w:pPr>
      <w:r w:rsidRPr="00D468A2">
        <w:t>work zone</w:t>
      </w:r>
    </w:p>
    <w:p w:rsidR="00000000" w:rsidRPr="00D468A2" w:rsidP="00D468A2">
      <w:pPr>
        <w:pStyle w:val="ListBullet"/>
      </w:pPr>
      <w:r w:rsidRPr="00D468A2">
        <w:t>methods of determining spread and depth of cut</w:t>
      </w:r>
    </w:p>
    <w:p w:rsidR="00000000" w:rsidRPr="00D468A2" w:rsidP="00D468A2">
      <w:pPr>
        <w:pStyle w:val="ListBullet"/>
      </w:pPr>
      <w:r w:rsidRPr="00D468A2">
        <w:t>recommended depths of cut</w:t>
      </w:r>
    </w:p>
    <w:p w:rsidR="00000000" w:rsidRPr="00D468A2" w:rsidP="00D468A2">
      <w:pPr>
        <w:pStyle w:val="ListBullet"/>
      </w:pPr>
      <w:r w:rsidRPr="00D468A2">
        <w:t xml:space="preserve">cutting plan </w:t>
      </w:r>
    </w:p>
    <w:p w:rsidR="00000000" w:rsidRPr="00D468A2" w:rsidP="00D468A2">
      <w:pPr>
        <w:pStyle w:val="ListBullet"/>
      </w:pPr>
      <w:r w:rsidRPr="00D468A2">
        <w:t>engine speed (rpm)</w:t>
      </w:r>
    </w:p>
    <w:p w:rsidR="00000000" w:rsidRPr="00D468A2" w:rsidP="00D468A2">
      <w:pPr>
        <w:pStyle w:val="ListBullet"/>
      </w:pPr>
      <w:r w:rsidRPr="00D468A2">
        <w:t>abnormal vibration</w:t>
      </w:r>
    </w:p>
    <w:p w:rsidR="00000000" w:rsidRPr="00D468A2" w:rsidP="00D468A2">
      <w:pPr>
        <w:pStyle w:val="ListBullet"/>
      </w:pPr>
      <w:r w:rsidRPr="00D468A2">
        <w:t>methods of back-filling</w:t>
      </w:r>
    </w:p>
    <w:p w:rsidR="00000000" w:rsidRPr="00D468A2" w:rsidP="00D468A2">
      <w:pPr>
        <w:pStyle w:val="ListBullet"/>
      </w:pPr>
      <w:r w:rsidRPr="00D468A2">
        <w:t>environmental implications of removal activities</w:t>
      </w:r>
    </w:p>
    <w:p w:rsidR="00000000" w:rsidRPr="00D468A2" w:rsidP="00D468A2">
      <w:pPr>
        <w:pStyle w:val="ListBullet"/>
      </w:pPr>
      <w:r w:rsidRPr="00D468A2">
        <w:t>appropriate methods of collecting waste material and dispo</w:t>
      </w:r>
      <w:r w:rsidRPr="00D468A2">
        <w:t>sal or recycling methods</w:t>
      </w:r>
    </w:p>
    <w:p w:rsidR="00000000" w:rsidRPr="00D468A2" w:rsidP="00D468A2">
      <w:pPr>
        <w:pStyle w:val="ListBullet"/>
      </w:pPr>
      <w:r w:rsidRPr="00D468A2">
        <w:t>basic maintenance of stump grinders</w:t>
      </w:r>
    </w:p>
    <w:p w:rsidR="00000000" w:rsidRPr="00D468A2" w:rsidP="00D468A2">
      <w:pPr>
        <w:pStyle w:val="ListBullet"/>
      </w:pPr>
      <w:r w:rsidRPr="00D468A2">
        <w:t>methods of sharpening stump grinders</w:t>
      </w:r>
    </w:p>
    <w:p w:rsidR="00000000" w:rsidRPr="00D468A2" w:rsidP="00D468A2">
      <w:pPr>
        <w:pStyle w:val="ListBullet"/>
      </w:pPr>
      <w:r w:rsidRPr="00D468A2">
        <w:t>methods of teeth replacement of stump grinders</w:t>
      </w:r>
    </w:p>
    <w:p w:rsidR="00000000" w:rsidRPr="00D468A2" w:rsidP="00D468A2">
      <w:pPr>
        <w:pStyle w:val="ListBullet"/>
      </w:pPr>
      <w:r w:rsidRPr="00D468A2">
        <w:t>records of operator usage in log record</w:t>
      </w:r>
    </w:p>
    <w:p w:rsidR="00000000" w:rsidRPr="00D468A2" w:rsidP="00D468A2">
      <w:pPr>
        <w:pStyle w:val="ListBullet"/>
      </w:pPr>
      <w:r w:rsidRPr="00D468A2">
        <w:t>methods of maintaining records for basic maintenance and replacement it</w:t>
      </w:r>
      <w:r w:rsidRPr="00D468A2">
        <w:t>ems.</w:t>
      </w:r>
    </w:p>
    <w:p w:rsidR="00000000" w:rsidRPr="00D468A2" w:rsidP="00D468A2">
      <w:pPr>
        <w:pStyle w:val="AllowPageBreak"/>
      </w:pPr>
    </w:p>
    <w:p w:rsidR="00000000" w:rsidRPr="00D468A2" w:rsidP="00D468A2">
      <w:pPr>
        <w:pStyle w:val="Heading1"/>
      </w:pPr>
      <w:bookmarkStart w:id="4" w:name="O_871641"/>
      <w:bookmarkEnd w:id="4"/>
      <w:r w:rsidRPr="00D468A2">
        <w:t>Assessment Conditions</w:t>
      </w:r>
    </w:p>
    <w:p w:rsidR="00000000" w:rsidRPr="00D468A2" w:rsidP="00BD5D0D">
      <w:pPr>
        <w:pStyle w:val="BodyText"/>
      </w:pPr>
      <w:r w:rsidRPr="00D468A2">
        <w:t>It is an industry requirement for competency in this unit that assessment includes a log record, verifying ten (10) hours of operating a stump grinder, and five (5) hours of unloading and loading, setup and pre-o</w:t>
      </w:r>
      <w:r w:rsidRPr="00D468A2">
        <w:t>perational and safety checks, preparatory work, backfilling and cleaning up, sharpening and basic maintenance, performed by the candidate.</w:t>
      </w:r>
    </w:p>
    <w:p w:rsidR="00000000" w:rsidRPr="00D468A2" w:rsidP="00BD5D0D">
      <w:pPr>
        <w:pStyle w:val="BodyText"/>
      </w:pPr>
      <w:r w:rsidRPr="00D468A2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D468A2" w:rsidP="00BD5D0D">
      <w:pPr>
        <w:pStyle w:val="BodyText"/>
      </w:pPr>
      <w:r w:rsidRPr="00D468A2">
        <w:t>Assessment may be conducted in a simulated</w:t>
      </w:r>
      <w:r w:rsidRPr="00D468A2">
        <w:t xml:space="preserve"> or real work environment, however determination of competency requires the application of work practices under work conditions.</w:t>
      </w:r>
    </w:p>
    <w:p w:rsidR="00000000" w:rsidRPr="00D468A2" w:rsidP="00BD5D0D">
      <w:pPr>
        <w:pStyle w:val="BodyText"/>
      </w:pPr>
      <w:r w:rsidRPr="00D468A2">
        <w:t>The mandatory equipment and materials used to gather evidence for assessment include:</w:t>
      </w:r>
    </w:p>
    <w:p w:rsidR="00000000" w:rsidRPr="00D468A2" w:rsidP="00D468A2">
      <w:pPr>
        <w:pStyle w:val="ListBullet"/>
      </w:pPr>
      <w:r w:rsidRPr="00D468A2">
        <w:t>equipment:</w:t>
      </w:r>
    </w:p>
    <w:p w:rsidR="00000000" w:rsidRPr="00D468A2" w:rsidP="00D468A2">
      <w:pPr>
        <w:pStyle w:val="ListBullet2"/>
      </w:pPr>
      <w:r w:rsidRPr="00D468A2">
        <w:t>stump grinder</w:t>
      </w:r>
    </w:p>
    <w:p w:rsidR="00000000" w:rsidRPr="00D468A2" w:rsidP="00D468A2">
      <w:pPr>
        <w:pStyle w:val="ListBullet2"/>
      </w:pPr>
      <w:r w:rsidRPr="00D468A2">
        <w:t>sharpening eq</w:t>
      </w:r>
      <w:r w:rsidRPr="00D468A2">
        <w:t>uipment</w:t>
      </w:r>
    </w:p>
    <w:p w:rsidR="00000000" w:rsidRPr="00D468A2" w:rsidP="00D468A2">
      <w:pPr>
        <w:pStyle w:val="ListBullet2"/>
      </w:pPr>
      <w:r w:rsidRPr="00D468A2">
        <w:t>refuelling kit</w:t>
      </w:r>
    </w:p>
    <w:p w:rsidR="00000000" w:rsidRPr="00D468A2" w:rsidP="00D468A2">
      <w:pPr>
        <w:pStyle w:val="ListBullet2"/>
      </w:pPr>
      <w:r w:rsidRPr="00D468A2">
        <w:t>spill kit</w:t>
      </w:r>
    </w:p>
    <w:p w:rsidR="00000000" w:rsidRPr="00D468A2" w:rsidP="00D468A2">
      <w:pPr>
        <w:pStyle w:val="ListBullet2"/>
      </w:pPr>
      <w:r w:rsidRPr="00D468A2">
        <w:t>emergency communication system</w:t>
      </w:r>
    </w:p>
    <w:p w:rsidR="00000000" w:rsidRPr="00D468A2" w:rsidP="00D468A2">
      <w:pPr>
        <w:pStyle w:val="ListBullet2"/>
      </w:pPr>
      <w:r w:rsidRPr="00D468A2">
        <w:t>personal protective equipment (PPE)</w:t>
      </w:r>
    </w:p>
    <w:p w:rsidR="00000000" w:rsidRPr="00D468A2" w:rsidP="00D468A2">
      <w:pPr>
        <w:pStyle w:val="ListBullet2"/>
      </w:pPr>
      <w:r w:rsidRPr="00D468A2">
        <w:t>first aid and emergency kit</w:t>
      </w:r>
    </w:p>
    <w:p w:rsidR="00000000" w:rsidRPr="00D468A2" w:rsidP="00D468A2">
      <w:pPr>
        <w:pStyle w:val="ListBullet2"/>
      </w:pPr>
      <w:r w:rsidRPr="00D468A2">
        <w:t>traffic management kit</w:t>
      </w:r>
    </w:p>
    <w:p w:rsidR="00000000" w:rsidRPr="00D468A2" w:rsidP="00D468A2">
      <w:pPr>
        <w:pStyle w:val="ListBullet2"/>
      </w:pPr>
      <w:r w:rsidRPr="00D468A2">
        <w:t>signage – work zone</w:t>
      </w:r>
    </w:p>
    <w:p w:rsidR="00000000" w:rsidRPr="00D468A2" w:rsidP="00D468A2">
      <w:pPr>
        <w:pStyle w:val="ListBullet2"/>
      </w:pPr>
      <w:r w:rsidRPr="00D468A2">
        <w:t>tree stumps</w:t>
      </w:r>
    </w:p>
    <w:p w:rsidR="00000000" w:rsidRPr="00D468A2" w:rsidP="00D468A2">
      <w:pPr>
        <w:pStyle w:val="ListBullet"/>
      </w:pPr>
      <w:r w:rsidRPr="00D468A2">
        <w:t>materials:</w:t>
      </w:r>
    </w:p>
    <w:p w:rsidR="00000000" w:rsidRPr="00D468A2" w:rsidP="00D468A2">
      <w:pPr>
        <w:pStyle w:val="ListBullet2"/>
      </w:pPr>
      <w:r w:rsidRPr="00D468A2">
        <w:t>stump grinder operations form</w:t>
      </w:r>
    </w:p>
    <w:p w:rsidR="00000000" w:rsidRPr="00D468A2" w:rsidP="00D468A2">
      <w:pPr>
        <w:pStyle w:val="ListBullet2"/>
      </w:pPr>
      <w:r w:rsidRPr="00D468A2">
        <w:t>hazard identification and risk control form</w:t>
      </w:r>
    </w:p>
    <w:p w:rsidR="00000000" w:rsidRPr="00D468A2" w:rsidP="00D468A2">
      <w:pPr>
        <w:pStyle w:val="ListBullet2"/>
      </w:pPr>
      <w:r w:rsidRPr="00D468A2">
        <w:t>pre-operational and safety check form</w:t>
      </w:r>
    </w:p>
    <w:p w:rsidR="00000000" w:rsidRPr="00D468A2" w:rsidP="00D468A2">
      <w:pPr>
        <w:pStyle w:val="ListBullet2"/>
      </w:pPr>
      <w:r w:rsidRPr="00D468A2">
        <w:t>emergency preparation form</w:t>
      </w:r>
    </w:p>
    <w:p w:rsidR="00000000" w:rsidRPr="00D468A2" w:rsidP="00D468A2">
      <w:pPr>
        <w:pStyle w:val="ListBullet2"/>
      </w:pPr>
      <w:r w:rsidRPr="00D468A2">
        <w:t xml:space="preserve">work communications form </w:t>
      </w:r>
    </w:p>
    <w:p w:rsidR="00000000" w:rsidRPr="00D468A2" w:rsidP="00D468A2">
      <w:pPr>
        <w:pStyle w:val="ListBullet2"/>
      </w:pPr>
      <w:r w:rsidRPr="00D468A2">
        <w:t>work records form</w:t>
      </w:r>
    </w:p>
    <w:p w:rsidR="00000000" w:rsidRPr="00D468A2" w:rsidP="00BD5D0D">
      <w:pPr>
        <w:pStyle w:val="BodyText"/>
      </w:pPr>
      <w:r w:rsidRPr="00D468A2">
        <w:t>Assessors must satisfy current standards for RTOs in the assessment of arboriculture units of competenc</w:t>
      </w:r>
      <w:r w:rsidRPr="00D468A2">
        <w:t>y.</w:t>
      </w:r>
    </w:p>
    <w:p w:rsidR="00000000" w:rsidRPr="00D468A2" w:rsidP="00BD5D0D">
      <w:pPr>
        <w:pStyle w:val="BodyText"/>
      </w:pPr>
      <w:r w:rsidRPr="00D468A2">
        <w:t xml:space="preserve">Assessment must be conducted only by persons who have: </w:t>
      </w:r>
    </w:p>
    <w:p w:rsidR="00000000" w:rsidRPr="00D468A2" w:rsidP="00D468A2">
      <w:pPr>
        <w:pStyle w:val="ListBullet"/>
      </w:pPr>
      <w:r w:rsidRPr="00D468A2">
        <w:t>arboriculture vocational competencies at least to the level being assessed</w:t>
      </w:r>
    </w:p>
    <w:p w:rsidR="00000000" w:rsidRPr="00D468A2" w:rsidP="00D468A2">
      <w:pPr>
        <w:pStyle w:val="ListBullet"/>
      </w:pPr>
      <w:r w:rsidRPr="00D468A2">
        <w:t>current arboriculture industry skills directly relevant to the unit of competency being assessed</w:t>
      </w:r>
    </w:p>
    <w:p w:rsidR="00000000" w:rsidRPr="00D468A2" w:rsidP="00D468A2">
      <w:pPr>
        <w:pStyle w:val="AllowPageBreak"/>
      </w:pPr>
    </w:p>
    <w:p w:rsidR="00000000" w:rsidRPr="00D468A2" w:rsidP="00D468A2">
      <w:pPr>
        <w:pStyle w:val="Heading1"/>
      </w:pPr>
      <w:bookmarkStart w:id="5" w:name="O_871644"/>
      <w:bookmarkEnd w:id="5"/>
      <w:r w:rsidRPr="00D468A2">
        <w:t>Links</w:t>
      </w:r>
    </w:p>
    <w:p w:rsidR="00000000" w:rsidRPr="00D468A2" w:rsidP="00BD5D0D">
      <w:pPr>
        <w:pStyle w:val="BodyText"/>
      </w:pPr>
      <w:r w:rsidRPr="00D468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72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68A2" w:rsidP="00D468A2"/>
    <w:sectPr w:rsidSect="00D468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A2" w:rsidRPr="00BD5D0D" w:rsidP="00BD5D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0D" w:rsidP="00D46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5D0D" w:rsidP="00D46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5D0D" w:rsidP="00D468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8A2" w:rsidRPr="00BD5D0D" w:rsidP="00BD5D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0D" w:rsidRPr="002D2AF8" w:rsidP="00D46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AHCARB206 Operate and maintain stump grinding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D5D0D" w:rsidP="00D468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4B5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227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A28D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8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8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8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8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8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8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8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8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8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8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8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8A2"/>
  </w:style>
  <w:style w:type="character" w:customStyle="1" w:styleId="Heading1Char">
    <w:name w:val="Heading 1 Char"/>
    <w:basedOn w:val="DefaultParagraphFont"/>
    <w:link w:val="Heading1"/>
    <w:rsid w:val="00D468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8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8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8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68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8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68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68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8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8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8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8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8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8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8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8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8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8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8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8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8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8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8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8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68A2"/>
    <w:rPr>
      <w:b/>
      <w:spacing w:val="0"/>
    </w:rPr>
  </w:style>
  <w:style w:type="paragraph" w:customStyle="1" w:styleId="SuperTitle">
    <w:name w:val="SuperTitle"/>
    <w:basedOn w:val="Title"/>
    <w:rsid w:val="00D468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8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8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8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8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8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8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8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8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8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8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8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8A2"/>
    <w:rPr>
      <w:i/>
    </w:rPr>
  </w:style>
  <w:style w:type="paragraph" w:styleId="Caption">
    <w:name w:val="caption"/>
    <w:basedOn w:val="BodyText"/>
    <w:next w:val="Normal"/>
    <w:qFormat/>
    <w:rsid w:val="00D468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8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8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8A2"/>
  </w:style>
  <w:style w:type="paragraph" w:styleId="TableofFigures">
    <w:name w:val="table of figures"/>
    <w:basedOn w:val="Normal"/>
    <w:next w:val="Normal"/>
    <w:semiHidden/>
    <w:rsid w:val="00D468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8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8A2"/>
    <w:rPr>
      <w:rFonts w:ascii="Wingdings" w:hAnsi="Wingdings"/>
    </w:rPr>
  </w:style>
  <w:style w:type="character" w:customStyle="1" w:styleId="HotSpot">
    <w:name w:val="HotSpot"/>
    <w:rsid w:val="00D468A2"/>
    <w:rPr>
      <w:color w:val="0033CC"/>
      <w:u w:val="none"/>
    </w:rPr>
  </w:style>
  <w:style w:type="paragraph" w:customStyle="1" w:styleId="BodyTextRight">
    <w:name w:val="Body Text Right"/>
    <w:basedOn w:val="BodyText"/>
    <w:rsid w:val="00D468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8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8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8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8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8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8A2"/>
    <w:rPr>
      <w:sz w:val="32"/>
    </w:rPr>
  </w:style>
  <w:style w:type="paragraph" w:customStyle="1" w:styleId="HeadingProcedure">
    <w:name w:val="Heading Procedure"/>
    <w:basedOn w:val="HeadingBase"/>
    <w:next w:val="Normal"/>
    <w:rsid w:val="00D468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8A2"/>
    <w:pPr>
      <w:spacing w:before="60" w:after="60"/>
    </w:pPr>
  </w:style>
  <w:style w:type="paragraph" w:styleId="ListContinue">
    <w:name w:val="List Continue"/>
    <w:basedOn w:val="List"/>
    <w:rsid w:val="00D468A2"/>
    <w:pPr>
      <w:ind w:firstLine="0"/>
    </w:pPr>
  </w:style>
  <w:style w:type="paragraph" w:customStyle="1" w:styleId="ListNote">
    <w:name w:val="List Note"/>
    <w:basedOn w:val="List"/>
    <w:rsid w:val="00D468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8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8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8A2"/>
    <w:rPr>
      <w:rFonts w:ascii="Courier New" w:hAnsi="Courier New"/>
    </w:rPr>
  </w:style>
  <w:style w:type="paragraph" w:customStyle="1" w:styleId="NoteBullet">
    <w:name w:val="Note Bullet"/>
    <w:basedOn w:val="Note"/>
    <w:rsid w:val="00D468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8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8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8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8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8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8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8A2"/>
    <w:rPr>
      <w:b/>
      <w:smallCaps/>
    </w:rPr>
  </w:style>
  <w:style w:type="paragraph" w:customStyle="1" w:styleId="TableListNumber">
    <w:name w:val="Table List Number"/>
    <w:basedOn w:val="ListNumber"/>
    <w:rsid w:val="00D468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8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8A2"/>
    <w:pPr>
      <w:numPr>
        <w:numId w:val="9"/>
      </w:numPr>
    </w:pPr>
  </w:style>
  <w:style w:type="paragraph" w:customStyle="1" w:styleId="ListAlpha2">
    <w:name w:val="List Alpha 2"/>
    <w:basedOn w:val="List2"/>
    <w:rsid w:val="00D468A2"/>
    <w:pPr>
      <w:numPr>
        <w:numId w:val="8"/>
      </w:numPr>
    </w:pPr>
  </w:style>
  <w:style w:type="paragraph" w:styleId="List2">
    <w:name w:val="List 2"/>
    <w:basedOn w:val="BodyText"/>
    <w:rsid w:val="00D468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8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8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8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8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8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8A2"/>
    <w:pPr>
      <w:numPr>
        <w:numId w:val="4"/>
      </w:numPr>
    </w:pPr>
  </w:style>
  <w:style w:type="paragraph" w:styleId="ListContinue2">
    <w:name w:val="List Continue 2"/>
    <w:basedOn w:val="List2"/>
    <w:rsid w:val="00D468A2"/>
    <w:pPr>
      <w:ind w:firstLine="0"/>
    </w:pPr>
  </w:style>
  <w:style w:type="paragraph" w:styleId="ListContinue3">
    <w:name w:val="List Continue 3"/>
    <w:basedOn w:val="List3"/>
    <w:rsid w:val="00D468A2"/>
    <w:pPr>
      <w:ind w:left="1021" w:firstLine="0"/>
    </w:pPr>
  </w:style>
  <w:style w:type="paragraph" w:styleId="ListContinue4">
    <w:name w:val="List Continue 4"/>
    <w:basedOn w:val="List4"/>
    <w:rsid w:val="00D468A2"/>
    <w:pPr>
      <w:ind w:firstLine="0"/>
    </w:pPr>
  </w:style>
  <w:style w:type="paragraph" w:styleId="ListContinue5">
    <w:name w:val="List Continue 5"/>
    <w:basedOn w:val="List5"/>
    <w:rsid w:val="00D468A2"/>
    <w:pPr>
      <w:ind w:firstLine="0"/>
    </w:pPr>
  </w:style>
  <w:style w:type="paragraph" w:styleId="ListNumber3">
    <w:name w:val="List Number 3"/>
    <w:basedOn w:val="List3"/>
    <w:rsid w:val="00D468A2"/>
    <w:pPr>
      <w:numPr>
        <w:numId w:val="5"/>
      </w:numPr>
    </w:pPr>
  </w:style>
  <w:style w:type="paragraph" w:styleId="ListNumber4">
    <w:name w:val="List Number 4"/>
    <w:basedOn w:val="List4"/>
    <w:rsid w:val="00D468A2"/>
    <w:pPr>
      <w:numPr>
        <w:numId w:val="6"/>
      </w:numPr>
    </w:pPr>
  </w:style>
  <w:style w:type="paragraph" w:styleId="ListNumber5">
    <w:name w:val="List Number 5"/>
    <w:basedOn w:val="List5"/>
    <w:rsid w:val="00D468A2"/>
    <w:pPr>
      <w:numPr>
        <w:numId w:val="7"/>
      </w:numPr>
    </w:pPr>
  </w:style>
  <w:style w:type="paragraph" w:styleId="BlockText">
    <w:name w:val="Block Text"/>
    <w:basedOn w:val="Normal"/>
    <w:rsid w:val="00D468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8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8A2"/>
    <w:rPr>
      <w:sz w:val="16"/>
      <w:vertAlign w:val="superscript"/>
    </w:rPr>
  </w:style>
  <w:style w:type="character" w:customStyle="1" w:styleId="Symbols">
    <w:name w:val="Symbols"/>
    <w:basedOn w:val="DefaultParagraphFont"/>
    <w:rsid w:val="00D468A2"/>
    <w:rPr>
      <w:rFonts w:ascii="Symbol" w:hAnsi="Symbol"/>
    </w:rPr>
  </w:style>
  <w:style w:type="character" w:customStyle="1" w:styleId="MenuOptions">
    <w:name w:val="Menu Options"/>
    <w:basedOn w:val="DefaultParagraphFont"/>
    <w:rsid w:val="00D468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8A2"/>
    <w:rPr>
      <w:b/>
    </w:rPr>
  </w:style>
  <w:style w:type="character" w:customStyle="1" w:styleId="Underlined">
    <w:name w:val="Underlined"/>
    <w:basedOn w:val="DefaultParagraphFont"/>
    <w:rsid w:val="00D468A2"/>
    <w:rPr>
      <w:u w:val="single"/>
    </w:rPr>
  </w:style>
  <w:style w:type="paragraph" w:customStyle="1" w:styleId="TableBodyTextRight">
    <w:name w:val="Table Body Text Right"/>
    <w:basedOn w:val="TableBodyText"/>
    <w:rsid w:val="00D468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8A2"/>
    <w:rPr>
      <w:sz w:val="18"/>
    </w:rPr>
  </w:style>
  <w:style w:type="paragraph" w:customStyle="1" w:styleId="BodySmallRight">
    <w:name w:val="Body Small Right"/>
    <w:basedOn w:val="BodyTextRight"/>
    <w:rsid w:val="00D468A2"/>
    <w:rPr>
      <w:sz w:val="18"/>
      <w:szCs w:val="18"/>
    </w:rPr>
  </w:style>
  <w:style w:type="paragraph" w:customStyle="1" w:styleId="MarginEdition">
    <w:name w:val="Margin Edition"/>
    <w:basedOn w:val="MarginNote"/>
    <w:rsid w:val="00D468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8A2"/>
    <w:rPr>
      <w:sz w:val="2"/>
      <w:szCs w:val="2"/>
    </w:rPr>
  </w:style>
  <w:style w:type="character" w:customStyle="1" w:styleId="Small">
    <w:name w:val="Small"/>
    <w:basedOn w:val="DefaultParagraphFont"/>
    <w:rsid w:val="00D468A2"/>
    <w:rPr>
      <w:sz w:val="16"/>
    </w:rPr>
  </w:style>
  <w:style w:type="paragraph" w:customStyle="1" w:styleId="WideTable">
    <w:name w:val="Wide Table"/>
    <w:basedOn w:val="Normal"/>
    <w:rsid w:val="00D468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8A2"/>
  </w:style>
  <w:style w:type="paragraph" w:styleId="Quote">
    <w:name w:val="Quote"/>
    <w:basedOn w:val="Heading1"/>
    <w:link w:val="QuoteChar"/>
    <w:qFormat/>
    <w:rsid w:val="00D468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8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8A2"/>
    <w:pPr>
      <w:pageBreakBefore/>
    </w:pPr>
  </w:style>
  <w:style w:type="paragraph" w:customStyle="1" w:styleId="Border">
    <w:name w:val="Border"/>
    <w:basedOn w:val="Normal"/>
    <w:qFormat/>
    <w:rsid w:val="00D468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8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8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8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8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8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8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8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8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8A2"/>
    <w:rPr>
      <w:u w:val="single"/>
    </w:rPr>
  </w:style>
  <w:style w:type="character" w:customStyle="1" w:styleId="BoldandItalics">
    <w:name w:val="Bold and Italics"/>
    <w:qFormat/>
    <w:rsid w:val="00D468A2"/>
    <w:rPr>
      <w:b/>
      <w:i/>
      <w:u w:val="none"/>
    </w:rPr>
  </w:style>
  <w:style w:type="paragraph" w:styleId="BalloonText">
    <w:name w:val="Balloon Text"/>
    <w:basedOn w:val="Normal"/>
    <w:link w:val="BalloonTextChar"/>
    <w:rsid w:val="00D46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8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8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8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8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8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8A2"/>
    <w:pPr>
      <w:spacing w:before="0" w:after="0"/>
    </w:pPr>
  </w:style>
  <w:style w:type="paragraph" w:customStyle="1" w:styleId="BodyTextBold">
    <w:name w:val="Body Text Bold"/>
    <w:basedOn w:val="BodyText"/>
    <w:qFormat/>
    <w:rsid w:val="00D468A2"/>
    <w:rPr>
      <w:b/>
    </w:rPr>
  </w:style>
  <w:style w:type="character" w:styleId="Hyperlink">
    <w:name w:val="Hyperlink"/>
    <w:basedOn w:val="DefaultParagraphFont"/>
    <w:uiPriority w:val="99"/>
    <w:unhideWhenUsed/>
    <w:rsid w:val="00BD5D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6595</Characters>
  <Application>Microsoft Office Word</Application>
  <DocSecurity>0</DocSecurity>
  <Lines>188</Lines>
  <Paragraphs>173</Paragraphs>
  <ScaleCrop>false</ScaleCrop>
  <Company>Author-it Software Corporation Ltd.</Company>
  <LinksUpToDate>false</LinksUpToDate>
  <CharactersWithSpaces>7480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AHCARB206 Operate and maintain stump grinding machines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2022-07-31T14:59:00Z</dcterms:created>
  <dcterms:modified xsi:type="dcterms:W3CDTF">2022-07-31T14:59:00Z</dcterms:modified>
</cp:coreProperties>
</file>