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533F" w:rsidP="00BD53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AHCAGB523 Interpret and use agricultural data</w:t>
      </w:r>
      <w:r>
        <w:fldChar w:fldCharType="end"/>
      </w:r>
    </w:p>
    <w:p w:rsidR="00BD533F" w:rsidP="00BD533F">
      <w:pPr>
        <w:pStyle w:val="Version"/>
        <w:sectPr w:rsidSect="007E4A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4ACE" w:rsidP="007E4ACE">
      <w:pPr>
        <w:pStyle w:val="SuperHeading"/>
      </w:pPr>
      <w:r w:rsidRPr="007E4ACE">
        <w:t>AHCAGB523 Interpret and use agricultural data</w:t>
      </w:r>
    </w:p>
    <w:p w:rsidR="00000000" w:rsidRPr="007E4ACE" w:rsidP="007E4ACE">
      <w:pPr>
        <w:pStyle w:val="Heading1"/>
      </w:pPr>
      <w:bookmarkStart w:id="1" w:name="O_1153769"/>
      <w:bookmarkEnd w:id="1"/>
      <w:r w:rsidRPr="007E4ACE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7023"/>
      </w:tblGrid>
      <w:tr w:rsidTr="007E4ACE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CE">
            <w:pPr>
              <w:pStyle w:val="BodyTextBold"/>
              <w:rPr>
                <w:lang w:val="en-NZ"/>
              </w:rPr>
            </w:pPr>
            <w:r w:rsidRPr="007E4ACE">
              <w:t>Release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CE">
            <w:pPr>
              <w:pStyle w:val="BodyTextBold"/>
              <w:rPr>
                <w:lang w:val="en-NZ"/>
              </w:rPr>
            </w:pPr>
            <w:r w:rsidRPr="007E4ACE">
              <w:t>Comments</w:t>
            </w:r>
          </w:p>
        </w:tc>
      </w:tr>
      <w:tr w:rsidTr="007E4ACE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CE">
            <w:pPr>
              <w:pStyle w:val="BodyText"/>
              <w:rPr>
                <w:lang w:val="en-NZ"/>
              </w:rPr>
            </w:pPr>
            <w:r w:rsidRPr="007E4ACE">
              <w:t>Release 1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ACE" w:rsidP="007E4ACE">
            <w:pPr>
              <w:pStyle w:val="BodyText"/>
            </w:pPr>
            <w:r w:rsidRPr="007E4ACE">
              <w:t>This version released with AHC Agriculture, Horticulture and Conservation and Land Management Training Package Version 6.0.</w:t>
            </w:r>
          </w:p>
        </w:tc>
      </w:tr>
    </w:tbl>
    <w:p w:rsidR="00000000" w:rsidRPr="007E4ACE" w:rsidP="007E4ACE">
      <w:pPr>
        <w:pStyle w:val="BodyText"/>
      </w:pPr>
    </w:p>
    <w:p w:rsidR="00000000" w:rsidRPr="007E4ACE" w:rsidP="007E4ACE">
      <w:pPr>
        <w:pStyle w:val="AllowPageBreak"/>
      </w:pPr>
    </w:p>
    <w:p w:rsidR="00000000" w:rsidRPr="007E4ACE" w:rsidP="007E4ACE">
      <w:pPr>
        <w:pStyle w:val="Heading1"/>
      </w:pPr>
      <w:bookmarkStart w:id="2" w:name="O_1153770"/>
      <w:bookmarkEnd w:id="2"/>
      <w:r w:rsidRPr="007E4ACE">
        <w:t>Application</w:t>
      </w:r>
    </w:p>
    <w:p w:rsidR="00000000" w:rsidRPr="007E4ACE" w:rsidP="00BD533F">
      <w:pPr>
        <w:pStyle w:val="BodyText"/>
      </w:pPr>
      <w:r w:rsidRPr="007E4ACE">
        <w:t>This unit of competency describes the ski</w:t>
      </w:r>
      <w:r w:rsidRPr="007E4ACE">
        <w:t>lls and knowledge required to identify, interpret, enter and use agricultural data, identify and address data gaps, and review agricultural data.</w:t>
      </w:r>
    </w:p>
    <w:p w:rsidR="00000000" w:rsidRPr="007E4ACE" w:rsidP="00BD533F">
      <w:pPr>
        <w:pStyle w:val="BodyText"/>
      </w:pPr>
      <w:r w:rsidRPr="007E4ACE">
        <w:t>The unit applies to individuals who apply specialised skills and knowledge to the interpretation and implement</w:t>
      </w:r>
      <w:r w:rsidRPr="007E4ACE">
        <w:t>ation of agricultural data, and take personal responsibility and exercise autonomy in undertaking complex work. They analyse and synthesise information, and design and communicate solutions to sometimes complex problems.</w:t>
      </w:r>
    </w:p>
    <w:p w:rsidR="00000000" w:rsidRPr="007E4ACE" w:rsidP="00BD533F">
      <w:pPr>
        <w:pStyle w:val="BodyText"/>
      </w:pPr>
      <w:r w:rsidRPr="007E4ACE">
        <w:t>All work must be carried out to com</w:t>
      </w:r>
      <w:r w:rsidRPr="007E4ACE">
        <w:t>ply with workplace procedures, health and safety in the workplace requirements, legislative and regulatory requirements, and sustainability and biosecurity practices.</w:t>
      </w:r>
    </w:p>
    <w:p w:rsidR="00000000" w:rsidRPr="007E4ACE" w:rsidP="00BD533F">
      <w:pPr>
        <w:pStyle w:val="BodyText"/>
      </w:pPr>
      <w:r w:rsidRPr="007E4ACE">
        <w:t>No licensing, legislative or certification requirements apply to this unit at the time of</w:t>
      </w:r>
      <w:r w:rsidRPr="007E4ACE">
        <w:t xml:space="preserve"> publication.</w:t>
      </w:r>
    </w:p>
    <w:p w:rsidR="00000000" w:rsidRPr="007E4ACE" w:rsidP="007E4ACE">
      <w:pPr>
        <w:pStyle w:val="Heading1"/>
      </w:pPr>
      <w:bookmarkStart w:id="3" w:name="O_1153771"/>
      <w:bookmarkEnd w:id="3"/>
      <w:r w:rsidRPr="007E4ACE">
        <w:t>Pre-requisite Unit</w:t>
      </w:r>
    </w:p>
    <w:p w:rsidR="00000000" w:rsidRPr="007E4ACE" w:rsidP="00BD533F">
      <w:pPr>
        <w:pStyle w:val="BodyText"/>
      </w:pPr>
      <w:r w:rsidRPr="007E4ACE">
        <w:t>Nil</w:t>
      </w:r>
    </w:p>
    <w:p w:rsidR="00000000" w:rsidRPr="007E4ACE" w:rsidP="007E4ACE">
      <w:pPr>
        <w:pStyle w:val="Heading1"/>
      </w:pPr>
      <w:bookmarkStart w:id="4" w:name="O_1153773"/>
      <w:bookmarkEnd w:id="4"/>
      <w:r w:rsidRPr="007E4ACE">
        <w:t>Unit Sector</w:t>
      </w:r>
    </w:p>
    <w:p w:rsidR="00000000" w:rsidRPr="007E4ACE" w:rsidP="00BD533F">
      <w:pPr>
        <w:pStyle w:val="BodyText"/>
      </w:pPr>
      <w:r w:rsidRPr="007E4ACE">
        <w:t>Agribusiness (AGB)</w:t>
      </w:r>
    </w:p>
    <w:p w:rsidR="00000000" w:rsidRPr="007E4ACE" w:rsidP="007E4ACE">
      <w:pPr>
        <w:pStyle w:val="Heading1"/>
      </w:pPr>
      <w:bookmarkStart w:id="5" w:name="O_1153774"/>
      <w:bookmarkEnd w:id="5"/>
      <w:r w:rsidRPr="007E4AC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D53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CE">
            <w:pPr>
              <w:pStyle w:val="BodyTextBold"/>
              <w:rPr>
                <w:lang w:val="en-NZ"/>
              </w:rPr>
            </w:pPr>
            <w:r w:rsidRPr="007E4AC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CE">
            <w:pPr>
              <w:pStyle w:val="BodyTextBold"/>
              <w:rPr>
                <w:lang w:val="en-NZ"/>
              </w:rPr>
            </w:pPr>
            <w:r w:rsidRPr="007E4ACE">
              <w:t>Performance Criteria</w:t>
            </w:r>
          </w:p>
        </w:tc>
      </w:tr>
      <w:tr w:rsidTr="00BD53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ACE" w:rsidP="007E4ACE">
            <w:pPr>
              <w:pStyle w:val="BodyText"/>
            </w:pPr>
            <w:r w:rsidRPr="007E4AC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CE">
            <w:pPr>
              <w:pStyle w:val="BodyText"/>
              <w:rPr>
                <w:lang w:val="en-NZ"/>
              </w:rPr>
            </w:pPr>
            <w:r w:rsidRPr="007E4A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53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CE">
            <w:pPr>
              <w:pStyle w:val="BodyText"/>
              <w:rPr>
                <w:lang w:val="en-NZ"/>
              </w:rPr>
            </w:pPr>
            <w:r w:rsidRPr="007E4ACE">
              <w:t>1. Identify, access and apply agricultural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ACE" w:rsidP="007E4ACE">
            <w:pPr>
              <w:pStyle w:val="BodyText"/>
            </w:pPr>
            <w:r w:rsidRPr="007E4ACE">
              <w:t>1.1 Discuss workplace business objectives, goals and farming system with business owner or land manager to dete</w:t>
            </w:r>
            <w:r w:rsidRPr="007E4ACE">
              <w:t>rmine purpose of information being sought</w:t>
            </w:r>
          </w:p>
          <w:p w:rsidR="00000000" w:rsidRPr="007E4ACE" w:rsidP="007E4ACE">
            <w:pPr>
              <w:pStyle w:val="BodyText"/>
            </w:pPr>
            <w:r w:rsidRPr="007E4ACE">
              <w:t>1.2 Identify existing sources of agricultural data available in the workplace to support workplace business objectives</w:t>
            </w:r>
          </w:p>
          <w:p w:rsidR="00000000" w:rsidRPr="007E4ACE" w:rsidP="007E4ACE">
            <w:pPr>
              <w:pStyle w:val="BodyText"/>
            </w:pPr>
            <w:r w:rsidRPr="007E4ACE">
              <w:t>1.3 Review and select appropriate software programs or applications (app) to meet workplace bus</w:t>
            </w:r>
            <w:r w:rsidRPr="007E4ACE">
              <w:t>iness objectives</w:t>
            </w:r>
          </w:p>
          <w:p w:rsidR="00000000" w:rsidRPr="007E4ACE" w:rsidP="007E4ACE">
            <w:pPr>
              <w:pStyle w:val="BodyText"/>
            </w:pPr>
            <w:r w:rsidRPr="007E4ACE">
              <w:t>1.4 Access existing agricultural data and enter into software program or app</w:t>
            </w:r>
          </w:p>
          <w:p w:rsidR="00000000" w:rsidP="007E4ACE">
            <w:pPr>
              <w:pStyle w:val="BodyText"/>
              <w:rPr>
                <w:lang w:val="en-NZ"/>
              </w:rPr>
            </w:pPr>
            <w:r w:rsidRPr="007E4ACE">
              <w:t>1.5 Create maps and summary reports using existing data</w:t>
            </w:r>
          </w:p>
        </w:tc>
      </w:tr>
      <w:tr w:rsidTr="00BD53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CE">
            <w:pPr>
              <w:pStyle w:val="BodyText"/>
              <w:rPr>
                <w:lang w:val="en-NZ"/>
              </w:rPr>
            </w:pPr>
            <w:r w:rsidRPr="007E4ACE">
              <w:t>2. Interpret and explain agricultural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ACE" w:rsidP="007E4ACE">
            <w:pPr>
              <w:pStyle w:val="BodyText"/>
            </w:pPr>
            <w:r w:rsidRPr="007E4ACE">
              <w:t>2.1 Interpret maps or reports to identify opportunities and limitations for operational improvements that support business objectives</w:t>
            </w:r>
          </w:p>
          <w:p w:rsidR="00000000" w:rsidRPr="007E4ACE" w:rsidP="007E4ACE">
            <w:pPr>
              <w:pStyle w:val="BodyText"/>
            </w:pPr>
            <w:r w:rsidRPr="007E4ACE">
              <w:t>2.2 Conduct field work to ground truth data and record interpretations of data for future use</w:t>
            </w:r>
          </w:p>
          <w:p w:rsidR="00000000" w:rsidRPr="007E4ACE" w:rsidP="007E4ACE">
            <w:pPr>
              <w:pStyle w:val="BodyText"/>
            </w:pPr>
            <w:r w:rsidRPr="007E4ACE">
              <w:t>2.3 Document data results us</w:t>
            </w:r>
            <w:r w:rsidRPr="007E4ACE">
              <w:t>ing appropriate interpretation and presentation techniques</w:t>
            </w:r>
          </w:p>
          <w:p w:rsidR="00000000" w:rsidP="007E4ACE">
            <w:pPr>
              <w:pStyle w:val="BodyText"/>
              <w:rPr>
                <w:lang w:val="en-NZ"/>
              </w:rPr>
            </w:pPr>
            <w:r w:rsidRPr="007E4ACE">
              <w:t>2.4 Discuss and explain data results and information with business owner or land manager</w:t>
            </w:r>
          </w:p>
        </w:tc>
      </w:tr>
      <w:tr w:rsidTr="00BD53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CE">
            <w:pPr>
              <w:pStyle w:val="BodyText"/>
              <w:rPr>
                <w:lang w:val="en-NZ"/>
              </w:rPr>
            </w:pPr>
            <w:r w:rsidRPr="007E4ACE">
              <w:t>3. Analyse agricultural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ACE" w:rsidP="007E4ACE">
            <w:pPr>
              <w:pStyle w:val="BodyText"/>
            </w:pPr>
            <w:r w:rsidRPr="007E4ACE">
              <w:t>3.1 Collect and analyse data to determine significance of results</w:t>
            </w:r>
          </w:p>
          <w:p w:rsidR="00000000" w:rsidRPr="007E4ACE" w:rsidP="007E4ACE">
            <w:pPr>
              <w:pStyle w:val="BodyText"/>
            </w:pPr>
            <w:r w:rsidRPr="007E4ACE">
              <w:t>3.2 Undertak</w:t>
            </w:r>
            <w:r w:rsidRPr="007E4ACE">
              <w:t>e simple statistical analysis to detect data outliers, imbalances in generated data sets and identify erroneous data points, including determining spatial density of the managed data set</w:t>
            </w:r>
          </w:p>
          <w:p w:rsidR="00000000" w:rsidRPr="007E4ACE" w:rsidP="007E4ACE">
            <w:pPr>
              <w:pStyle w:val="BodyText"/>
            </w:pPr>
            <w:r w:rsidRPr="007E4ACE">
              <w:t>3.3 Produce variability maps from suitable data sets</w:t>
            </w:r>
          </w:p>
          <w:p w:rsidR="00000000" w:rsidP="007E4ACE">
            <w:pPr>
              <w:pStyle w:val="BodyText"/>
              <w:rPr>
                <w:lang w:val="en-NZ"/>
              </w:rPr>
            </w:pPr>
            <w:r w:rsidRPr="007E4ACE">
              <w:t xml:space="preserve">3.4 Discuss and </w:t>
            </w:r>
            <w:r w:rsidRPr="007E4ACE">
              <w:t>recommend solutions utilising agricultural data, and present to business owner or land manager for approval</w:t>
            </w:r>
          </w:p>
        </w:tc>
      </w:tr>
      <w:tr w:rsidTr="00BD53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CE">
            <w:pPr>
              <w:pStyle w:val="BodyText"/>
              <w:rPr>
                <w:lang w:val="en-NZ"/>
              </w:rPr>
            </w:pPr>
            <w:r w:rsidRPr="007E4ACE">
              <w:t>4. Identify and address data gaps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ACE" w:rsidP="007E4ACE">
            <w:pPr>
              <w:pStyle w:val="BodyText"/>
            </w:pPr>
            <w:r w:rsidRPr="007E4ACE">
              <w:t>4.1 Identify validity and reliability, and gaps in existing agricultural data</w:t>
            </w:r>
          </w:p>
          <w:p w:rsidR="00000000" w:rsidRPr="007E4ACE" w:rsidP="007E4ACE">
            <w:pPr>
              <w:pStyle w:val="BodyText"/>
            </w:pPr>
            <w:r w:rsidRPr="007E4ACE">
              <w:t>4.2 Identify solutions to address d</w:t>
            </w:r>
            <w:r w:rsidRPr="007E4ACE">
              <w:t>ata gaps utilising existing sources</w:t>
            </w:r>
          </w:p>
          <w:p w:rsidR="00000000" w:rsidRPr="007E4ACE" w:rsidP="007E4ACE">
            <w:pPr>
              <w:pStyle w:val="BodyText"/>
            </w:pPr>
            <w:r w:rsidRPr="007E4ACE">
              <w:t>4.3 Identify and cost hardware and software solutions to address data gaps where required</w:t>
            </w:r>
          </w:p>
          <w:p w:rsidR="00000000" w:rsidP="007E4ACE">
            <w:pPr>
              <w:pStyle w:val="BodyText"/>
              <w:rPr>
                <w:lang w:val="en-NZ"/>
              </w:rPr>
            </w:pPr>
            <w:r w:rsidRPr="007E4ACE">
              <w:t>4.4 Discuss and recommend solutions and seek approval from business owner or land manager</w:t>
            </w:r>
          </w:p>
        </w:tc>
      </w:tr>
      <w:tr w:rsidTr="00BD53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CE">
            <w:pPr>
              <w:pStyle w:val="BodyText"/>
              <w:rPr>
                <w:lang w:val="en-NZ"/>
              </w:rPr>
            </w:pPr>
            <w:r w:rsidRPr="007E4ACE">
              <w:t>5. Use agricultural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ACE" w:rsidP="007E4ACE">
            <w:pPr>
              <w:pStyle w:val="BodyText"/>
            </w:pPr>
            <w:r w:rsidRPr="007E4ACE">
              <w:t>5.1 Collect and organise agricultural data and enter into software program or app</w:t>
            </w:r>
          </w:p>
          <w:p w:rsidR="00000000" w:rsidRPr="007E4ACE" w:rsidP="007E4ACE">
            <w:pPr>
              <w:pStyle w:val="BodyText"/>
            </w:pPr>
            <w:r w:rsidRPr="007E4ACE">
              <w:t>5.2 Generate maps and reports for agricultural activities for review and discussion with key business personnel</w:t>
            </w:r>
          </w:p>
          <w:p w:rsidR="00000000" w:rsidRPr="007E4ACE" w:rsidP="007E4ACE">
            <w:pPr>
              <w:pStyle w:val="BodyText"/>
            </w:pPr>
            <w:r w:rsidRPr="007E4ACE">
              <w:t>5.3 Incorporate agricultural data into business operations</w:t>
            </w:r>
          </w:p>
          <w:p w:rsidR="00000000" w:rsidP="007E4ACE">
            <w:pPr>
              <w:pStyle w:val="BodyText"/>
              <w:rPr>
                <w:lang w:val="en-NZ"/>
              </w:rPr>
            </w:pPr>
            <w:r w:rsidRPr="007E4ACE">
              <w:t>5.4</w:t>
            </w:r>
            <w:r w:rsidRPr="007E4ACE">
              <w:t xml:space="preserve"> Determine if corrective action is required and take appropriate action</w:t>
            </w:r>
          </w:p>
        </w:tc>
      </w:tr>
      <w:tr w:rsidTr="00BD53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CE">
            <w:pPr>
              <w:pStyle w:val="BodyText"/>
              <w:rPr>
                <w:lang w:val="en-NZ"/>
              </w:rPr>
            </w:pPr>
            <w:r w:rsidRPr="007E4ACE">
              <w:t>6. Review and report agricultural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ACE" w:rsidP="007E4ACE">
            <w:pPr>
              <w:pStyle w:val="BodyText"/>
            </w:pPr>
            <w:r w:rsidRPr="007E4ACE">
              <w:t>6.1 Review production data to identify changes in productivity as a result of using agricultural data, and document results</w:t>
            </w:r>
          </w:p>
          <w:p w:rsidR="00000000" w:rsidRPr="007E4ACE" w:rsidP="007E4ACE">
            <w:pPr>
              <w:pStyle w:val="BodyText"/>
            </w:pPr>
            <w:r w:rsidRPr="007E4ACE">
              <w:t>6.2 Identify opportu</w:t>
            </w:r>
            <w:r w:rsidRPr="007E4ACE">
              <w:t xml:space="preserve">nities for improvements using agricultural data </w:t>
            </w:r>
          </w:p>
          <w:p w:rsidR="00000000" w:rsidRPr="007E4ACE" w:rsidP="007E4ACE">
            <w:pPr>
              <w:pStyle w:val="BodyText"/>
            </w:pPr>
            <w:r w:rsidRPr="007E4ACE">
              <w:t>6.3 Report results to business owner or land manager</w:t>
            </w:r>
          </w:p>
        </w:tc>
      </w:tr>
    </w:tbl>
    <w:p w:rsidR="00000000" w:rsidRPr="007E4ACE" w:rsidP="007E4ACE">
      <w:pPr>
        <w:pStyle w:val="BodyText"/>
      </w:pPr>
    </w:p>
    <w:p w:rsidR="00000000" w:rsidRPr="007E4ACE" w:rsidP="007E4ACE">
      <w:pPr>
        <w:pStyle w:val="AllowPageBreak"/>
      </w:pPr>
    </w:p>
    <w:p w:rsidR="00000000" w:rsidRPr="007E4ACE" w:rsidP="007E4ACE">
      <w:pPr>
        <w:pStyle w:val="Heading1"/>
      </w:pPr>
      <w:bookmarkStart w:id="6" w:name="O_1153775"/>
      <w:bookmarkEnd w:id="6"/>
      <w:r w:rsidRPr="007E4ACE">
        <w:t>Foundation Skills</w:t>
      </w:r>
    </w:p>
    <w:p w:rsidR="00000000" w:rsidRPr="00BD533F" w:rsidP="00BD533F">
      <w:pPr>
        <w:pStyle w:val="BodyText"/>
        <w:rPr>
          <w:i/>
        </w:rPr>
      </w:pPr>
      <w:r w:rsidRPr="00BD533F">
        <w:rPr>
          <w:rStyle w:val="Emphasis"/>
        </w:rPr>
        <w:t xml:space="preserve">This section describes those language, literacy, numeracy and employment skills that are essential for performance </w:t>
      </w:r>
      <w:r w:rsidRPr="00BD533F">
        <w:rPr>
          <w:rStyle w:val="Emphasis"/>
        </w:rPr>
        <w:t>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4A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CE">
            <w:pPr>
              <w:pStyle w:val="BodyTextBold"/>
              <w:rPr>
                <w:lang w:val="en-NZ"/>
              </w:rPr>
            </w:pPr>
            <w:r w:rsidRPr="007E4AC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CE">
            <w:pPr>
              <w:pStyle w:val="BodyTextBold"/>
              <w:rPr>
                <w:lang w:val="en-NZ"/>
              </w:rPr>
            </w:pPr>
            <w:r w:rsidRPr="007E4ACE">
              <w:t>Description</w:t>
            </w:r>
          </w:p>
        </w:tc>
      </w:tr>
      <w:tr w:rsidTr="007E4A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CE">
            <w:pPr>
              <w:pStyle w:val="BodyText"/>
              <w:rPr>
                <w:lang w:val="en-NZ"/>
              </w:rPr>
            </w:pPr>
            <w:r w:rsidRPr="007E4AC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CE">
            <w:pPr>
              <w:pStyle w:val="ListBullet"/>
              <w:rPr>
                <w:lang w:val="en-NZ"/>
              </w:rPr>
            </w:pPr>
            <w:r w:rsidRPr="007E4ACE">
              <w:t xml:space="preserve">Initiate discussions with business owner or land manager, using clear language to discuss business </w:t>
            </w:r>
            <w:r w:rsidRPr="007E4ACE">
              <w:t>objectives, explain data results and information, recommend solutions and seek approval</w:t>
            </w:r>
          </w:p>
        </w:tc>
      </w:tr>
      <w:tr w:rsidTr="007E4A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CE">
            <w:pPr>
              <w:pStyle w:val="BodyText"/>
              <w:rPr>
                <w:lang w:val="en-NZ"/>
              </w:rPr>
            </w:pPr>
            <w:r w:rsidRPr="007E4AC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ACE" w:rsidP="007E4ACE">
            <w:pPr>
              <w:pStyle w:val="ListBullet"/>
            </w:pPr>
            <w:r w:rsidRPr="007E4ACE">
              <w:t>Access, record and analyse agricultural data for input into decision making</w:t>
            </w:r>
          </w:p>
          <w:p w:rsidR="00000000" w:rsidRPr="007E4ACE" w:rsidP="007E4ACE">
            <w:pPr>
              <w:pStyle w:val="ListBullet"/>
            </w:pPr>
            <w:r w:rsidRPr="007E4ACE">
              <w:t>Estimate hardware and software acquisition, and calculate running costs</w:t>
            </w:r>
          </w:p>
          <w:p w:rsidR="00000000" w:rsidRPr="007E4ACE" w:rsidP="007E4ACE">
            <w:pPr>
              <w:pStyle w:val="ListBullet"/>
            </w:pPr>
            <w:r w:rsidRPr="007E4ACE">
              <w:t>Compare h</w:t>
            </w:r>
            <w:r w:rsidRPr="007E4ACE">
              <w:t>ardware and software acquisition and running costs with costs of services provided by off-property suppliers</w:t>
            </w:r>
          </w:p>
        </w:tc>
      </w:tr>
    </w:tbl>
    <w:p w:rsidR="00000000" w:rsidRPr="007E4ACE" w:rsidP="007E4ACE">
      <w:pPr>
        <w:pStyle w:val="BodyText"/>
      </w:pPr>
    </w:p>
    <w:p w:rsidR="00000000" w:rsidRPr="007E4ACE" w:rsidP="007E4ACE">
      <w:pPr>
        <w:pStyle w:val="AllowPageBreak"/>
      </w:pPr>
    </w:p>
    <w:p w:rsidR="00000000" w:rsidRPr="007E4ACE" w:rsidP="007E4ACE">
      <w:pPr>
        <w:pStyle w:val="Heading1"/>
      </w:pPr>
      <w:bookmarkStart w:id="7" w:name="O_1153777"/>
      <w:bookmarkEnd w:id="7"/>
      <w:r w:rsidRPr="007E4AC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E4A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CE">
            <w:pPr>
              <w:pStyle w:val="BodyTextBold"/>
              <w:rPr>
                <w:lang w:val="en-NZ"/>
              </w:rPr>
            </w:pPr>
            <w:r w:rsidRPr="007E4AC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CE">
            <w:pPr>
              <w:pStyle w:val="BodyTextBold"/>
              <w:rPr>
                <w:lang w:val="en-NZ"/>
              </w:rPr>
            </w:pPr>
            <w:r w:rsidRPr="007E4AC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CE">
            <w:pPr>
              <w:pStyle w:val="BodyTextBold"/>
              <w:rPr>
                <w:lang w:val="en-NZ"/>
              </w:rPr>
            </w:pPr>
            <w:r w:rsidRPr="007E4AC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CE">
            <w:pPr>
              <w:pStyle w:val="BodyTextBold"/>
              <w:rPr>
                <w:lang w:val="en-NZ"/>
              </w:rPr>
            </w:pPr>
            <w:r w:rsidRPr="007E4ACE">
              <w:t>Equivalence status</w:t>
            </w:r>
          </w:p>
        </w:tc>
      </w:tr>
      <w:tr w:rsidTr="007E4A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CE">
            <w:pPr>
              <w:pStyle w:val="BodyText"/>
              <w:rPr>
                <w:lang w:val="en-NZ"/>
              </w:rPr>
            </w:pPr>
            <w:r w:rsidRPr="007E4ACE">
              <w:t>AHCAGB523 Interpret and use agricultural 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CE">
            <w:pPr>
              <w:pStyle w:val="BodyText"/>
              <w:rPr>
                <w:lang w:val="en-NZ"/>
              </w:rPr>
            </w:pPr>
            <w:r w:rsidRPr="007E4ACE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CE">
            <w:pPr>
              <w:pStyle w:val="BodyText"/>
              <w:rPr>
                <w:lang w:val="en-NZ"/>
              </w:rPr>
            </w:pPr>
            <w:r w:rsidRPr="007E4ACE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ACE" w:rsidP="007E4ACE">
            <w:pPr>
              <w:pStyle w:val="BodyText"/>
            </w:pPr>
            <w:r w:rsidRPr="007E4ACE">
              <w:t>Newly created</w:t>
            </w:r>
          </w:p>
        </w:tc>
      </w:tr>
    </w:tbl>
    <w:p w:rsidR="00000000" w:rsidRPr="007E4ACE" w:rsidP="007E4ACE">
      <w:pPr>
        <w:pStyle w:val="BodyText"/>
      </w:pPr>
    </w:p>
    <w:p w:rsidR="00000000" w:rsidRPr="007E4ACE" w:rsidP="007E4ACE">
      <w:pPr>
        <w:pStyle w:val="AllowPageBreak"/>
      </w:pPr>
    </w:p>
    <w:p w:rsidR="00000000" w:rsidRPr="007E4ACE" w:rsidP="007E4ACE">
      <w:pPr>
        <w:pStyle w:val="Heading1"/>
      </w:pPr>
      <w:bookmarkStart w:id="8" w:name="O_1153784"/>
      <w:bookmarkEnd w:id="8"/>
      <w:r w:rsidRPr="007E4ACE">
        <w:t>Links</w:t>
      </w:r>
    </w:p>
    <w:p w:rsidR="00000000" w:rsidRPr="007E4ACE" w:rsidP="00BD533F">
      <w:pPr>
        <w:pStyle w:val="BodyText"/>
      </w:pPr>
      <w:r w:rsidRPr="007E4AC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0770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E4ACE" w:rsidP="00BD533F">
      <w:pPr>
        <w:pStyle w:val="BodyText"/>
        <w:sectPr w:rsidSect="007E4AC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4ACE" w:rsidP="007E4ACE">
      <w:pPr>
        <w:pStyle w:val="SuperHeading"/>
      </w:pPr>
      <w:r w:rsidRPr="007E4ACE">
        <w:t>Assessment Requirements for AHCAGB523 Interpr</w:t>
      </w:r>
      <w:r w:rsidRPr="007E4ACE">
        <w:t>et and use agricultural data</w:t>
      </w:r>
    </w:p>
    <w:p w:rsidR="00000000" w:rsidRPr="007E4ACE" w:rsidP="007E4ACE">
      <w:pPr>
        <w:pStyle w:val="Heading1"/>
      </w:pPr>
      <w:bookmarkStart w:id="9" w:name="O_1153779"/>
      <w:bookmarkEnd w:id="9"/>
      <w:r w:rsidRPr="007E4ACE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7023"/>
      </w:tblGrid>
      <w:tr w:rsidTr="007E4ACE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CE">
            <w:pPr>
              <w:pStyle w:val="BodyTextBold"/>
              <w:rPr>
                <w:lang w:val="en-NZ"/>
              </w:rPr>
            </w:pPr>
            <w:r w:rsidRPr="007E4ACE">
              <w:t>Release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CE">
            <w:pPr>
              <w:pStyle w:val="BodyTextBold"/>
              <w:rPr>
                <w:lang w:val="en-NZ"/>
              </w:rPr>
            </w:pPr>
            <w:r w:rsidRPr="007E4ACE">
              <w:t>Comments</w:t>
            </w:r>
          </w:p>
        </w:tc>
      </w:tr>
      <w:tr w:rsidTr="007E4ACE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CE">
            <w:pPr>
              <w:pStyle w:val="BodyText"/>
              <w:rPr>
                <w:lang w:val="en-NZ"/>
              </w:rPr>
            </w:pPr>
            <w:r w:rsidRPr="007E4ACE">
              <w:t>Release 1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ACE" w:rsidP="007E4ACE">
            <w:pPr>
              <w:pStyle w:val="BodyText"/>
            </w:pPr>
            <w:r w:rsidRPr="007E4ACE">
              <w:t>This version released with AHC Agriculture, Horticulture and Conservation and Land Management Training Package Version 6.0.</w:t>
            </w:r>
          </w:p>
        </w:tc>
      </w:tr>
    </w:tbl>
    <w:p w:rsidR="00000000" w:rsidRPr="007E4ACE" w:rsidP="007E4ACE">
      <w:pPr>
        <w:pStyle w:val="BodyText"/>
      </w:pPr>
    </w:p>
    <w:p w:rsidR="00000000" w:rsidRPr="007E4ACE" w:rsidP="007E4ACE">
      <w:pPr>
        <w:pStyle w:val="AllowPageBreak"/>
      </w:pPr>
    </w:p>
    <w:p w:rsidR="00000000" w:rsidRPr="007E4ACE" w:rsidP="007E4ACE">
      <w:pPr>
        <w:pStyle w:val="Heading1"/>
      </w:pPr>
      <w:bookmarkStart w:id="10" w:name="O_1153780"/>
      <w:bookmarkEnd w:id="10"/>
      <w:r w:rsidRPr="007E4ACE">
        <w:t>Performance Evi</w:t>
      </w:r>
      <w:r w:rsidRPr="007E4ACE">
        <w:t>dence</w:t>
      </w:r>
    </w:p>
    <w:p w:rsidR="00000000" w:rsidRPr="007E4ACE" w:rsidP="00BD533F">
      <w:pPr>
        <w:pStyle w:val="BodyText"/>
      </w:pPr>
      <w:r w:rsidRPr="007E4ACE">
        <w:t xml:space="preserve">An individual demonstrating competency must satisfy all of the elements and performance criteria in this unit. </w:t>
      </w:r>
    </w:p>
    <w:p w:rsidR="00000000" w:rsidRPr="007E4ACE" w:rsidP="00BD533F">
      <w:pPr>
        <w:pStyle w:val="BodyText"/>
      </w:pPr>
      <w:r w:rsidRPr="007E4ACE">
        <w:t>There must be evidence that the individual has interpreted and used at least three sources of agricultural data on at least two separate o</w:t>
      </w:r>
      <w:r w:rsidRPr="007E4ACE">
        <w:t>ccasions during a production cycle, and has:</w:t>
      </w:r>
    </w:p>
    <w:p w:rsidR="00000000" w:rsidRPr="007E4ACE" w:rsidP="007E4ACE">
      <w:pPr>
        <w:pStyle w:val="ListBullet"/>
      </w:pPr>
      <w:r w:rsidRPr="007E4ACE">
        <w:t>discussed workplace objectives and purpose of information being sought with business owner or land manager</w:t>
      </w:r>
    </w:p>
    <w:p w:rsidR="00000000" w:rsidRPr="007E4ACE" w:rsidP="007E4ACE">
      <w:pPr>
        <w:pStyle w:val="ListBullet"/>
      </w:pPr>
      <w:r w:rsidRPr="007E4ACE">
        <w:t>identified, accessed, explained, documented and analysed workplace agricultural data</w:t>
      </w:r>
    </w:p>
    <w:p w:rsidR="00000000" w:rsidRPr="007E4ACE" w:rsidP="007E4ACE">
      <w:pPr>
        <w:pStyle w:val="ListBullet"/>
      </w:pPr>
      <w:r w:rsidRPr="007E4ACE">
        <w:t>generated maps or reports for agricultural activities and incorporated them into business operations</w:t>
      </w:r>
    </w:p>
    <w:p w:rsidR="00000000" w:rsidRPr="007E4ACE" w:rsidP="007E4ACE">
      <w:pPr>
        <w:pStyle w:val="ListBullet"/>
      </w:pPr>
      <w:r w:rsidRPr="007E4ACE">
        <w:t>conducted field work to ground truth data</w:t>
      </w:r>
    </w:p>
    <w:p w:rsidR="00000000" w:rsidRPr="007E4ACE" w:rsidP="007E4ACE">
      <w:pPr>
        <w:pStyle w:val="ListBullet"/>
      </w:pPr>
      <w:r w:rsidRPr="007E4ACE">
        <w:t>identified validity and reliability, gaps in existing data, and solutions to address gaps in existing agricultura</w:t>
      </w:r>
      <w:r w:rsidRPr="007E4ACE">
        <w:t>l data</w:t>
      </w:r>
    </w:p>
    <w:p w:rsidR="00000000" w:rsidRPr="007E4ACE" w:rsidP="007E4ACE">
      <w:pPr>
        <w:pStyle w:val="ListBullet"/>
      </w:pPr>
      <w:r w:rsidRPr="007E4ACE">
        <w:t>identified, recommended and costed hardware and software solutions to address data gaps where required</w:t>
      </w:r>
    </w:p>
    <w:p w:rsidR="00000000" w:rsidRPr="007E4ACE" w:rsidP="007E4ACE">
      <w:pPr>
        <w:pStyle w:val="ListBullet"/>
      </w:pPr>
      <w:r w:rsidRPr="007E4ACE">
        <w:t>collected and organised agricultural data and entered it into software program or application (app)</w:t>
      </w:r>
    </w:p>
    <w:p w:rsidR="00000000" w:rsidRPr="007E4ACE" w:rsidP="007E4ACE">
      <w:pPr>
        <w:pStyle w:val="ListBullet"/>
      </w:pPr>
      <w:r w:rsidRPr="007E4ACE">
        <w:t>implemented corrective actions as required</w:t>
      </w:r>
    </w:p>
    <w:p w:rsidR="00BD533F" w:rsidP="007E4ACE">
      <w:pPr>
        <w:pStyle w:val="ListBullet"/>
      </w:pPr>
      <w:r w:rsidRPr="007E4ACE">
        <w:t>ide</w:t>
      </w:r>
      <w:r w:rsidRPr="007E4ACE">
        <w:t>ntified and reported opportunities for improvements utilising agricultural data.</w:t>
      </w:r>
    </w:p>
    <w:p w:rsidR="00BD533F" w:rsidP="007E4ACE">
      <w:pPr>
        <w:pStyle w:val="ListBullet"/>
      </w:pPr>
    </w:p>
    <w:p w:rsidR="00000000" w:rsidRPr="007E4ACE" w:rsidP="007E4ACE">
      <w:pPr>
        <w:pStyle w:val="Heading1"/>
      </w:pPr>
      <w:bookmarkStart w:id="11" w:name="O_1153781"/>
      <w:bookmarkEnd w:id="11"/>
      <w:r w:rsidRPr="007E4ACE">
        <w:t>Knowledge Evidence</w:t>
      </w:r>
    </w:p>
    <w:p w:rsidR="00000000" w:rsidRPr="007E4ACE" w:rsidP="00BD533F">
      <w:pPr>
        <w:pStyle w:val="BodyText"/>
      </w:pPr>
      <w:r w:rsidRPr="007E4ACE">
        <w:t>An individual must be able to demonstrate the knowledge required to perform the tasks outlined in the elements and performance criteria of this unit. This includes knowledge of:</w:t>
      </w:r>
    </w:p>
    <w:p w:rsidR="00000000" w:rsidRPr="007E4ACE" w:rsidP="007E4ACE">
      <w:pPr>
        <w:pStyle w:val="ListBullet"/>
      </w:pPr>
      <w:r w:rsidRPr="007E4ACE">
        <w:t>the concept of farming as a system, including the interconnection of:</w:t>
      </w:r>
    </w:p>
    <w:p w:rsidR="00000000" w:rsidRPr="007E4ACE" w:rsidP="007E4ACE">
      <w:pPr>
        <w:pStyle w:val="ListBullet2"/>
      </w:pPr>
      <w:r w:rsidRPr="007E4ACE">
        <w:t>plants</w:t>
      </w:r>
    </w:p>
    <w:p w:rsidR="00000000" w:rsidRPr="007E4ACE" w:rsidP="007E4ACE">
      <w:pPr>
        <w:pStyle w:val="ListBullet2"/>
      </w:pPr>
      <w:r w:rsidRPr="007E4ACE">
        <w:t>soil</w:t>
      </w:r>
    </w:p>
    <w:p w:rsidR="00000000" w:rsidRPr="007E4ACE" w:rsidP="007E4ACE">
      <w:pPr>
        <w:pStyle w:val="ListBullet2"/>
      </w:pPr>
      <w:r w:rsidRPr="007E4ACE">
        <w:t>water</w:t>
      </w:r>
    </w:p>
    <w:p w:rsidR="00000000" w:rsidRPr="007E4ACE" w:rsidP="007E4ACE">
      <w:pPr>
        <w:pStyle w:val="ListBullet2"/>
      </w:pPr>
      <w:r w:rsidRPr="007E4ACE">
        <w:t>environment</w:t>
      </w:r>
    </w:p>
    <w:p w:rsidR="00000000" w:rsidRPr="007E4ACE" w:rsidP="007E4ACE">
      <w:pPr>
        <w:pStyle w:val="ListBullet2"/>
      </w:pPr>
      <w:r w:rsidRPr="007E4ACE">
        <w:t>weather</w:t>
      </w:r>
    </w:p>
    <w:p w:rsidR="00000000" w:rsidRPr="007E4ACE" w:rsidP="007E4ACE">
      <w:pPr>
        <w:pStyle w:val="ListBullet2"/>
      </w:pPr>
      <w:r w:rsidRPr="007E4ACE">
        <w:t>finance</w:t>
      </w:r>
    </w:p>
    <w:p w:rsidR="00000000" w:rsidRPr="007E4ACE" w:rsidP="007E4ACE">
      <w:pPr>
        <w:pStyle w:val="ListBullet2"/>
      </w:pPr>
      <w:r w:rsidRPr="007E4ACE">
        <w:t>production systems</w:t>
      </w:r>
    </w:p>
    <w:p w:rsidR="00000000" w:rsidRPr="007E4ACE" w:rsidP="007E4ACE">
      <w:pPr>
        <w:pStyle w:val="ListBullet"/>
      </w:pPr>
      <w:r w:rsidRPr="007E4ACE">
        <w:t>principles and practices for interpreting and using agricultural data, including:</w:t>
      </w:r>
    </w:p>
    <w:p w:rsidR="00000000" w:rsidRPr="007E4ACE" w:rsidP="007E4ACE">
      <w:pPr>
        <w:pStyle w:val="ListBullet2"/>
      </w:pPr>
      <w:r w:rsidRPr="007E4ACE">
        <w:t>how to distinguish between valid and invalid data and how to clean data</w:t>
      </w:r>
    </w:p>
    <w:p w:rsidR="00000000" w:rsidRPr="007E4ACE" w:rsidP="007E4ACE">
      <w:pPr>
        <w:pStyle w:val="ListBullet2"/>
      </w:pPr>
      <w:r w:rsidRPr="007E4ACE">
        <w:t>how to review data for spatial and temporal variance and compare current data to previous, or average data for consistency or variations</w:t>
      </w:r>
    </w:p>
    <w:p w:rsidR="00000000" w:rsidRPr="007E4ACE" w:rsidP="007E4ACE">
      <w:pPr>
        <w:pStyle w:val="ListBullet2"/>
      </w:pPr>
      <w:r w:rsidRPr="007E4ACE">
        <w:t>how to generate profitability maps of paddocks to highlight areas of differing return</w:t>
      </w:r>
    </w:p>
    <w:p w:rsidR="00000000" w:rsidRPr="007E4ACE" w:rsidP="007E4ACE">
      <w:pPr>
        <w:pStyle w:val="ListBullet2"/>
      </w:pPr>
      <w:r w:rsidRPr="007E4ACE">
        <w:t xml:space="preserve">how to transfer data to hardware </w:t>
      </w:r>
      <w:r w:rsidRPr="007E4ACE">
        <w:t>controllers from generated maps</w:t>
      </w:r>
    </w:p>
    <w:p w:rsidR="00000000" w:rsidRPr="007E4ACE" w:rsidP="007E4ACE">
      <w:pPr>
        <w:pStyle w:val="ListBullet2"/>
      </w:pPr>
      <w:r w:rsidRPr="007E4ACE">
        <w:t>the importance of standardised data in generating whole of farm data analysis</w:t>
      </w:r>
    </w:p>
    <w:p w:rsidR="00000000" w:rsidRPr="007E4ACE" w:rsidP="007E4ACE">
      <w:pPr>
        <w:pStyle w:val="ListBullet2"/>
      </w:pPr>
      <w:r w:rsidRPr="007E4ACE">
        <w:t>data tracking and data inputs and outputs of the business</w:t>
      </w:r>
    </w:p>
    <w:p w:rsidR="00000000" w:rsidRPr="007E4ACE" w:rsidP="007E4ACE">
      <w:pPr>
        <w:pStyle w:val="ListBullet2"/>
      </w:pPr>
      <w:r w:rsidRPr="007E4ACE">
        <w:t>the importance of ground truthing</w:t>
      </w:r>
    </w:p>
    <w:p w:rsidR="00000000" w:rsidRPr="007E4ACE" w:rsidP="007E4ACE">
      <w:pPr>
        <w:pStyle w:val="ListBullet2"/>
      </w:pPr>
      <w:r w:rsidRPr="007E4ACE">
        <w:t>how agricultural data and decisions fit into the business plan, business drivers, costs and return on investment</w:t>
      </w:r>
    </w:p>
    <w:p w:rsidR="00000000" w:rsidRPr="007E4ACE" w:rsidP="007E4ACE">
      <w:pPr>
        <w:pStyle w:val="ListBullet"/>
      </w:pPr>
      <w:r w:rsidRPr="007E4ACE">
        <w:t>sources of data to assist with monitoring:</w:t>
      </w:r>
    </w:p>
    <w:p w:rsidR="00000000" w:rsidRPr="007E4ACE" w:rsidP="007E4ACE">
      <w:pPr>
        <w:pStyle w:val="ListBullet2"/>
      </w:pPr>
      <w:r w:rsidRPr="007E4ACE">
        <w:t>plants</w:t>
      </w:r>
    </w:p>
    <w:p w:rsidR="00000000" w:rsidRPr="007E4ACE" w:rsidP="007E4ACE">
      <w:pPr>
        <w:pStyle w:val="ListBullet2"/>
      </w:pPr>
      <w:r w:rsidRPr="007E4ACE">
        <w:t>soil</w:t>
      </w:r>
    </w:p>
    <w:p w:rsidR="00000000" w:rsidRPr="007E4ACE" w:rsidP="007E4ACE">
      <w:pPr>
        <w:pStyle w:val="ListBullet2"/>
      </w:pPr>
      <w:r w:rsidRPr="007E4ACE">
        <w:t>water</w:t>
      </w:r>
    </w:p>
    <w:p w:rsidR="00000000" w:rsidRPr="007E4ACE" w:rsidP="007E4ACE">
      <w:pPr>
        <w:pStyle w:val="ListBullet2"/>
      </w:pPr>
      <w:r w:rsidRPr="007E4ACE">
        <w:t>environment</w:t>
      </w:r>
    </w:p>
    <w:p w:rsidR="00000000" w:rsidRPr="007E4ACE" w:rsidP="007E4ACE">
      <w:pPr>
        <w:pStyle w:val="ListBullet2"/>
      </w:pPr>
      <w:r w:rsidRPr="007E4ACE">
        <w:t>salinity</w:t>
      </w:r>
    </w:p>
    <w:p w:rsidR="00000000" w:rsidRPr="007E4ACE" w:rsidP="007E4ACE">
      <w:pPr>
        <w:pStyle w:val="ListBullet2"/>
      </w:pPr>
      <w:r w:rsidRPr="007E4ACE">
        <w:t>erosion</w:t>
      </w:r>
    </w:p>
    <w:p w:rsidR="00000000" w:rsidRPr="007E4ACE" w:rsidP="007E4ACE">
      <w:pPr>
        <w:pStyle w:val="ListBullet2"/>
      </w:pPr>
      <w:r w:rsidRPr="007E4ACE">
        <w:t>weeds</w:t>
      </w:r>
    </w:p>
    <w:p w:rsidR="00000000" w:rsidRPr="007E4ACE" w:rsidP="007E4ACE">
      <w:pPr>
        <w:pStyle w:val="ListBullet2"/>
      </w:pPr>
      <w:r w:rsidRPr="007E4ACE">
        <w:t>biodiversity</w:t>
      </w:r>
    </w:p>
    <w:p w:rsidR="00000000" w:rsidRPr="007E4ACE" w:rsidP="007E4ACE">
      <w:pPr>
        <w:pStyle w:val="ListBullet"/>
      </w:pPr>
      <w:r w:rsidRPr="007E4ACE">
        <w:t xml:space="preserve">sources of data to assist with </w:t>
      </w:r>
      <w:r w:rsidRPr="007E4ACE">
        <w:t>managing:</w:t>
      </w:r>
    </w:p>
    <w:p w:rsidR="00000000" w:rsidRPr="007E4ACE" w:rsidP="007E4ACE">
      <w:pPr>
        <w:pStyle w:val="ListBullet2"/>
      </w:pPr>
      <w:r w:rsidRPr="007E4ACE">
        <w:t>water use</w:t>
      </w:r>
    </w:p>
    <w:p w:rsidR="00000000" w:rsidRPr="007E4ACE" w:rsidP="007E4ACE">
      <w:pPr>
        <w:pStyle w:val="ListBullet2"/>
      </w:pPr>
      <w:r w:rsidRPr="007E4ACE">
        <w:t>precision mapping</w:t>
      </w:r>
    </w:p>
    <w:p w:rsidR="00000000" w:rsidRPr="007E4ACE" w:rsidP="007E4ACE">
      <w:pPr>
        <w:pStyle w:val="ListBullet2"/>
      </w:pPr>
      <w:r w:rsidRPr="007E4ACE">
        <w:t>precision and variable rate prescriptions</w:t>
      </w:r>
    </w:p>
    <w:p w:rsidR="00000000" w:rsidRPr="007E4ACE" w:rsidP="007E4ACE">
      <w:pPr>
        <w:pStyle w:val="ListBullet2"/>
      </w:pPr>
      <w:r w:rsidRPr="007E4ACE">
        <w:t>field record keeping</w:t>
      </w:r>
    </w:p>
    <w:p w:rsidR="00000000" w:rsidRPr="007E4ACE" w:rsidP="007E4ACE">
      <w:pPr>
        <w:pStyle w:val="ListBullet2"/>
      </w:pPr>
      <w:r w:rsidRPr="007E4ACE">
        <w:t>compliance record keeping</w:t>
      </w:r>
    </w:p>
    <w:p w:rsidR="00000000" w:rsidRPr="007E4ACE" w:rsidP="007E4ACE">
      <w:pPr>
        <w:pStyle w:val="ListBullet2"/>
      </w:pPr>
      <w:r w:rsidRPr="007E4ACE">
        <w:t>yield or harvest data</w:t>
      </w:r>
    </w:p>
    <w:p w:rsidR="00000000" w:rsidRPr="007E4ACE" w:rsidP="007E4ACE">
      <w:pPr>
        <w:pStyle w:val="ListBullet2"/>
      </w:pPr>
      <w:r w:rsidRPr="007E4ACE">
        <w:t>soil survey data</w:t>
      </w:r>
    </w:p>
    <w:p w:rsidR="00000000" w:rsidRPr="007E4ACE" w:rsidP="007E4ACE">
      <w:pPr>
        <w:pStyle w:val="ListBullet2"/>
      </w:pPr>
      <w:r w:rsidRPr="007E4ACE">
        <w:t>sensor network data, including; moisture probes, weather stations and canopy sensors</w:t>
      </w:r>
    </w:p>
    <w:p w:rsidR="00000000" w:rsidRPr="007E4ACE" w:rsidP="007E4ACE">
      <w:pPr>
        <w:pStyle w:val="ListBullet2"/>
      </w:pPr>
      <w:r w:rsidRPr="007E4ACE">
        <w:t>crop planning</w:t>
      </w:r>
    </w:p>
    <w:p w:rsidR="00000000" w:rsidRPr="007E4ACE" w:rsidP="007E4ACE">
      <w:pPr>
        <w:pStyle w:val="ListBullet2"/>
      </w:pPr>
      <w:r w:rsidRPr="007E4ACE">
        <w:t>agricultural machinery operation and monitoring</w:t>
      </w:r>
    </w:p>
    <w:p w:rsidR="00000000" w:rsidRPr="007E4ACE" w:rsidP="007E4ACE">
      <w:pPr>
        <w:pStyle w:val="ListBullet"/>
      </w:pPr>
      <w:r w:rsidRPr="007E4ACE">
        <w:t>types of data systems relevant to agricultural production, including:</w:t>
      </w:r>
    </w:p>
    <w:p w:rsidR="00000000" w:rsidRPr="007E4ACE" w:rsidP="007E4ACE">
      <w:pPr>
        <w:pStyle w:val="ListBullet2"/>
      </w:pPr>
      <w:r w:rsidRPr="007E4ACE">
        <w:t>Global Navigation Satellite Systems (GNSS)</w:t>
      </w:r>
    </w:p>
    <w:p w:rsidR="00000000" w:rsidRPr="007E4ACE" w:rsidP="007E4ACE">
      <w:pPr>
        <w:pStyle w:val="ListBullet2"/>
      </w:pPr>
      <w:r w:rsidRPr="007E4ACE">
        <w:t>relevant vegetation indices and their use</w:t>
      </w:r>
    </w:p>
    <w:p w:rsidR="00000000" w:rsidRPr="007E4ACE" w:rsidP="007E4ACE">
      <w:pPr>
        <w:pStyle w:val="ListBullet2"/>
      </w:pPr>
      <w:r w:rsidRPr="007E4ACE">
        <w:t>Unmanned Aerial Vehicle (UAV) imagery</w:t>
      </w:r>
      <w:r w:rsidRPr="007E4ACE">
        <w:t>.</w:t>
      </w:r>
    </w:p>
    <w:p w:rsidR="00000000" w:rsidRPr="007E4ACE" w:rsidP="007E4ACE">
      <w:pPr>
        <w:pStyle w:val="AllowPageBreak"/>
      </w:pPr>
    </w:p>
    <w:p w:rsidR="00000000" w:rsidRPr="007E4ACE" w:rsidP="007E4ACE">
      <w:pPr>
        <w:pStyle w:val="Heading1"/>
      </w:pPr>
      <w:bookmarkStart w:id="12" w:name="O_1153782"/>
      <w:bookmarkEnd w:id="12"/>
      <w:r w:rsidRPr="007E4ACE">
        <w:t>Assessment Conditions</w:t>
      </w:r>
    </w:p>
    <w:p w:rsidR="00000000" w:rsidRPr="007E4ACE" w:rsidP="00BD533F">
      <w:pPr>
        <w:pStyle w:val="BodyText"/>
      </w:pPr>
      <w:r w:rsidRPr="007E4ACE">
        <w:t xml:space="preserve">Assessment of the skills in this unit of competency must take place under the following conditions: </w:t>
      </w:r>
    </w:p>
    <w:p w:rsidR="00000000" w:rsidRPr="007E4ACE" w:rsidP="007E4ACE">
      <w:pPr>
        <w:pStyle w:val="ListBullet"/>
      </w:pPr>
      <w:r w:rsidRPr="007E4ACE">
        <w:t>physical conditions:</w:t>
      </w:r>
    </w:p>
    <w:p w:rsidR="00000000" w:rsidRPr="007E4ACE" w:rsidP="007E4ACE">
      <w:pPr>
        <w:pStyle w:val="ListBullet2"/>
      </w:pPr>
      <w:r w:rsidRPr="007E4ACE">
        <w:t>a workplace setting or an environment that accurately represents workplace conditions</w:t>
      </w:r>
    </w:p>
    <w:p w:rsidR="00000000" w:rsidRPr="007E4ACE" w:rsidP="007E4ACE">
      <w:pPr>
        <w:pStyle w:val="ListBullet"/>
      </w:pPr>
      <w:r w:rsidRPr="007E4ACE">
        <w:t>resources, equipment and materials:</w:t>
      </w:r>
    </w:p>
    <w:p w:rsidR="00000000" w:rsidRPr="007E4ACE" w:rsidP="007E4ACE">
      <w:pPr>
        <w:pStyle w:val="ListBullet2"/>
      </w:pPr>
      <w:r w:rsidRPr="007E4ACE">
        <w:t>hardware and software used to record agricultural data</w:t>
      </w:r>
    </w:p>
    <w:p w:rsidR="00000000" w:rsidRPr="007E4ACE" w:rsidP="007E4ACE">
      <w:pPr>
        <w:pStyle w:val="ListBullet"/>
      </w:pPr>
      <w:r w:rsidRPr="007E4ACE">
        <w:t>relationships:</w:t>
      </w:r>
    </w:p>
    <w:p w:rsidR="00000000" w:rsidRPr="007E4ACE" w:rsidP="007E4ACE">
      <w:pPr>
        <w:pStyle w:val="ListBullet2"/>
      </w:pPr>
      <w:r w:rsidRPr="007E4ACE">
        <w:t>business owner or land manager</w:t>
      </w:r>
    </w:p>
    <w:p w:rsidR="00000000" w:rsidRPr="007E4ACE" w:rsidP="007E4ACE">
      <w:pPr>
        <w:pStyle w:val="ListBullet"/>
      </w:pPr>
      <w:r w:rsidRPr="007E4ACE">
        <w:t>timeframes:</w:t>
      </w:r>
    </w:p>
    <w:p w:rsidR="00000000" w:rsidRPr="007E4ACE" w:rsidP="007E4ACE">
      <w:pPr>
        <w:pStyle w:val="ListBullet2"/>
      </w:pPr>
      <w:r w:rsidRPr="007E4ACE">
        <w:t>according to the job requirements.</w:t>
      </w:r>
    </w:p>
    <w:p w:rsidR="00000000" w:rsidRPr="007E4ACE" w:rsidP="00BD533F">
      <w:pPr>
        <w:pStyle w:val="BodyText"/>
      </w:pPr>
      <w:r w:rsidRPr="007E4ACE">
        <w:t xml:space="preserve">Assessors of this unit must satisfy the requirements for assessors </w:t>
      </w:r>
      <w:r w:rsidRPr="007E4ACE">
        <w:t>in applicable vocational education and training legislation, frameworks and/or standards.</w:t>
      </w:r>
    </w:p>
    <w:p w:rsidR="00000000" w:rsidRPr="007E4ACE" w:rsidP="007E4ACE">
      <w:pPr>
        <w:pStyle w:val="Heading1"/>
      </w:pPr>
      <w:bookmarkStart w:id="13" w:name="O_1153785"/>
      <w:bookmarkEnd w:id="13"/>
      <w:r w:rsidRPr="007E4ACE">
        <w:t>Links</w:t>
      </w:r>
    </w:p>
    <w:p w:rsidR="00000000" w:rsidRPr="007E4ACE" w:rsidP="00BD533F">
      <w:pPr>
        <w:pStyle w:val="BodyText"/>
      </w:pPr>
      <w:r w:rsidRPr="007E4AC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0770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E4ACE" w:rsidP="007E4ACE"/>
    <w:sectPr w:rsidSect="007E4AC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A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ACE" w:rsidRPr="00BD533F" w:rsidP="00BD53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A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33F" w:rsidP="007E4A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D533F" w:rsidP="007E4A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D533F" w:rsidP="007E4AC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ACE" w:rsidP="007E4A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533F">
      <w:t>Approved</w:t>
    </w:r>
    <w:r w:rsidR="00BD53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533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533F">
      <w:rPr>
        <w:noProof/>
      </w:rPr>
      <w:t>6</w:t>
    </w:r>
    <w:r>
      <w:rPr>
        <w:noProof/>
      </w:rPr>
      <w:fldChar w:fldCharType="end"/>
    </w:r>
  </w:p>
  <w:p w:rsidR="007E4ACE" w:rsidP="007E4A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53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533F">
      <w:t>Skills Insight</w:t>
    </w:r>
    <w:r w:rsidR="00BD533F">
      <w:fldChar w:fldCharType="end"/>
    </w:r>
  </w:p>
  <w:p w:rsidR="007E4ACE" w:rsidP="007E4A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A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3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4ACE" w:rsidRPr="00BD533F" w:rsidP="00BD53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A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33F" w:rsidRPr="002D2AF8" w:rsidP="007E4A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AHCAGB523 Interpret and use agricultural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D533F" w:rsidP="007E4AC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ACE" w:rsidRPr="002D2AF8" w:rsidP="007E4A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533F">
      <w:t>AHCAGB523 Interpret and use agricultural data</w:t>
    </w:r>
    <w:r w:rsidR="00BD53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533F">
      <w:rPr>
        <w:noProof/>
      </w:rPr>
      <w:t>2 March 2025</w:t>
    </w:r>
    <w:r>
      <w:fldChar w:fldCharType="end"/>
    </w:r>
  </w:p>
  <w:p w:rsidR="007E4ACE" w:rsidP="007E4A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AE34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7C7B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7E2D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A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4A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4A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4A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4A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4A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4A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4A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4A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4A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4A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4ACE"/>
  </w:style>
  <w:style w:type="character" w:customStyle="1" w:styleId="Heading1Char">
    <w:name w:val="Heading 1 Char"/>
    <w:basedOn w:val="DefaultParagraphFont"/>
    <w:link w:val="Heading1"/>
    <w:rsid w:val="007E4A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4A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4A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4AC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4AC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E4ACE"/>
    <w:rPr>
      <w:i/>
    </w:rPr>
  </w:style>
  <w:style w:type="paragraph" w:customStyle="1" w:styleId="SuperHeading">
    <w:name w:val="SuperHeading"/>
    <w:basedOn w:val="Normal"/>
    <w:rsid w:val="007E4A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4A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E4ACE"/>
    <w:rPr>
      <w:b/>
    </w:rPr>
  </w:style>
  <w:style w:type="character" w:customStyle="1" w:styleId="Heading2Char">
    <w:name w:val="Heading 2 Char"/>
    <w:basedOn w:val="DefaultParagraphFont"/>
    <w:link w:val="Heading2"/>
    <w:rsid w:val="007E4A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4A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4A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4A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4A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4A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4A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4A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4A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4A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4A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4A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4A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4A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4A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4A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4A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4A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4A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4A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4ACE"/>
    <w:rPr>
      <w:b/>
      <w:spacing w:val="0"/>
    </w:rPr>
  </w:style>
  <w:style w:type="paragraph" w:customStyle="1" w:styleId="SuperTitle">
    <w:name w:val="SuperTitle"/>
    <w:basedOn w:val="Title"/>
    <w:rsid w:val="007E4A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4A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4A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4A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4A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4A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4A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4A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4A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4A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4A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4A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4A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4A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4A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4ACE"/>
  </w:style>
  <w:style w:type="paragraph" w:styleId="TableofFigures">
    <w:name w:val="table of figures"/>
    <w:basedOn w:val="Normal"/>
    <w:next w:val="Normal"/>
    <w:semiHidden/>
    <w:rsid w:val="007E4A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4A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4ACE"/>
    <w:rPr>
      <w:rFonts w:ascii="Wingdings" w:hAnsi="Wingdings"/>
    </w:rPr>
  </w:style>
  <w:style w:type="paragraph" w:customStyle="1" w:styleId="TableHeading">
    <w:name w:val="Table Heading"/>
    <w:basedOn w:val="HeadingBase"/>
    <w:rsid w:val="007E4A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4ACE"/>
    <w:rPr>
      <w:color w:val="0033CC"/>
      <w:u w:val="none"/>
    </w:rPr>
  </w:style>
  <w:style w:type="paragraph" w:customStyle="1" w:styleId="BodyTextRight">
    <w:name w:val="Body Text Right"/>
    <w:basedOn w:val="BodyText"/>
    <w:rsid w:val="007E4A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4A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4A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4A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4A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4A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4ACE"/>
    <w:rPr>
      <w:sz w:val="32"/>
    </w:rPr>
  </w:style>
  <w:style w:type="paragraph" w:customStyle="1" w:styleId="HeadingProcedure">
    <w:name w:val="Heading Procedure"/>
    <w:basedOn w:val="HeadingBase"/>
    <w:next w:val="Normal"/>
    <w:rsid w:val="007E4A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4ACE"/>
    <w:pPr>
      <w:spacing w:before="60" w:after="60"/>
    </w:pPr>
  </w:style>
  <w:style w:type="paragraph" w:styleId="ListContinue">
    <w:name w:val="List Continue"/>
    <w:basedOn w:val="List"/>
    <w:rsid w:val="007E4ACE"/>
    <w:pPr>
      <w:ind w:firstLine="0"/>
    </w:pPr>
  </w:style>
  <w:style w:type="paragraph" w:customStyle="1" w:styleId="ListNote">
    <w:name w:val="List Note"/>
    <w:basedOn w:val="List"/>
    <w:rsid w:val="007E4A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4A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4A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4ACE"/>
    <w:rPr>
      <w:rFonts w:ascii="Courier New" w:hAnsi="Courier New"/>
    </w:rPr>
  </w:style>
  <w:style w:type="paragraph" w:customStyle="1" w:styleId="NoteBullet">
    <w:name w:val="Note Bullet"/>
    <w:basedOn w:val="Note"/>
    <w:rsid w:val="007E4A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4A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4A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4A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4A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4A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4A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4ACE"/>
    <w:rPr>
      <w:b/>
      <w:smallCaps/>
    </w:rPr>
  </w:style>
  <w:style w:type="paragraph" w:customStyle="1" w:styleId="TableListNumber">
    <w:name w:val="Table List Number"/>
    <w:basedOn w:val="ListNumber"/>
    <w:rsid w:val="007E4A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4A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4ACE"/>
    <w:pPr>
      <w:numPr>
        <w:numId w:val="9"/>
      </w:numPr>
    </w:pPr>
  </w:style>
  <w:style w:type="paragraph" w:customStyle="1" w:styleId="ListAlpha2">
    <w:name w:val="List Alpha 2"/>
    <w:basedOn w:val="List2"/>
    <w:rsid w:val="007E4ACE"/>
    <w:pPr>
      <w:numPr>
        <w:numId w:val="8"/>
      </w:numPr>
    </w:pPr>
  </w:style>
  <w:style w:type="paragraph" w:styleId="List2">
    <w:name w:val="List 2"/>
    <w:basedOn w:val="BodyText"/>
    <w:rsid w:val="007E4A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4A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4A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4A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4A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4A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4ACE"/>
    <w:pPr>
      <w:numPr>
        <w:numId w:val="4"/>
      </w:numPr>
    </w:pPr>
  </w:style>
  <w:style w:type="paragraph" w:styleId="ListContinue2">
    <w:name w:val="List Continue 2"/>
    <w:basedOn w:val="List2"/>
    <w:rsid w:val="007E4ACE"/>
    <w:pPr>
      <w:ind w:firstLine="0"/>
    </w:pPr>
  </w:style>
  <w:style w:type="paragraph" w:styleId="ListContinue3">
    <w:name w:val="List Continue 3"/>
    <w:basedOn w:val="List3"/>
    <w:rsid w:val="007E4ACE"/>
    <w:pPr>
      <w:ind w:left="1021" w:firstLine="0"/>
    </w:pPr>
  </w:style>
  <w:style w:type="paragraph" w:styleId="ListContinue4">
    <w:name w:val="List Continue 4"/>
    <w:basedOn w:val="List4"/>
    <w:rsid w:val="007E4ACE"/>
    <w:pPr>
      <w:ind w:firstLine="0"/>
    </w:pPr>
  </w:style>
  <w:style w:type="paragraph" w:styleId="ListContinue5">
    <w:name w:val="List Continue 5"/>
    <w:basedOn w:val="List5"/>
    <w:rsid w:val="007E4ACE"/>
    <w:pPr>
      <w:ind w:firstLine="0"/>
    </w:pPr>
  </w:style>
  <w:style w:type="paragraph" w:styleId="ListNumber3">
    <w:name w:val="List Number 3"/>
    <w:basedOn w:val="List3"/>
    <w:rsid w:val="007E4ACE"/>
    <w:pPr>
      <w:numPr>
        <w:numId w:val="5"/>
      </w:numPr>
    </w:pPr>
  </w:style>
  <w:style w:type="paragraph" w:styleId="ListNumber4">
    <w:name w:val="List Number 4"/>
    <w:basedOn w:val="List4"/>
    <w:rsid w:val="007E4ACE"/>
    <w:pPr>
      <w:numPr>
        <w:numId w:val="6"/>
      </w:numPr>
    </w:pPr>
  </w:style>
  <w:style w:type="paragraph" w:styleId="ListNumber5">
    <w:name w:val="List Number 5"/>
    <w:basedOn w:val="List5"/>
    <w:rsid w:val="007E4ACE"/>
    <w:pPr>
      <w:numPr>
        <w:numId w:val="7"/>
      </w:numPr>
    </w:pPr>
  </w:style>
  <w:style w:type="paragraph" w:styleId="BlockText">
    <w:name w:val="Block Text"/>
    <w:basedOn w:val="Normal"/>
    <w:rsid w:val="007E4A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4A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4ACE"/>
    <w:rPr>
      <w:sz w:val="16"/>
      <w:vertAlign w:val="superscript"/>
    </w:rPr>
  </w:style>
  <w:style w:type="character" w:customStyle="1" w:styleId="Symbols">
    <w:name w:val="Symbols"/>
    <w:basedOn w:val="DefaultParagraphFont"/>
    <w:rsid w:val="007E4ACE"/>
    <w:rPr>
      <w:rFonts w:ascii="Symbol" w:hAnsi="Symbol"/>
    </w:rPr>
  </w:style>
  <w:style w:type="character" w:customStyle="1" w:styleId="MenuOptions">
    <w:name w:val="Menu Options"/>
    <w:basedOn w:val="DefaultParagraphFont"/>
    <w:rsid w:val="007E4A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4ACE"/>
    <w:rPr>
      <w:b/>
    </w:rPr>
  </w:style>
  <w:style w:type="character" w:customStyle="1" w:styleId="Underlined">
    <w:name w:val="Underlined"/>
    <w:basedOn w:val="DefaultParagraphFont"/>
    <w:rsid w:val="007E4ACE"/>
    <w:rPr>
      <w:u w:val="single"/>
    </w:rPr>
  </w:style>
  <w:style w:type="paragraph" w:customStyle="1" w:styleId="TableBodyTextRight">
    <w:name w:val="Table Body Text Right"/>
    <w:basedOn w:val="TableBodyText"/>
    <w:rsid w:val="007E4A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4ACE"/>
    <w:rPr>
      <w:sz w:val="18"/>
    </w:rPr>
  </w:style>
  <w:style w:type="paragraph" w:customStyle="1" w:styleId="BodySmallRight">
    <w:name w:val="Body Small Right"/>
    <w:basedOn w:val="BodyTextRight"/>
    <w:rsid w:val="007E4ACE"/>
    <w:rPr>
      <w:sz w:val="18"/>
      <w:szCs w:val="18"/>
    </w:rPr>
  </w:style>
  <w:style w:type="paragraph" w:customStyle="1" w:styleId="MarginEdition">
    <w:name w:val="Margin Edition"/>
    <w:basedOn w:val="MarginNote"/>
    <w:rsid w:val="007E4A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4ACE"/>
    <w:rPr>
      <w:sz w:val="2"/>
      <w:szCs w:val="2"/>
    </w:rPr>
  </w:style>
  <w:style w:type="character" w:customStyle="1" w:styleId="Small">
    <w:name w:val="Small"/>
    <w:basedOn w:val="DefaultParagraphFont"/>
    <w:rsid w:val="007E4ACE"/>
    <w:rPr>
      <w:sz w:val="16"/>
    </w:rPr>
  </w:style>
  <w:style w:type="paragraph" w:customStyle="1" w:styleId="WideTable">
    <w:name w:val="Wide Table"/>
    <w:basedOn w:val="Normal"/>
    <w:rsid w:val="007E4A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4ACE"/>
  </w:style>
  <w:style w:type="paragraph" w:styleId="Quote">
    <w:name w:val="Quote"/>
    <w:basedOn w:val="Heading1"/>
    <w:link w:val="QuoteChar"/>
    <w:qFormat/>
    <w:rsid w:val="007E4A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4A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4ACE"/>
    <w:pPr>
      <w:pageBreakBefore/>
    </w:pPr>
  </w:style>
  <w:style w:type="paragraph" w:customStyle="1" w:styleId="Border">
    <w:name w:val="Border"/>
    <w:basedOn w:val="Normal"/>
    <w:qFormat/>
    <w:rsid w:val="007E4A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4A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A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A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4A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4A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4A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4A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4A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4ACE"/>
    <w:rPr>
      <w:u w:val="single"/>
    </w:rPr>
  </w:style>
  <w:style w:type="character" w:customStyle="1" w:styleId="BoldandItalics">
    <w:name w:val="Bold and Italics"/>
    <w:qFormat/>
    <w:rsid w:val="007E4ACE"/>
    <w:rPr>
      <w:b/>
      <w:i/>
      <w:u w:val="none"/>
    </w:rPr>
  </w:style>
  <w:style w:type="paragraph" w:styleId="BalloonText">
    <w:name w:val="Balloon Text"/>
    <w:basedOn w:val="Normal"/>
    <w:link w:val="BalloonTextChar"/>
    <w:rsid w:val="007E4A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4A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4A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4A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4A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4A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4AC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D53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1241</Words>
  <Characters>7857</Characters>
  <Application>Microsoft Office Word</Application>
  <DocSecurity>0</DocSecurity>
  <Lines>238</Lines>
  <Paragraphs>171</Paragraphs>
  <ScaleCrop>false</ScaleCrop>
  <Company>Author-it Software Corporation Ltd.</Company>
  <LinksUpToDate>false</LinksUpToDate>
  <CharactersWithSpaces>8927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AHCAGB523 Interpret and use agricultural data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2025-03-01T13:28:00Z</dcterms:created>
  <dcterms:modified xsi:type="dcterms:W3CDTF">2025-03-01T13:28:00Z</dcterms:modified>
</cp:coreProperties>
</file>