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B94" w:rsidP="00C37B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AHCAGB516 Select and implement a GIS for sustainable agricultural systems</w:t>
      </w:r>
      <w:r>
        <w:fldChar w:fldCharType="end"/>
      </w:r>
    </w:p>
    <w:p w:rsidR="00C37B94" w:rsidP="00C37B94">
      <w:pPr>
        <w:pStyle w:val="Version"/>
        <w:sectPr w:rsidSect="00835B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B7C" w:rsidP="00835B7C">
      <w:pPr>
        <w:pStyle w:val="SuperHeading"/>
      </w:pPr>
      <w:r w:rsidRPr="00835B7C">
        <w:t>Assessment Requirements for AHCAGB516 Select and implement a GIS for sustainable agricultural systems</w:t>
      </w:r>
    </w:p>
    <w:p w:rsidR="00000000" w:rsidRPr="00835B7C" w:rsidP="00835B7C">
      <w:pPr>
        <w:pStyle w:val="Heading1"/>
      </w:pPr>
      <w:bookmarkStart w:id="1" w:name="O_1054841"/>
      <w:bookmarkEnd w:id="1"/>
      <w:r w:rsidRPr="00835B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5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7C">
            <w:pPr>
              <w:pStyle w:val="BodyTextBold"/>
              <w:rPr>
                <w:lang w:val="en-NZ"/>
              </w:rPr>
            </w:pPr>
            <w:r w:rsidRPr="00835B7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7C">
            <w:pPr>
              <w:pStyle w:val="BodyTextBold"/>
              <w:rPr>
                <w:lang w:val="en-NZ"/>
              </w:rPr>
            </w:pPr>
            <w:r w:rsidRPr="00835B7C">
              <w:t>Comments</w:t>
            </w:r>
          </w:p>
        </w:tc>
      </w:tr>
      <w:tr w:rsidTr="00835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7C">
            <w:pPr>
              <w:pStyle w:val="BodyText"/>
              <w:rPr>
                <w:lang w:val="en-NZ"/>
              </w:rPr>
            </w:pPr>
            <w:r w:rsidRPr="00835B7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7C" w:rsidP="00835B7C">
            <w:pPr>
              <w:pStyle w:val="BodyText"/>
            </w:pPr>
            <w:r w:rsidRPr="00835B7C">
              <w:t>This version released with AHC Agriculture, Horticulture, Conservation and Land Management Training Package Version 4.0.</w:t>
            </w:r>
          </w:p>
        </w:tc>
      </w:tr>
    </w:tbl>
    <w:p w:rsidR="00000000" w:rsidRPr="00835B7C" w:rsidP="00835B7C">
      <w:pPr>
        <w:pStyle w:val="BodyText"/>
      </w:pPr>
    </w:p>
    <w:p w:rsidR="00000000" w:rsidRPr="00835B7C" w:rsidP="00835B7C">
      <w:pPr>
        <w:pStyle w:val="AllowPageBreak"/>
      </w:pPr>
    </w:p>
    <w:p w:rsidR="00000000" w:rsidRPr="00835B7C" w:rsidP="00835B7C">
      <w:pPr>
        <w:pStyle w:val="Heading1"/>
      </w:pPr>
      <w:bookmarkStart w:id="2" w:name="O_1054842"/>
      <w:bookmarkEnd w:id="2"/>
      <w:r w:rsidRPr="00835B7C">
        <w:t>Performance Evidence</w:t>
      </w:r>
    </w:p>
    <w:p w:rsidR="00000000" w:rsidRPr="00835B7C" w:rsidP="00C37B94">
      <w:pPr>
        <w:pStyle w:val="BodyText"/>
      </w:pPr>
      <w:r w:rsidRPr="00835B7C">
        <w:t>An individual demonstrating competency must satisfy all of the elements and performance crite</w:t>
      </w:r>
      <w:r w:rsidRPr="00835B7C">
        <w:t>ria in this unit. There must be evidence that the individual has selected and implemented a Geographic Information Systems (GIS) management system to aid at least one farm management activity, including:</w:t>
      </w:r>
    </w:p>
    <w:p w:rsidR="00000000" w:rsidRPr="00835B7C" w:rsidP="00835B7C">
      <w:pPr>
        <w:pStyle w:val="ListBullet"/>
      </w:pPr>
      <w:r w:rsidRPr="00835B7C">
        <w:t>stored and modelled data for specific site</w:t>
      </w:r>
    </w:p>
    <w:p w:rsidR="00000000" w:rsidRPr="00835B7C" w:rsidP="00835B7C">
      <w:pPr>
        <w:pStyle w:val="ListBullet"/>
      </w:pPr>
      <w:r w:rsidRPr="00835B7C">
        <w:t>analysed maps and models to determine appropriate farm management activity</w:t>
      </w:r>
    </w:p>
    <w:p w:rsidR="00000000" w:rsidRPr="00835B7C" w:rsidP="00835B7C">
      <w:pPr>
        <w:pStyle w:val="ListBullet"/>
      </w:pPr>
      <w:r w:rsidRPr="00835B7C">
        <w:t xml:space="preserve">implemented one GIS based activity to manage either: </w:t>
      </w:r>
    </w:p>
    <w:p w:rsidR="00000000" w:rsidRPr="00835B7C" w:rsidP="00835B7C">
      <w:pPr>
        <w:pStyle w:val="ListBullet2"/>
      </w:pPr>
      <w:r w:rsidRPr="00835B7C">
        <w:t>yield</w:t>
      </w:r>
    </w:p>
    <w:p w:rsidR="00000000" w:rsidRPr="00835B7C" w:rsidP="00835B7C">
      <w:pPr>
        <w:pStyle w:val="ListBullet2"/>
      </w:pPr>
      <w:r w:rsidRPr="00835B7C">
        <w:t>soil health</w:t>
      </w:r>
    </w:p>
    <w:p w:rsidR="00000000" w:rsidRPr="00835B7C" w:rsidP="00835B7C">
      <w:pPr>
        <w:pStyle w:val="ListBullet2"/>
      </w:pPr>
      <w:r w:rsidRPr="00835B7C">
        <w:t>erosion</w:t>
      </w:r>
    </w:p>
    <w:p w:rsidR="00000000" w:rsidRPr="00835B7C" w:rsidP="00835B7C">
      <w:pPr>
        <w:pStyle w:val="ListBullet2"/>
      </w:pPr>
      <w:r w:rsidRPr="00835B7C">
        <w:t>pests</w:t>
      </w:r>
    </w:p>
    <w:p w:rsidR="00000000" w:rsidRPr="00835B7C" w:rsidP="00835B7C">
      <w:pPr>
        <w:pStyle w:val="ListBullet2"/>
      </w:pPr>
      <w:r w:rsidRPr="00835B7C">
        <w:t xml:space="preserve">weeds </w:t>
      </w:r>
    </w:p>
    <w:p w:rsidR="00000000" w:rsidRPr="00835B7C" w:rsidP="00835B7C">
      <w:pPr>
        <w:pStyle w:val="ListBullet2"/>
      </w:pPr>
      <w:r w:rsidRPr="00835B7C">
        <w:t xml:space="preserve">or other crop related factors. </w:t>
      </w:r>
    </w:p>
    <w:p w:rsidR="00000000" w:rsidRPr="00835B7C" w:rsidP="00835B7C">
      <w:pPr>
        <w:pStyle w:val="AllowPageBreak"/>
      </w:pPr>
    </w:p>
    <w:p w:rsidR="00000000" w:rsidRPr="00835B7C" w:rsidP="00835B7C">
      <w:pPr>
        <w:pStyle w:val="Heading1"/>
      </w:pPr>
      <w:bookmarkStart w:id="3" w:name="O_1054843"/>
      <w:bookmarkEnd w:id="3"/>
      <w:r w:rsidRPr="00835B7C">
        <w:t>Knowledge Evidence</w:t>
      </w:r>
    </w:p>
    <w:p w:rsidR="00000000" w:rsidRPr="00835B7C" w:rsidP="00C37B94">
      <w:pPr>
        <w:pStyle w:val="BodyText"/>
      </w:pPr>
      <w:r w:rsidRPr="00835B7C">
        <w:t>An individual mus</w:t>
      </w:r>
      <w:r w:rsidRPr="00835B7C">
        <w:t>t be able to demonstrate the knowledge required to perform the tasks outlined in the elements and performance criteria of this unit. This includes knowledge of:</w:t>
      </w:r>
    </w:p>
    <w:p w:rsidR="00000000" w:rsidRPr="00835B7C" w:rsidP="00835B7C">
      <w:pPr>
        <w:pStyle w:val="ListBullet"/>
      </w:pPr>
      <w:r w:rsidRPr="00835B7C">
        <w:t>applications of GIS based technology to assist with managing soil, salinity, erosion, weeds fa</w:t>
      </w:r>
      <w:r w:rsidRPr="00835B7C">
        <w:t xml:space="preserve">rming systems and biodiversity </w:t>
      </w:r>
    </w:p>
    <w:p w:rsidR="00000000" w:rsidRPr="00835B7C" w:rsidP="00835B7C">
      <w:pPr>
        <w:pStyle w:val="ListBullet"/>
      </w:pPr>
      <w:r w:rsidRPr="00835B7C">
        <w:t>uses of Global Positioning Systems (GPS) equipment and technology associated with GIS</w:t>
      </w:r>
    </w:p>
    <w:p w:rsidR="00000000" w:rsidRPr="00835B7C" w:rsidP="00835B7C">
      <w:pPr>
        <w:pStyle w:val="ListBullet"/>
      </w:pPr>
      <w:r w:rsidRPr="00835B7C">
        <w:t>sources of digital mapping data for local area</w:t>
      </w:r>
    </w:p>
    <w:p w:rsidR="00000000" w:rsidRPr="00835B7C" w:rsidP="00835B7C">
      <w:pPr>
        <w:pStyle w:val="ListBullet"/>
      </w:pPr>
      <w:r w:rsidRPr="00835B7C">
        <w:t>financial management and strategic planning benefits from the implementation of a GIS</w:t>
      </w:r>
    </w:p>
    <w:p w:rsidR="00000000" w:rsidRPr="00835B7C" w:rsidP="00835B7C">
      <w:pPr>
        <w:pStyle w:val="ListBullet"/>
      </w:pPr>
      <w:r w:rsidRPr="00835B7C">
        <w:t>mapping principles of GIS</w:t>
      </w:r>
    </w:p>
    <w:p w:rsidR="00000000" w:rsidRPr="00835B7C" w:rsidP="00835B7C">
      <w:pPr>
        <w:pStyle w:val="ListBullet"/>
      </w:pPr>
      <w:r w:rsidRPr="00835B7C">
        <w:t>spatial calculations using GIS</w:t>
      </w:r>
    </w:p>
    <w:p w:rsidR="00000000" w:rsidRPr="00835B7C" w:rsidP="00835B7C">
      <w:pPr>
        <w:pStyle w:val="ListBullet"/>
      </w:pPr>
      <w:r w:rsidRPr="00835B7C">
        <w:t>relevant machinery and equipment for use in agricultural systems.</w:t>
      </w:r>
    </w:p>
    <w:p w:rsidR="00000000" w:rsidRPr="00835B7C" w:rsidP="00835B7C">
      <w:pPr>
        <w:pStyle w:val="AllowPageBreak"/>
      </w:pPr>
    </w:p>
    <w:p w:rsidR="00000000" w:rsidRPr="00835B7C" w:rsidP="00835B7C">
      <w:pPr>
        <w:pStyle w:val="Heading1"/>
      </w:pPr>
      <w:bookmarkStart w:id="4" w:name="O_1054844"/>
      <w:bookmarkEnd w:id="4"/>
      <w:r w:rsidRPr="00835B7C">
        <w:t>Assessment Conditions</w:t>
      </w:r>
    </w:p>
    <w:p w:rsidR="00000000" w:rsidRPr="00835B7C" w:rsidP="00C37B94">
      <w:pPr>
        <w:pStyle w:val="BodyText"/>
      </w:pPr>
      <w:r w:rsidRPr="00835B7C">
        <w:t xml:space="preserve">Assessment of skills must take place under the following conditions: </w:t>
      </w:r>
    </w:p>
    <w:p w:rsidR="00000000" w:rsidRPr="00835B7C" w:rsidP="00835B7C">
      <w:pPr>
        <w:pStyle w:val="ListBullet"/>
      </w:pPr>
      <w:r w:rsidRPr="00835B7C">
        <w:t>physical conditions:</w:t>
      </w:r>
    </w:p>
    <w:p w:rsidR="00000000" w:rsidRPr="00835B7C" w:rsidP="00835B7C">
      <w:pPr>
        <w:pStyle w:val="ListBullet2"/>
      </w:pPr>
      <w:r w:rsidRPr="00835B7C">
        <w:t>skills must be demonstrated in a workplace setting or an environment that accurately represents workplace conditions</w:t>
      </w:r>
    </w:p>
    <w:p w:rsidR="00000000" w:rsidRPr="00835B7C" w:rsidP="00835B7C">
      <w:pPr>
        <w:pStyle w:val="ListBullet"/>
      </w:pPr>
      <w:r w:rsidRPr="00835B7C">
        <w:t>resources, equipment and materials:</w:t>
      </w:r>
    </w:p>
    <w:p w:rsidR="00000000" w:rsidRPr="00835B7C" w:rsidP="00835B7C">
      <w:pPr>
        <w:pStyle w:val="ListBullet2"/>
      </w:pPr>
      <w:r w:rsidRPr="00835B7C">
        <w:t>GIS and GPS technology</w:t>
      </w:r>
    </w:p>
    <w:p w:rsidR="00000000" w:rsidRPr="00835B7C" w:rsidP="00835B7C">
      <w:pPr>
        <w:pStyle w:val="ListBullet2"/>
      </w:pPr>
      <w:r w:rsidRPr="00835B7C">
        <w:t>designated site for land-based production.</w:t>
      </w:r>
    </w:p>
    <w:p w:rsidR="00000000" w:rsidRPr="00835B7C" w:rsidP="00C37B94">
      <w:pPr>
        <w:pStyle w:val="BodyText"/>
      </w:pPr>
      <w:r w:rsidRPr="00835B7C">
        <w:t>Assessors of</w:t>
      </w:r>
      <w:r w:rsidRPr="00835B7C">
        <w:t xml:space="preserve"> this unit must satisfy the requirements for assessors in applicable vocational education and training legislation, frameworks and/or standards.</w:t>
      </w:r>
    </w:p>
    <w:p w:rsidR="00000000" w:rsidRPr="00835B7C" w:rsidP="00835B7C">
      <w:pPr>
        <w:pStyle w:val="Heading1"/>
      </w:pPr>
      <w:bookmarkStart w:id="5" w:name="O_1054847"/>
      <w:bookmarkEnd w:id="5"/>
      <w:r w:rsidRPr="00835B7C">
        <w:t>Links</w:t>
      </w:r>
    </w:p>
    <w:p w:rsidR="00000000" w:rsidRPr="00835B7C" w:rsidP="00C37B94">
      <w:pPr>
        <w:pStyle w:val="BodyText"/>
      </w:pPr>
      <w:r w:rsidRPr="00835B7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648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35B7C" w:rsidP="00835B7C"/>
    <w:sectPr w:rsidSect="00835B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B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B7C" w:rsidRPr="00C37B94" w:rsidP="00C37B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B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94" w:rsidP="00835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7B94" w:rsidP="00835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7B94" w:rsidP="00835B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B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B7C" w:rsidRPr="00C37B94" w:rsidP="00C37B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B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94" w:rsidRPr="002D2AF8" w:rsidP="00835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AHCAGB516 Select and implement a GIS for sustainable agricultural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37B94" w:rsidP="00835B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88FF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CA4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7A21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B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B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B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B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B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B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B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B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B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B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B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B7C"/>
  </w:style>
  <w:style w:type="character" w:customStyle="1" w:styleId="Heading1Char">
    <w:name w:val="Heading 1 Char"/>
    <w:basedOn w:val="DefaultParagraphFont"/>
    <w:link w:val="Heading1"/>
    <w:rsid w:val="00835B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B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B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5B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5B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5B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B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5B7C"/>
    <w:rPr>
      <w:b/>
    </w:rPr>
  </w:style>
  <w:style w:type="character" w:customStyle="1" w:styleId="Heading2Char">
    <w:name w:val="Heading 2 Char"/>
    <w:basedOn w:val="DefaultParagraphFont"/>
    <w:link w:val="Heading2"/>
    <w:rsid w:val="00835B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B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B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B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B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B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B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B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B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B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B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B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B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B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B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5B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5B7C"/>
    <w:rPr>
      <w:b/>
      <w:spacing w:val="0"/>
    </w:rPr>
  </w:style>
  <w:style w:type="paragraph" w:customStyle="1" w:styleId="SuperTitle">
    <w:name w:val="SuperTitle"/>
    <w:basedOn w:val="Title"/>
    <w:rsid w:val="00835B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B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B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5B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B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B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B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B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B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B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B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B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5B7C"/>
    <w:rPr>
      <w:i/>
    </w:rPr>
  </w:style>
  <w:style w:type="paragraph" w:styleId="Caption">
    <w:name w:val="caption"/>
    <w:basedOn w:val="BodyText"/>
    <w:next w:val="Normal"/>
    <w:qFormat/>
    <w:rsid w:val="00835B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B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B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B7C"/>
  </w:style>
  <w:style w:type="paragraph" w:styleId="TableofFigures">
    <w:name w:val="table of figures"/>
    <w:basedOn w:val="Normal"/>
    <w:next w:val="Normal"/>
    <w:semiHidden/>
    <w:rsid w:val="00835B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B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5B7C"/>
    <w:rPr>
      <w:rFonts w:ascii="Wingdings" w:hAnsi="Wingdings"/>
    </w:rPr>
  </w:style>
  <w:style w:type="paragraph" w:customStyle="1" w:styleId="TableHeading">
    <w:name w:val="Table Heading"/>
    <w:basedOn w:val="HeadingBase"/>
    <w:rsid w:val="00835B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B7C"/>
    <w:rPr>
      <w:color w:val="0033CC"/>
      <w:u w:val="none"/>
    </w:rPr>
  </w:style>
  <w:style w:type="paragraph" w:customStyle="1" w:styleId="BodyTextRight">
    <w:name w:val="Body Text Right"/>
    <w:basedOn w:val="BodyText"/>
    <w:rsid w:val="00835B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B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B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B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B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B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B7C"/>
    <w:rPr>
      <w:sz w:val="32"/>
    </w:rPr>
  </w:style>
  <w:style w:type="paragraph" w:customStyle="1" w:styleId="HeadingProcedure">
    <w:name w:val="Heading Procedure"/>
    <w:basedOn w:val="HeadingBase"/>
    <w:next w:val="Normal"/>
    <w:rsid w:val="00835B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B7C"/>
    <w:pPr>
      <w:spacing w:before="60" w:after="60"/>
    </w:pPr>
  </w:style>
  <w:style w:type="paragraph" w:styleId="ListContinue">
    <w:name w:val="List Continue"/>
    <w:basedOn w:val="List"/>
    <w:rsid w:val="00835B7C"/>
    <w:pPr>
      <w:ind w:firstLine="0"/>
    </w:pPr>
  </w:style>
  <w:style w:type="paragraph" w:customStyle="1" w:styleId="ListNote">
    <w:name w:val="List Note"/>
    <w:basedOn w:val="List"/>
    <w:rsid w:val="00835B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B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B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B7C"/>
    <w:rPr>
      <w:rFonts w:ascii="Courier New" w:hAnsi="Courier New"/>
    </w:rPr>
  </w:style>
  <w:style w:type="paragraph" w:customStyle="1" w:styleId="NoteBullet">
    <w:name w:val="Note Bullet"/>
    <w:basedOn w:val="Note"/>
    <w:rsid w:val="00835B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B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B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B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B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5B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B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B7C"/>
    <w:rPr>
      <w:b/>
      <w:smallCaps/>
    </w:rPr>
  </w:style>
  <w:style w:type="paragraph" w:customStyle="1" w:styleId="TableListNumber">
    <w:name w:val="Table List Number"/>
    <w:basedOn w:val="ListNumber"/>
    <w:rsid w:val="00835B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B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B7C"/>
    <w:pPr>
      <w:numPr>
        <w:numId w:val="9"/>
      </w:numPr>
    </w:pPr>
  </w:style>
  <w:style w:type="paragraph" w:customStyle="1" w:styleId="ListAlpha2">
    <w:name w:val="List Alpha 2"/>
    <w:basedOn w:val="List2"/>
    <w:rsid w:val="00835B7C"/>
    <w:pPr>
      <w:numPr>
        <w:numId w:val="8"/>
      </w:numPr>
    </w:pPr>
  </w:style>
  <w:style w:type="paragraph" w:styleId="List2">
    <w:name w:val="List 2"/>
    <w:basedOn w:val="BodyText"/>
    <w:rsid w:val="00835B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B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B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B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B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B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5B7C"/>
    <w:pPr>
      <w:numPr>
        <w:numId w:val="4"/>
      </w:numPr>
    </w:pPr>
  </w:style>
  <w:style w:type="paragraph" w:styleId="ListContinue2">
    <w:name w:val="List Continue 2"/>
    <w:basedOn w:val="List2"/>
    <w:rsid w:val="00835B7C"/>
    <w:pPr>
      <w:ind w:firstLine="0"/>
    </w:pPr>
  </w:style>
  <w:style w:type="paragraph" w:styleId="ListContinue3">
    <w:name w:val="List Continue 3"/>
    <w:basedOn w:val="List3"/>
    <w:rsid w:val="00835B7C"/>
    <w:pPr>
      <w:ind w:left="1021" w:firstLine="0"/>
    </w:pPr>
  </w:style>
  <w:style w:type="paragraph" w:styleId="ListContinue4">
    <w:name w:val="List Continue 4"/>
    <w:basedOn w:val="List4"/>
    <w:rsid w:val="00835B7C"/>
    <w:pPr>
      <w:ind w:firstLine="0"/>
    </w:pPr>
  </w:style>
  <w:style w:type="paragraph" w:styleId="ListContinue5">
    <w:name w:val="List Continue 5"/>
    <w:basedOn w:val="List5"/>
    <w:rsid w:val="00835B7C"/>
    <w:pPr>
      <w:ind w:firstLine="0"/>
    </w:pPr>
  </w:style>
  <w:style w:type="paragraph" w:styleId="ListNumber3">
    <w:name w:val="List Number 3"/>
    <w:basedOn w:val="List3"/>
    <w:rsid w:val="00835B7C"/>
    <w:pPr>
      <w:numPr>
        <w:numId w:val="5"/>
      </w:numPr>
    </w:pPr>
  </w:style>
  <w:style w:type="paragraph" w:styleId="ListNumber4">
    <w:name w:val="List Number 4"/>
    <w:basedOn w:val="List4"/>
    <w:rsid w:val="00835B7C"/>
    <w:pPr>
      <w:numPr>
        <w:numId w:val="6"/>
      </w:numPr>
    </w:pPr>
  </w:style>
  <w:style w:type="paragraph" w:styleId="ListNumber5">
    <w:name w:val="List Number 5"/>
    <w:basedOn w:val="List5"/>
    <w:rsid w:val="00835B7C"/>
    <w:pPr>
      <w:numPr>
        <w:numId w:val="7"/>
      </w:numPr>
    </w:pPr>
  </w:style>
  <w:style w:type="paragraph" w:styleId="BlockText">
    <w:name w:val="Block Text"/>
    <w:basedOn w:val="Normal"/>
    <w:rsid w:val="00835B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B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B7C"/>
    <w:rPr>
      <w:sz w:val="16"/>
      <w:vertAlign w:val="superscript"/>
    </w:rPr>
  </w:style>
  <w:style w:type="character" w:customStyle="1" w:styleId="Symbols">
    <w:name w:val="Symbols"/>
    <w:basedOn w:val="DefaultParagraphFont"/>
    <w:rsid w:val="00835B7C"/>
    <w:rPr>
      <w:rFonts w:ascii="Symbol" w:hAnsi="Symbol"/>
    </w:rPr>
  </w:style>
  <w:style w:type="character" w:customStyle="1" w:styleId="MenuOptions">
    <w:name w:val="Menu Options"/>
    <w:basedOn w:val="DefaultParagraphFont"/>
    <w:rsid w:val="00835B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B7C"/>
    <w:rPr>
      <w:b/>
    </w:rPr>
  </w:style>
  <w:style w:type="character" w:customStyle="1" w:styleId="Underlined">
    <w:name w:val="Underlined"/>
    <w:basedOn w:val="DefaultParagraphFont"/>
    <w:rsid w:val="00835B7C"/>
    <w:rPr>
      <w:u w:val="single"/>
    </w:rPr>
  </w:style>
  <w:style w:type="paragraph" w:customStyle="1" w:styleId="TableBodyTextRight">
    <w:name w:val="Table Body Text Right"/>
    <w:basedOn w:val="TableBodyText"/>
    <w:rsid w:val="00835B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B7C"/>
    <w:rPr>
      <w:sz w:val="18"/>
    </w:rPr>
  </w:style>
  <w:style w:type="paragraph" w:customStyle="1" w:styleId="BodySmallRight">
    <w:name w:val="Body Small Right"/>
    <w:basedOn w:val="BodyTextRight"/>
    <w:rsid w:val="00835B7C"/>
    <w:rPr>
      <w:sz w:val="18"/>
      <w:szCs w:val="18"/>
    </w:rPr>
  </w:style>
  <w:style w:type="paragraph" w:customStyle="1" w:styleId="MarginEdition">
    <w:name w:val="Margin Edition"/>
    <w:basedOn w:val="MarginNote"/>
    <w:rsid w:val="00835B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B7C"/>
    <w:rPr>
      <w:sz w:val="2"/>
      <w:szCs w:val="2"/>
    </w:rPr>
  </w:style>
  <w:style w:type="character" w:customStyle="1" w:styleId="Small">
    <w:name w:val="Small"/>
    <w:basedOn w:val="DefaultParagraphFont"/>
    <w:rsid w:val="00835B7C"/>
    <w:rPr>
      <w:sz w:val="16"/>
    </w:rPr>
  </w:style>
  <w:style w:type="paragraph" w:customStyle="1" w:styleId="WideTable">
    <w:name w:val="Wide Table"/>
    <w:basedOn w:val="Normal"/>
    <w:rsid w:val="00835B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B7C"/>
  </w:style>
  <w:style w:type="paragraph" w:styleId="Quote">
    <w:name w:val="Quote"/>
    <w:basedOn w:val="Heading1"/>
    <w:link w:val="QuoteChar"/>
    <w:qFormat/>
    <w:rsid w:val="00835B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B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B7C"/>
    <w:pPr>
      <w:pageBreakBefore/>
    </w:pPr>
  </w:style>
  <w:style w:type="paragraph" w:customStyle="1" w:styleId="Border">
    <w:name w:val="Border"/>
    <w:basedOn w:val="Normal"/>
    <w:qFormat/>
    <w:rsid w:val="00835B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B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B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B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B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B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B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B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B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B7C"/>
    <w:rPr>
      <w:u w:val="single"/>
    </w:rPr>
  </w:style>
  <w:style w:type="character" w:customStyle="1" w:styleId="BoldandItalics">
    <w:name w:val="Bold and Italics"/>
    <w:qFormat/>
    <w:rsid w:val="00835B7C"/>
    <w:rPr>
      <w:b/>
      <w:i/>
      <w:u w:val="none"/>
    </w:rPr>
  </w:style>
  <w:style w:type="paragraph" w:styleId="BalloonText">
    <w:name w:val="Balloon Text"/>
    <w:basedOn w:val="Normal"/>
    <w:link w:val="BalloonTextChar"/>
    <w:rsid w:val="00835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B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B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B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B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B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B7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7B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2124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AHCAGB516 Select and implement a GIS for sustainable agricultural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