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1DD6" w:rsidP="00AD1D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AHCAGB515 Develop sustainable agricultural practices that utilise renewable energy and recycling systems</w:t>
      </w:r>
      <w:r>
        <w:fldChar w:fldCharType="end"/>
      </w:r>
    </w:p>
    <w:p w:rsidR="00AD1DD6" w:rsidP="00AD1DD6">
      <w:pPr>
        <w:pStyle w:val="Version"/>
        <w:sectPr w:rsidSect="00F525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2532" w:rsidP="00F52532">
      <w:pPr>
        <w:pStyle w:val="SuperHeading"/>
      </w:pPr>
      <w:r w:rsidRPr="00F52532">
        <w:t>AHCAGB515 Develop sustainable agricultural practices that utilise renewable energy and recycling systems</w:t>
      </w:r>
    </w:p>
    <w:p w:rsidR="00000000" w:rsidRPr="00F52532" w:rsidP="00F52532">
      <w:pPr>
        <w:pStyle w:val="Heading1"/>
      </w:pPr>
      <w:bookmarkStart w:id="1" w:name="O_1054812"/>
      <w:bookmarkEnd w:id="1"/>
      <w:r w:rsidRPr="00F5253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525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532">
            <w:pPr>
              <w:pStyle w:val="BodyTextBold"/>
              <w:rPr>
                <w:lang w:val="en-NZ"/>
              </w:rPr>
            </w:pPr>
            <w:r w:rsidRPr="00F5253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532">
            <w:pPr>
              <w:pStyle w:val="BodyTextBold"/>
              <w:rPr>
                <w:lang w:val="en-NZ"/>
              </w:rPr>
            </w:pPr>
            <w:r w:rsidRPr="00F52532">
              <w:t>Comments</w:t>
            </w:r>
          </w:p>
        </w:tc>
      </w:tr>
      <w:tr w:rsidTr="00F525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532">
            <w:pPr>
              <w:pStyle w:val="BodyText"/>
              <w:rPr>
                <w:lang w:val="en-NZ"/>
              </w:rPr>
            </w:pPr>
            <w:r w:rsidRPr="00F5253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532" w:rsidP="00F52532">
            <w:pPr>
              <w:pStyle w:val="BodyText"/>
            </w:pPr>
            <w:r w:rsidRPr="00F52532">
              <w:t>This version released with AHC Agriculture, Horticulture, Conservation and Land Management Training Package Version 4.0.</w:t>
            </w:r>
          </w:p>
        </w:tc>
      </w:tr>
    </w:tbl>
    <w:p w:rsidR="00000000" w:rsidRPr="00F52532" w:rsidP="00F52532">
      <w:pPr>
        <w:pStyle w:val="BodyText"/>
      </w:pPr>
    </w:p>
    <w:p w:rsidR="00000000" w:rsidRPr="00F52532" w:rsidP="00F52532">
      <w:pPr>
        <w:pStyle w:val="AllowPageBreak"/>
      </w:pPr>
    </w:p>
    <w:p w:rsidR="00000000" w:rsidRPr="00F52532" w:rsidP="00F52532">
      <w:pPr>
        <w:pStyle w:val="Heading1"/>
      </w:pPr>
      <w:bookmarkStart w:id="2" w:name="O_1054813"/>
      <w:bookmarkEnd w:id="2"/>
      <w:r w:rsidRPr="00F52532">
        <w:t>Application</w:t>
      </w:r>
    </w:p>
    <w:p w:rsidR="00000000" w:rsidRPr="00F52532" w:rsidP="00AD1DD6">
      <w:pPr>
        <w:pStyle w:val="BodyText"/>
      </w:pPr>
      <w:r w:rsidRPr="00F52532">
        <w:t>This unit of competency describes the skills and knowledge to develop planning strategies to address s</w:t>
      </w:r>
      <w:r w:rsidRPr="00F52532">
        <w:t>ustainability issues, using renewable energy and opportunities to recycle products, and reduce the impact of waste from the production system.</w:t>
      </w:r>
    </w:p>
    <w:p w:rsidR="00000000" w:rsidRPr="00F52532" w:rsidP="00AD1DD6">
      <w:pPr>
        <w:pStyle w:val="BodyText"/>
      </w:pPr>
      <w:r w:rsidRPr="00F52532">
        <w:t>This unit applies to those who manage land-based businesses and are required to consult with external experts suc</w:t>
      </w:r>
      <w:r w:rsidRPr="00F52532">
        <w:t>h as alternative energy consultants and suppliers of alternative energy equipment, planning authorities, and government departments who administer subsidies and provide advice.</w:t>
      </w:r>
    </w:p>
    <w:p w:rsidR="00000000" w:rsidRPr="00F52532" w:rsidP="00AD1DD6">
      <w:pPr>
        <w:pStyle w:val="BodyText"/>
      </w:pPr>
      <w:r w:rsidRPr="00F52532">
        <w:t>The work involves applying sustainable renewable energy systems to rural, regio</w:t>
      </w:r>
      <w:r w:rsidRPr="00F52532">
        <w:t>nal and local conditions. All work must be carried out to comply with workplace procedures, work health and safety legislation and codes, and sustainability practices.</w:t>
      </w:r>
    </w:p>
    <w:p w:rsidR="00000000" w:rsidRPr="00F52532" w:rsidP="00AD1DD6">
      <w:pPr>
        <w:pStyle w:val="BodyText"/>
      </w:pPr>
      <w:r w:rsidRPr="00F52532">
        <w:t>No licensing, legislative, regulatory or certification requirements apply to this unit a</w:t>
      </w:r>
      <w:r w:rsidRPr="00F52532">
        <w:t>t the time of publication.</w:t>
      </w:r>
    </w:p>
    <w:p w:rsidR="00000000" w:rsidRPr="00F52532" w:rsidP="00F52532">
      <w:pPr>
        <w:pStyle w:val="Heading1"/>
      </w:pPr>
      <w:bookmarkStart w:id="3" w:name="O_1054814"/>
      <w:bookmarkEnd w:id="3"/>
      <w:r w:rsidRPr="00F52532">
        <w:t>Pre-requisite Unit</w:t>
      </w:r>
    </w:p>
    <w:p w:rsidR="00000000" w:rsidRPr="00F52532" w:rsidP="00AD1DD6">
      <w:pPr>
        <w:pStyle w:val="BodyText"/>
      </w:pPr>
      <w:r w:rsidRPr="00F52532">
        <w:t>Nil</w:t>
      </w:r>
    </w:p>
    <w:p w:rsidR="00000000" w:rsidRPr="00F52532" w:rsidP="00F52532">
      <w:pPr>
        <w:pStyle w:val="Heading1"/>
      </w:pPr>
      <w:bookmarkStart w:id="4" w:name="O_1054816"/>
      <w:bookmarkEnd w:id="4"/>
      <w:r w:rsidRPr="00F52532">
        <w:t>Unit Sector</w:t>
      </w:r>
    </w:p>
    <w:p w:rsidR="00000000" w:rsidRPr="00F52532" w:rsidP="00AD1DD6">
      <w:pPr>
        <w:pStyle w:val="BodyText"/>
      </w:pPr>
      <w:r w:rsidRPr="00F52532">
        <w:t>Agribusiness (AGB)</w:t>
      </w:r>
    </w:p>
    <w:p w:rsidR="00000000" w:rsidRPr="00F52532" w:rsidP="00F52532">
      <w:pPr>
        <w:pStyle w:val="Heading1"/>
      </w:pPr>
      <w:bookmarkStart w:id="5" w:name="O_1054817"/>
      <w:bookmarkEnd w:id="5"/>
      <w:r w:rsidRPr="00F5253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D1D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532">
            <w:pPr>
              <w:pStyle w:val="BodyTextBold"/>
              <w:rPr>
                <w:lang w:val="en-NZ"/>
              </w:rPr>
            </w:pPr>
            <w:r w:rsidRPr="00F5253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532">
            <w:pPr>
              <w:pStyle w:val="BodyTextBold"/>
              <w:rPr>
                <w:lang w:val="en-NZ"/>
              </w:rPr>
            </w:pPr>
            <w:r w:rsidRPr="00F52532">
              <w:t>Performance Criteria</w:t>
            </w:r>
          </w:p>
        </w:tc>
      </w:tr>
      <w:tr w:rsidTr="00AD1D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532" w:rsidP="00F52532">
            <w:pPr>
              <w:pStyle w:val="BodyText"/>
            </w:pPr>
            <w:r w:rsidRPr="00F5253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532">
            <w:pPr>
              <w:pStyle w:val="BodyText"/>
              <w:rPr>
                <w:lang w:val="en-NZ"/>
              </w:rPr>
            </w:pPr>
            <w:r w:rsidRPr="00F5253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D1D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532">
            <w:pPr>
              <w:pStyle w:val="BodyText"/>
              <w:rPr>
                <w:lang w:val="en-NZ"/>
              </w:rPr>
            </w:pPr>
            <w:r w:rsidRPr="00F52532">
              <w:t xml:space="preserve">1. Identify opportunities </w:t>
            </w:r>
            <w:r w:rsidRPr="00F52532">
              <w:t>to use renewable energy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532" w:rsidP="00F52532">
            <w:pPr>
              <w:pStyle w:val="BodyText"/>
            </w:pPr>
            <w:r w:rsidRPr="00F52532">
              <w:t xml:space="preserve">1.1 Identify areas of enterprise where renewable energy, recycling </w:t>
            </w:r>
            <w:r w:rsidRPr="00F52532">
              <w:t>products or improving work practices could</w:t>
            </w:r>
            <w:r w:rsidRPr="00F52532">
              <w:t xml:space="preserve"> be utilised to reduce greenhouse gas emissions</w:t>
            </w:r>
          </w:p>
          <w:p w:rsidR="00000000" w:rsidRPr="00F52532" w:rsidP="00F52532">
            <w:pPr>
              <w:pStyle w:val="BodyText"/>
            </w:pPr>
            <w:r w:rsidRPr="00F52532">
              <w:t>1.2 Identify available government subsidies for the implementation of strategies using renewable energy or recycling and potential cost savings to the business in the longer term</w:t>
            </w:r>
          </w:p>
          <w:p w:rsidR="00000000" w:rsidRPr="00F52532" w:rsidP="00F52532">
            <w:pPr>
              <w:pStyle w:val="BodyText"/>
            </w:pPr>
            <w:r w:rsidRPr="00F52532">
              <w:t>1.3 Identify the specified st</w:t>
            </w:r>
            <w:r w:rsidRPr="00F52532">
              <w:t>andards of quality, licensing, regulatory requirements, government legislation and safety issues for the introduction of any renewable energy resources and recycled products</w:t>
            </w:r>
          </w:p>
          <w:p w:rsidR="00000000" w:rsidRPr="00F52532" w:rsidP="00F52532">
            <w:pPr>
              <w:pStyle w:val="BodyText"/>
            </w:pPr>
            <w:r w:rsidRPr="00F52532">
              <w:t>1.4 Identify potential income generated by on selling energy excesses or rec</w:t>
            </w:r>
            <w:r w:rsidRPr="00F52532">
              <w:t>ycled products</w:t>
            </w:r>
          </w:p>
          <w:p w:rsidR="00000000" w:rsidRPr="00F52532" w:rsidP="00F52532">
            <w:pPr>
              <w:pStyle w:val="BodyText"/>
            </w:pPr>
            <w:r w:rsidRPr="00F52532">
              <w:t>1.5 Measure improvement outcomes from the introduction of renewable energy sources and recycling products in relation to achieving greater sustainability</w:t>
            </w:r>
          </w:p>
          <w:p w:rsidR="00000000" w:rsidP="00F52532">
            <w:pPr>
              <w:pStyle w:val="BodyText"/>
              <w:rPr>
                <w:lang w:val="en-NZ"/>
              </w:rPr>
            </w:pPr>
            <w:r w:rsidRPr="00F52532">
              <w:t>1.6 Conduct risk assessment for work health and safety hazards associated with renewabl</w:t>
            </w:r>
            <w:r w:rsidRPr="00F52532">
              <w:t>e energy and recycling initiatives</w:t>
            </w:r>
          </w:p>
        </w:tc>
      </w:tr>
      <w:tr w:rsidTr="00AD1D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532">
            <w:pPr>
              <w:pStyle w:val="BodyText"/>
              <w:rPr>
                <w:lang w:val="en-NZ"/>
              </w:rPr>
            </w:pPr>
            <w:r w:rsidRPr="00F52532">
              <w:t>2. Develop strategies to use renewable energy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532" w:rsidP="00F52532">
            <w:pPr>
              <w:pStyle w:val="BodyText"/>
            </w:pPr>
            <w:r w:rsidRPr="00F52532">
              <w:t>2.1 Develop strategies to reduce greenhouse gas emissions and use renewable energy resources, recycled products and improved work practices</w:t>
            </w:r>
          </w:p>
          <w:p w:rsidR="00000000" w:rsidRPr="00F52532" w:rsidP="00F52532">
            <w:pPr>
              <w:pStyle w:val="BodyText"/>
            </w:pPr>
            <w:r w:rsidRPr="00F52532">
              <w:t>2.2 Estimate plant, material, labo</w:t>
            </w:r>
            <w:r w:rsidRPr="00F52532">
              <w:t>ur and other associated costs in consultation with appropriate person or organisation</w:t>
            </w:r>
          </w:p>
          <w:p w:rsidR="00000000" w:rsidRPr="00F52532" w:rsidP="00F52532">
            <w:pPr>
              <w:pStyle w:val="BodyText"/>
            </w:pPr>
            <w:r w:rsidRPr="00F52532">
              <w:t>2.3 Develop a budget for estimated plant, material, labour and other associated costs</w:t>
            </w:r>
          </w:p>
          <w:p w:rsidR="00000000" w:rsidRPr="00F52532" w:rsidP="00F52532">
            <w:pPr>
              <w:pStyle w:val="BodyText"/>
            </w:pPr>
            <w:r w:rsidRPr="00F52532">
              <w:t>2.4 Develop work plan for the introduction of renewable energy resources and recycle</w:t>
            </w:r>
            <w:r w:rsidRPr="00F52532">
              <w:t>d products</w:t>
            </w:r>
          </w:p>
          <w:p w:rsidR="00000000" w:rsidRPr="00F52532" w:rsidP="00F52532">
            <w:pPr>
              <w:pStyle w:val="BodyText"/>
            </w:pPr>
            <w:r w:rsidRPr="00F52532">
              <w:t>2.5 Investigate sources and availability of materials and human resources needed to complete work plan</w:t>
            </w:r>
          </w:p>
          <w:p w:rsidR="00000000" w:rsidRPr="00F52532" w:rsidP="00F52532">
            <w:pPr>
              <w:pStyle w:val="BodyText"/>
            </w:pPr>
            <w:r w:rsidRPr="00F52532">
              <w:t>2.6 Develop risk management strategies including contingencies to maintain supply and deliver contract on time, and incorporate into the plan</w:t>
            </w:r>
          </w:p>
          <w:p w:rsidR="00000000" w:rsidP="00F52532">
            <w:pPr>
              <w:pStyle w:val="BodyText"/>
              <w:rPr>
                <w:lang w:val="en-NZ"/>
              </w:rPr>
            </w:pPr>
            <w:r w:rsidRPr="00F52532">
              <w:t>2.7 Develop work health and safety risk control measures and establish procedures</w:t>
            </w:r>
          </w:p>
        </w:tc>
      </w:tr>
      <w:tr w:rsidTr="00AD1D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532">
            <w:pPr>
              <w:pStyle w:val="BodyText"/>
              <w:rPr>
                <w:lang w:val="en-NZ"/>
              </w:rPr>
            </w:pPr>
            <w:r w:rsidRPr="00F52532">
              <w:t>3. Implement strategies to use renewable energy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532" w:rsidP="00F52532">
            <w:pPr>
              <w:pStyle w:val="BodyText"/>
            </w:pPr>
            <w:r w:rsidRPr="00F52532">
              <w:t>3.1 Implement and monitor the plan for renewable energy and recycling products to ensure on time supply of plant and material</w:t>
            </w:r>
            <w:r w:rsidRPr="00F52532">
              <w:t>s</w:t>
            </w:r>
          </w:p>
          <w:p w:rsidR="00000000" w:rsidRPr="00F52532" w:rsidP="00F52532">
            <w:pPr>
              <w:pStyle w:val="BodyText"/>
            </w:pPr>
            <w:r w:rsidRPr="00F52532">
              <w:t>3.2 Monitor the progress of strategies to reduce greenhouse gas emissions and recycling against schedule, quality requirements and budget</w:t>
            </w:r>
          </w:p>
          <w:p w:rsidR="00000000" w:rsidRPr="00F52532" w:rsidP="00F52532">
            <w:pPr>
              <w:pStyle w:val="BodyText"/>
            </w:pPr>
            <w:r w:rsidRPr="00F52532">
              <w:t>3.3 Review plan against required inputs and rectify any anomalies to meet and supply contractual arrangements on tim</w:t>
            </w:r>
            <w:r w:rsidRPr="00F52532">
              <w:t>e</w:t>
            </w:r>
          </w:p>
          <w:p w:rsidR="00000000" w:rsidRPr="00F52532" w:rsidP="00F52532">
            <w:pPr>
              <w:pStyle w:val="BodyText"/>
            </w:pPr>
            <w:r w:rsidRPr="00F52532">
              <w:t>3.4 Monitor work health and safety risk control measures and procedures and implement changes</w:t>
            </w:r>
          </w:p>
          <w:p w:rsidR="00000000" w:rsidRPr="00F52532" w:rsidP="00F52532">
            <w:pPr>
              <w:pStyle w:val="BodyText"/>
            </w:pPr>
            <w:r w:rsidRPr="00F52532">
              <w:t>3.5 Evaluate the improvement outcomes and document appropriate corrective actions</w:t>
            </w:r>
          </w:p>
        </w:tc>
      </w:tr>
    </w:tbl>
    <w:p w:rsidR="00000000" w:rsidRPr="00F52532" w:rsidP="00F52532">
      <w:pPr>
        <w:pStyle w:val="BodyText"/>
      </w:pPr>
    </w:p>
    <w:p w:rsidR="00000000" w:rsidRPr="00F52532" w:rsidP="00F52532">
      <w:pPr>
        <w:pStyle w:val="AllowPageBreak"/>
      </w:pPr>
    </w:p>
    <w:p w:rsidR="00000000" w:rsidRPr="00F52532" w:rsidP="00F52532">
      <w:pPr>
        <w:pStyle w:val="Heading1"/>
      </w:pPr>
      <w:bookmarkStart w:id="6" w:name="O_1054818"/>
      <w:bookmarkEnd w:id="6"/>
      <w:r w:rsidRPr="00F52532">
        <w:t>Foundation Skills</w:t>
      </w:r>
    </w:p>
    <w:p w:rsidR="00000000" w:rsidRPr="00AD1DD6" w:rsidP="00AD1DD6">
      <w:pPr>
        <w:pStyle w:val="BodyText"/>
        <w:rPr>
          <w:i/>
        </w:rPr>
      </w:pPr>
      <w:r w:rsidRPr="00AD1DD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525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532">
            <w:pPr>
              <w:pStyle w:val="BodyTextBold"/>
              <w:rPr>
                <w:lang w:val="en-NZ"/>
              </w:rPr>
            </w:pPr>
            <w:r w:rsidRPr="00F5253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532">
            <w:pPr>
              <w:pStyle w:val="BodyTextBold"/>
              <w:rPr>
                <w:lang w:val="en-NZ"/>
              </w:rPr>
            </w:pPr>
            <w:r w:rsidRPr="00F52532">
              <w:t>Description</w:t>
            </w:r>
          </w:p>
        </w:tc>
      </w:tr>
      <w:tr w:rsidTr="00F525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532">
            <w:pPr>
              <w:pStyle w:val="BodyText"/>
              <w:rPr>
                <w:lang w:val="en-NZ"/>
              </w:rPr>
            </w:pPr>
            <w:r w:rsidRPr="00F5253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532" w:rsidP="00F52532">
            <w:pPr>
              <w:pStyle w:val="ListBullet"/>
            </w:pPr>
            <w:r w:rsidRPr="00F52532">
              <w:t>Access, interpret and analyse comple</w:t>
            </w:r>
            <w:r w:rsidRPr="00F52532">
              <w:t>x information about renewable energy systems and recycling</w:t>
            </w:r>
          </w:p>
        </w:tc>
      </w:tr>
    </w:tbl>
    <w:p w:rsidR="00000000" w:rsidRPr="00F52532" w:rsidP="00F52532">
      <w:pPr>
        <w:pStyle w:val="BodyText"/>
      </w:pPr>
    </w:p>
    <w:p w:rsidR="00000000" w:rsidRPr="00F52532" w:rsidP="00F52532">
      <w:pPr>
        <w:pStyle w:val="AllowPageBreak"/>
      </w:pPr>
    </w:p>
    <w:p w:rsidR="00000000" w:rsidRPr="00F52532" w:rsidP="00F52532">
      <w:pPr>
        <w:pStyle w:val="Heading1"/>
      </w:pPr>
      <w:bookmarkStart w:id="7" w:name="O_1054820"/>
      <w:bookmarkEnd w:id="7"/>
      <w:r w:rsidRPr="00F5253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F525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532">
            <w:pPr>
              <w:pStyle w:val="BodyTextBold"/>
              <w:rPr>
                <w:lang w:val="en-NZ"/>
              </w:rPr>
            </w:pPr>
            <w:r w:rsidRPr="00F52532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532">
            <w:pPr>
              <w:pStyle w:val="BodyTextBold"/>
              <w:rPr>
                <w:lang w:val="en-NZ"/>
              </w:rPr>
            </w:pPr>
            <w:r w:rsidRPr="00F52532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532">
            <w:pPr>
              <w:pStyle w:val="BodyTextBold"/>
              <w:rPr>
                <w:lang w:val="en-NZ"/>
              </w:rPr>
            </w:pPr>
            <w:r w:rsidRPr="00F52532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532">
            <w:pPr>
              <w:pStyle w:val="BodyTextBold"/>
              <w:rPr>
                <w:lang w:val="en-NZ"/>
              </w:rPr>
            </w:pPr>
            <w:r w:rsidRPr="00F52532">
              <w:t>Equivalence status</w:t>
            </w:r>
          </w:p>
        </w:tc>
      </w:tr>
      <w:tr w:rsidTr="00F525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532">
            <w:pPr>
              <w:pStyle w:val="BodyText"/>
              <w:rPr>
                <w:lang w:val="en-NZ"/>
              </w:rPr>
            </w:pPr>
            <w:r w:rsidRPr="00F52532">
              <w:t xml:space="preserve">AHCAGB515 Develop sustainable agricultural practices that utilise renewable energy and recycling systems 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532" w:rsidP="00F52532">
            <w:pPr>
              <w:pStyle w:val="BodyText"/>
            </w:pPr>
            <w:r w:rsidRPr="00F52532">
              <w:t xml:space="preserve">AHCAGB508 Improve agricultural sustainability using renewable energy and recycle systems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532" w:rsidP="00F52532">
            <w:pPr>
              <w:pStyle w:val="BodyText"/>
            </w:pPr>
            <w:r w:rsidRPr="00F52532">
              <w:t>Title updated</w:t>
            </w:r>
          </w:p>
          <w:p w:rsidR="00000000" w:rsidRPr="00F52532" w:rsidP="00F52532">
            <w:pPr>
              <w:pStyle w:val="BodyText"/>
            </w:pPr>
            <w:r w:rsidRPr="00F52532">
              <w:t>Elements updated</w:t>
            </w:r>
          </w:p>
          <w:p w:rsidR="00000000" w:rsidRPr="00F52532" w:rsidP="00F52532">
            <w:pPr>
              <w:pStyle w:val="BodyText"/>
            </w:pPr>
            <w:r w:rsidRPr="00F52532">
              <w:t>Performance criteria clarifi</w:t>
            </w:r>
            <w:r w:rsidRPr="00F52532">
              <w:t>ed</w:t>
            </w:r>
          </w:p>
          <w:p w:rsidR="00000000" w:rsidRPr="00F52532" w:rsidP="00F52532">
            <w:pPr>
              <w:pStyle w:val="BodyText"/>
            </w:pPr>
            <w:r w:rsidRPr="00F52532">
              <w:t>Foundation skills added</w:t>
            </w:r>
          </w:p>
          <w:p w:rsidR="00000000" w:rsidP="00F52532">
            <w:pPr>
              <w:pStyle w:val="BodyText"/>
              <w:rPr>
                <w:lang w:val="en-NZ"/>
              </w:rPr>
            </w:pPr>
            <w:r w:rsidRPr="00F52532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532" w:rsidP="00F52532">
            <w:pPr>
              <w:pStyle w:val="BodyText"/>
            </w:pPr>
            <w:r w:rsidRPr="00F52532">
              <w:t>Equivalent unit</w:t>
            </w:r>
          </w:p>
        </w:tc>
      </w:tr>
    </w:tbl>
    <w:p w:rsidR="00000000" w:rsidRPr="00F52532" w:rsidP="00F52532">
      <w:pPr>
        <w:pStyle w:val="BodyText"/>
      </w:pPr>
    </w:p>
    <w:p w:rsidR="00000000" w:rsidRPr="00F52532" w:rsidP="00F52532">
      <w:pPr>
        <w:pStyle w:val="AllowPageBreak"/>
      </w:pPr>
    </w:p>
    <w:p w:rsidR="00000000" w:rsidRPr="00F52532" w:rsidP="00F52532">
      <w:pPr>
        <w:pStyle w:val="Heading1"/>
      </w:pPr>
      <w:bookmarkStart w:id="8" w:name="O_1054827"/>
      <w:bookmarkEnd w:id="8"/>
      <w:r w:rsidRPr="00F52532">
        <w:t>Links</w:t>
      </w:r>
    </w:p>
    <w:p w:rsidR="00000000" w:rsidRPr="00F52532" w:rsidP="00AD1DD6">
      <w:pPr>
        <w:pStyle w:val="BodyText"/>
      </w:pPr>
      <w:r w:rsidRPr="00F5253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063D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52532" w:rsidP="00AD1DD6">
      <w:pPr>
        <w:pStyle w:val="BodyText"/>
        <w:sectPr w:rsidSect="00F5253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52532" w:rsidP="00F52532">
      <w:pPr>
        <w:pStyle w:val="SuperHeading"/>
      </w:pPr>
      <w:r w:rsidRPr="00F52532">
        <w:t>Assessment Requirements for AHCAGB515 Develop</w:t>
      </w:r>
      <w:r w:rsidRPr="00F52532">
        <w:t xml:space="preserve"> sustainable agricultural practices that utilise renewable energy and recycling systems</w:t>
      </w:r>
    </w:p>
    <w:p w:rsidR="00000000" w:rsidRPr="00F52532" w:rsidP="00F52532">
      <w:pPr>
        <w:pStyle w:val="Heading1"/>
      </w:pPr>
      <w:bookmarkStart w:id="9" w:name="O_1054822"/>
      <w:bookmarkEnd w:id="9"/>
      <w:r w:rsidRPr="00F5253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525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532">
            <w:pPr>
              <w:pStyle w:val="BodyTextBold"/>
              <w:rPr>
                <w:lang w:val="en-NZ"/>
              </w:rPr>
            </w:pPr>
            <w:r w:rsidRPr="00F5253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532">
            <w:pPr>
              <w:pStyle w:val="BodyTextBold"/>
              <w:rPr>
                <w:lang w:val="en-NZ"/>
              </w:rPr>
            </w:pPr>
            <w:r w:rsidRPr="00F52532">
              <w:t>Comments</w:t>
            </w:r>
          </w:p>
        </w:tc>
      </w:tr>
      <w:tr w:rsidTr="00F525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532">
            <w:pPr>
              <w:pStyle w:val="BodyText"/>
              <w:rPr>
                <w:lang w:val="en-NZ"/>
              </w:rPr>
            </w:pPr>
            <w:r w:rsidRPr="00F5253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532" w:rsidP="00F52532">
            <w:pPr>
              <w:pStyle w:val="BodyText"/>
            </w:pPr>
            <w:r w:rsidRPr="00F52532">
              <w:t>This version released with AHC Agriculture, Horticulture, Conservation and Land Management Training Package Version 4.0.</w:t>
            </w:r>
          </w:p>
        </w:tc>
      </w:tr>
    </w:tbl>
    <w:p w:rsidR="00000000" w:rsidRPr="00F52532" w:rsidP="00F52532">
      <w:pPr>
        <w:pStyle w:val="BodyText"/>
      </w:pPr>
    </w:p>
    <w:p w:rsidR="00000000" w:rsidRPr="00F52532" w:rsidP="00F52532">
      <w:pPr>
        <w:pStyle w:val="AllowPageBreak"/>
      </w:pPr>
    </w:p>
    <w:p w:rsidR="00000000" w:rsidRPr="00F52532" w:rsidP="00F52532">
      <w:pPr>
        <w:pStyle w:val="Heading1"/>
      </w:pPr>
      <w:bookmarkStart w:id="10" w:name="O_1054823"/>
      <w:bookmarkEnd w:id="10"/>
      <w:r w:rsidRPr="00F52532">
        <w:t>Performance Evidence</w:t>
      </w:r>
    </w:p>
    <w:p w:rsidR="00000000" w:rsidRPr="00F52532" w:rsidP="00AD1DD6">
      <w:pPr>
        <w:pStyle w:val="BodyText"/>
      </w:pPr>
      <w:r w:rsidRPr="00F52532">
        <w:t>An individual demonstrating competency must satisfy all of the elements and performance crite</w:t>
      </w:r>
      <w:r w:rsidRPr="00F52532">
        <w:t>ria in this unit. There must be evidence that the individual has developed sustainable agricultural practices that utilise renewable energy and recycling systems, including:</w:t>
      </w:r>
    </w:p>
    <w:p w:rsidR="00000000" w:rsidRPr="00F52532" w:rsidP="00F52532">
      <w:pPr>
        <w:pStyle w:val="ListBullet"/>
      </w:pPr>
      <w:r w:rsidRPr="00F52532">
        <w:t>identified key parts of the enterprise operation that may be converted to renewab</w:t>
      </w:r>
      <w:r w:rsidRPr="00F52532">
        <w:t>le energy sources, reducing greenhouse emissions and recycling opportunities using key principles of sustainability</w:t>
      </w:r>
    </w:p>
    <w:p w:rsidR="00000000" w:rsidRPr="00F52532" w:rsidP="00F52532">
      <w:pPr>
        <w:pStyle w:val="ListBullet"/>
      </w:pPr>
      <w:r w:rsidRPr="00F52532">
        <w:t>calculated the savings for at least one improvement</w:t>
      </w:r>
    </w:p>
    <w:p w:rsidR="00000000" w:rsidRPr="00F52532" w:rsidP="00F52532">
      <w:pPr>
        <w:pStyle w:val="ListBullet"/>
      </w:pPr>
      <w:r w:rsidRPr="00F52532">
        <w:t>implemented at least one improvement</w:t>
      </w:r>
    </w:p>
    <w:p w:rsidR="00000000" w:rsidRPr="00F52532" w:rsidP="00F52532">
      <w:pPr>
        <w:pStyle w:val="ListBullet"/>
      </w:pPr>
      <w:r w:rsidRPr="00F52532">
        <w:t>evaluated the improvement outcomes.</w:t>
      </w:r>
    </w:p>
    <w:p w:rsidR="00000000" w:rsidRPr="00F52532" w:rsidP="00F52532">
      <w:pPr>
        <w:pStyle w:val="AllowPageBreak"/>
      </w:pPr>
    </w:p>
    <w:p w:rsidR="00000000" w:rsidRPr="00F52532" w:rsidP="00F52532">
      <w:pPr>
        <w:pStyle w:val="Heading1"/>
      </w:pPr>
      <w:bookmarkStart w:id="11" w:name="O_1054824"/>
      <w:bookmarkEnd w:id="11"/>
      <w:r w:rsidRPr="00F52532">
        <w:t>Knowledge Evidence</w:t>
      </w:r>
    </w:p>
    <w:p w:rsidR="00000000" w:rsidRPr="00F52532" w:rsidP="00AD1DD6">
      <w:pPr>
        <w:pStyle w:val="BodyText"/>
      </w:pPr>
      <w:r w:rsidRPr="00F52532">
        <w:t>An individual must be able to demonstrate the knowledge required to perform the tasks outlined in the elements and performance criteria of this unit. This includes knowledge of:</w:t>
      </w:r>
    </w:p>
    <w:p w:rsidR="00000000" w:rsidRPr="00F52532" w:rsidP="00F52532">
      <w:pPr>
        <w:pStyle w:val="ListBullet"/>
      </w:pPr>
      <w:r w:rsidRPr="00F52532">
        <w:t xml:space="preserve">the effect of greenhouse gas emissions on the environment </w:t>
      </w:r>
    </w:p>
    <w:p w:rsidR="00000000" w:rsidRPr="00F52532" w:rsidP="00F52532">
      <w:pPr>
        <w:pStyle w:val="ListBullet"/>
      </w:pPr>
      <w:r w:rsidRPr="00F52532">
        <w:t>key principles of sustainability associated with using of renewable energy and recycling systems</w:t>
      </w:r>
    </w:p>
    <w:p w:rsidR="00000000" w:rsidRPr="00F52532" w:rsidP="00F52532">
      <w:pPr>
        <w:pStyle w:val="ListBullet"/>
      </w:pPr>
      <w:r w:rsidRPr="00F52532">
        <w:t>legislation, regulatory and licensing requirements associated with renewable energy and recycling</w:t>
      </w:r>
    </w:p>
    <w:p w:rsidR="00000000" w:rsidRPr="00F52532" w:rsidP="00F52532">
      <w:pPr>
        <w:pStyle w:val="ListBullet"/>
      </w:pPr>
      <w:r w:rsidRPr="00F52532">
        <w:t>su</w:t>
      </w:r>
      <w:r w:rsidRPr="00F52532">
        <w:t>bsidies available for adopting renewable energy systems</w:t>
      </w:r>
    </w:p>
    <w:p w:rsidR="00000000" w:rsidRPr="00F52532" w:rsidP="00F52532">
      <w:pPr>
        <w:pStyle w:val="ListBullet"/>
      </w:pPr>
      <w:r w:rsidRPr="00F52532">
        <w:t>environmental and work health and safety risk management strategies.</w:t>
      </w:r>
    </w:p>
    <w:p w:rsidR="00000000" w:rsidRPr="00F52532" w:rsidP="00F52532">
      <w:pPr>
        <w:pStyle w:val="AllowPageBreak"/>
      </w:pPr>
    </w:p>
    <w:p w:rsidR="00000000" w:rsidRPr="00F52532" w:rsidP="00F52532">
      <w:pPr>
        <w:pStyle w:val="Heading1"/>
      </w:pPr>
      <w:bookmarkStart w:id="12" w:name="O_1054825"/>
      <w:bookmarkEnd w:id="12"/>
      <w:r w:rsidRPr="00F52532">
        <w:t>Assessment Conditions</w:t>
      </w:r>
    </w:p>
    <w:p w:rsidR="00000000" w:rsidRPr="00F52532" w:rsidP="00AD1DD6">
      <w:pPr>
        <w:pStyle w:val="BodyText"/>
      </w:pPr>
      <w:r w:rsidRPr="00F52532">
        <w:t xml:space="preserve">Assessment of skills must take place under the following conditions: </w:t>
      </w:r>
    </w:p>
    <w:p w:rsidR="00000000" w:rsidRPr="00F52532" w:rsidP="00F52532">
      <w:pPr>
        <w:pStyle w:val="ListBullet"/>
      </w:pPr>
      <w:r w:rsidRPr="00F52532">
        <w:t>physical conditions</w:t>
      </w:r>
      <w:r w:rsidRPr="00F52532">
        <w:t>:</w:t>
      </w:r>
    </w:p>
    <w:p w:rsidR="00000000" w:rsidRPr="00F52532" w:rsidP="00F52532">
      <w:pPr>
        <w:pStyle w:val="ListBullet2"/>
      </w:pPr>
      <w:r w:rsidRPr="00F52532">
        <w:t>skills must be demonstrated in a workplace setting or an environment that accurately represents workplace conditions</w:t>
      </w:r>
    </w:p>
    <w:p w:rsidR="00000000" w:rsidRPr="00F52532" w:rsidP="00F52532">
      <w:pPr>
        <w:pStyle w:val="ListBullet"/>
      </w:pPr>
      <w:r w:rsidRPr="00F52532">
        <w:t>resources, equipment and materials:</w:t>
      </w:r>
    </w:p>
    <w:p w:rsidR="00000000" w:rsidRPr="00F52532" w:rsidP="00F52532">
      <w:pPr>
        <w:pStyle w:val="ListBullet2"/>
      </w:pPr>
      <w:r w:rsidRPr="00F52532">
        <w:t>access to an agricultural production site</w:t>
      </w:r>
    </w:p>
    <w:p w:rsidR="00000000" w:rsidRPr="00F52532" w:rsidP="00F52532">
      <w:pPr>
        <w:pStyle w:val="ListBullet"/>
      </w:pPr>
      <w:r w:rsidRPr="00F52532">
        <w:t>specifications:</w:t>
      </w:r>
    </w:p>
    <w:p w:rsidR="00000000" w:rsidRPr="00F52532" w:rsidP="00F52532">
      <w:pPr>
        <w:pStyle w:val="ListBullet2"/>
      </w:pPr>
      <w:r w:rsidRPr="00F52532">
        <w:t>access to information about sustainable work practices in agriculture, renewable energy sources and options for recycling.</w:t>
      </w:r>
    </w:p>
    <w:p w:rsidR="00000000" w:rsidRPr="00F52532" w:rsidP="00AD1DD6">
      <w:pPr>
        <w:pStyle w:val="BodyText"/>
      </w:pPr>
      <w:r w:rsidRPr="00F52532">
        <w:t>Assessors of this unit must satisfy the requirements for assessors in applicable vocational education and training legislation, frame</w:t>
      </w:r>
      <w:r w:rsidRPr="00F52532">
        <w:t>works and/or standards.</w:t>
      </w:r>
    </w:p>
    <w:p w:rsidR="00000000" w:rsidRPr="00F52532" w:rsidP="00F52532">
      <w:pPr>
        <w:pStyle w:val="Heading1"/>
      </w:pPr>
      <w:bookmarkStart w:id="13" w:name="O_1054828"/>
      <w:bookmarkEnd w:id="13"/>
      <w:r w:rsidRPr="00F52532">
        <w:t>Links</w:t>
      </w:r>
    </w:p>
    <w:p w:rsidR="00000000" w:rsidRPr="00F52532" w:rsidP="00AD1DD6">
      <w:pPr>
        <w:pStyle w:val="BodyText"/>
      </w:pPr>
      <w:r w:rsidRPr="00F5253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063D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52532" w:rsidP="00F52532"/>
    <w:sectPr w:rsidSect="00F5253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5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532" w:rsidRPr="00AD1DD6" w:rsidP="00AD1D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5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DD6" w:rsidP="00F525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D1DD6" w:rsidP="00F525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D1DD6" w:rsidP="00F5253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532" w:rsidP="00F525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D1DD6">
      <w:t>Approved</w:t>
    </w:r>
    <w:r w:rsidR="00AD1DD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D1DD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D1DD6">
      <w:rPr>
        <w:noProof/>
      </w:rPr>
      <w:t>5</w:t>
    </w:r>
    <w:r>
      <w:rPr>
        <w:noProof/>
      </w:rPr>
      <w:fldChar w:fldCharType="end"/>
    </w:r>
  </w:p>
  <w:p w:rsidR="00F52532" w:rsidP="00F525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D1DD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D1DD6">
      <w:t>Skills Insight</w:t>
    </w:r>
    <w:r w:rsidR="00AD1DD6">
      <w:fldChar w:fldCharType="end"/>
    </w:r>
  </w:p>
  <w:p w:rsidR="00F52532" w:rsidP="00F525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5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D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2532" w:rsidRPr="00AD1DD6" w:rsidP="00AD1D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5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DD6" w:rsidRPr="002D2AF8" w:rsidP="00F525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AHCAGB515 Develop sustainable agricultural practices that utilise renewable energy and recycling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D1DD6" w:rsidP="00F5253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532" w:rsidRPr="002D2AF8" w:rsidP="00F525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D1DD6">
      <w:t>AHCAGB515 Develop sustainable agricultural practices that utilise renewable energy and recycling systems</w:t>
    </w:r>
    <w:r w:rsidR="00AD1DD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D1DD6">
      <w:rPr>
        <w:noProof/>
      </w:rPr>
      <w:t>1 March 2025</w:t>
    </w:r>
    <w:r>
      <w:fldChar w:fldCharType="end"/>
    </w:r>
  </w:p>
  <w:p w:rsidR="00F52532" w:rsidP="00F525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2C2D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9261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A454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25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25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25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25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25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25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25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25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25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25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25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2532"/>
  </w:style>
  <w:style w:type="character" w:customStyle="1" w:styleId="Heading1Char">
    <w:name w:val="Heading 1 Char"/>
    <w:basedOn w:val="DefaultParagraphFont"/>
    <w:link w:val="Heading1"/>
    <w:rsid w:val="00F525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25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25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253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5253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52532"/>
    <w:rPr>
      <w:i/>
    </w:rPr>
  </w:style>
  <w:style w:type="paragraph" w:customStyle="1" w:styleId="SuperHeading">
    <w:name w:val="SuperHeading"/>
    <w:basedOn w:val="Normal"/>
    <w:rsid w:val="00F525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25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52532"/>
    <w:rPr>
      <w:b/>
    </w:rPr>
  </w:style>
  <w:style w:type="character" w:customStyle="1" w:styleId="Heading2Char">
    <w:name w:val="Heading 2 Char"/>
    <w:basedOn w:val="DefaultParagraphFont"/>
    <w:link w:val="Heading2"/>
    <w:rsid w:val="00F525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25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25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25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25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25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25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25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25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25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25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25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25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25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25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25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25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25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25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25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2532"/>
    <w:rPr>
      <w:b/>
      <w:spacing w:val="0"/>
    </w:rPr>
  </w:style>
  <w:style w:type="paragraph" w:customStyle="1" w:styleId="SuperTitle">
    <w:name w:val="SuperTitle"/>
    <w:basedOn w:val="Title"/>
    <w:rsid w:val="00F525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25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25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25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25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25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25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25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25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25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25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25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25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25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25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2532"/>
  </w:style>
  <w:style w:type="paragraph" w:styleId="TableofFigures">
    <w:name w:val="table of figures"/>
    <w:basedOn w:val="Normal"/>
    <w:next w:val="Normal"/>
    <w:semiHidden/>
    <w:rsid w:val="00F525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25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2532"/>
    <w:rPr>
      <w:rFonts w:ascii="Wingdings" w:hAnsi="Wingdings"/>
    </w:rPr>
  </w:style>
  <w:style w:type="paragraph" w:customStyle="1" w:styleId="TableHeading">
    <w:name w:val="Table Heading"/>
    <w:basedOn w:val="HeadingBase"/>
    <w:rsid w:val="00F525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2532"/>
    <w:rPr>
      <w:color w:val="0033CC"/>
      <w:u w:val="none"/>
    </w:rPr>
  </w:style>
  <w:style w:type="paragraph" w:customStyle="1" w:styleId="BodyTextRight">
    <w:name w:val="Body Text Right"/>
    <w:basedOn w:val="BodyText"/>
    <w:rsid w:val="00F525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25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25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25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25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25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2532"/>
    <w:rPr>
      <w:sz w:val="32"/>
    </w:rPr>
  </w:style>
  <w:style w:type="paragraph" w:customStyle="1" w:styleId="HeadingProcedure">
    <w:name w:val="Heading Procedure"/>
    <w:basedOn w:val="HeadingBase"/>
    <w:next w:val="Normal"/>
    <w:rsid w:val="00F525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2532"/>
    <w:pPr>
      <w:spacing w:before="60" w:after="60"/>
    </w:pPr>
  </w:style>
  <w:style w:type="paragraph" w:styleId="ListContinue">
    <w:name w:val="List Continue"/>
    <w:basedOn w:val="List"/>
    <w:rsid w:val="00F52532"/>
    <w:pPr>
      <w:ind w:firstLine="0"/>
    </w:pPr>
  </w:style>
  <w:style w:type="paragraph" w:customStyle="1" w:styleId="ListNote">
    <w:name w:val="List Note"/>
    <w:basedOn w:val="List"/>
    <w:rsid w:val="00F525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25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25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2532"/>
    <w:rPr>
      <w:rFonts w:ascii="Courier New" w:hAnsi="Courier New"/>
    </w:rPr>
  </w:style>
  <w:style w:type="paragraph" w:customStyle="1" w:styleId="NoteBullet">
    <w:name w:val="Note Bullet"/>
    <w:basedOn w:val="Note"/>
    <w:rsid w:val="00F525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25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25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25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25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25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25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2532"/>
    <w:rPr>
      <w:b/>
      <w:smallCaps/>
    </w:rPr>
  </w:style>
  <w:style w:type="paragraph" w:customStyle="1" w:styleId="TableListNumber">
    <w:name w:val="Table List Number"/>
    <w:basedOn w:val="ListNumber"/>
    <w:rsid w:val="00F525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25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2532"/>
    <w:pPr>
      <w:numPr>
        <w:numId w:val="9"/>
      </w:numPr>
    </w:pPr>
  </w:style>
  <w:style w:type="paragraph" w:customStyle="1" w:styleId="ListAlpha2">
    <w:name w:val="List Alpha 2"/>
    <w:basedOn w:val="List2"/>
    <w:rsid w:val="00F52532"/>
    <w:pPr>
      <w:numPr>
        <w:numId w:val="8"/>
      </w:numPr>
    </w:pPr>
  </w:style>
  <w:style w:type="paragraph" w:styleId="List2">
    <w:name w:val="List 2"/>
    <w:basedOn w:val="BodyText"/>
    <w:rsid w:val="00F525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25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25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25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25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25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2532"/>
    <w:pPr>
      <w:numPr>
        <w:numId w:val="4"/>
      </w:numPr>
    </w:pPr>
  </w:style>
  <w:style w:type="paragraph" w:styleId="ListContinue2">
    <w:name w:val="List Continue 2"/>
    <w:basedOn w:val="List2"/>
    <w:rsid w:val="00F52532"/>
    <w:pPr>
      <w:ind w:firstLine="0"/>
    </w:pPr>
  </w:style>
  <w:style w:type="paragraph" w:styleId="ListContinue3">
    <w:name w:val="List Continue 3"/>
    <w:basedOn w:val="List3"/>
    <w:rsid w:val="00F52532"/>
    <w:pPr>
      <w:ind w:left="1021" w:firstLine="0"/>
    </w:pPr>
  </w:style>
  <w:style w:type="paragraph" w:styleId="ListContinue4">
    <w:name w:val="List Continue 4"/>
    <w:basedOn w:val="List4"/>
    <w:rsid w:val="00F52532"/>
    <w:pPr>
      <w:ind w:firstLine="0"/>
    </w:pPr>
  </w:style>
  <w:style w:type="paragraph" w:styleId="ListContinue5">
    <w:name w:val="List Continue 5"/>
    <w:basedOn w:val="List5"/>
    <w:rsid w:val="00F52532"/>
    <w:pPr>
      <w:ind w:firstLine="0"/>
    </w:pPr>
  </w:style>
  <w:style w:type="paragraph" w:styleId="ListNumber3">
    <w:name w:val="List Number 3"/>
    <w:basedOn w:val="List3"/>
    <w:rsid w:val="00F52532"/>
    <w:pPr>
      <w:numPr>
        <w:numId w:val="5"/>
      </w:numPr>
    </w:pPr>
  </w:style>
  <w:style w:type="paragraph" w:styleId="ListNumber4">
    <w:name w:val="List Number 4"/>
    <w:basedOn w:val="List4"/>
    <w:rsid w:val="00F52532"/>
    <w:pPr>
      <w:numPr>
        <w:numId w:val="6"/>
      </w:numPr>
    </w:pPr>
  </w:style>
  <w:style w:type="paragraph" w:styleId="ListNumber5">
    <w:name w:val="List Number 5"/>
    <w:basedOn w:val="List5"/>
    <w:rsid w:val="00F52532"/>
    <w:pPr>
      <w:numPr>
        <w:numId w:val="7"/>
      </w:numPr>
    </w:pPr>
  </w:style>
  <w:style w:type="paragraph" w:styleId="BlockText">
    <w:name w:val="Block Text"/>
    <w:basedOn w:val="Normal"/>
    <w:rsid w:val="00F525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25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2532"/>
    <w:rPr>
      <w:sz w:val="16"/>
      <w:vertAlign w:val="superscript"/>
    </w:rPr>
  </w:style>
  <w:style w:type="character" w:customStyle="1" w:styleId="Symbols">
    <w:name w:val="Symbols"/>
    <w:basedOn w:val="DefaultParagraphFont"/>
    <w:rsid w:val="00F52532"/>
    <w:rPr>
      <w:rFonts w:ascii="Symbol" w:hAnsi="Symbol"/>
    </w:rPr>
  </w:style>
  <w:style w:type="character" w:customStyle="1" w:styleId="MenuOptions">
    <w:name w:val="Menu Options"/>
    <w:basedOn w:val="DefaultParagraphFont"/>
    <w:rsid w:val="00F525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2532"/>
    <w:rPr>
      <w:b/>
    </w:rPr>
  </w:style>
  <w:style w:type="character" w:customStyle="1" w:styleId="Underlined">
    <w:name w:val="Underlined"/>
    <w:basedOn w:val="DefaultParagraphFont"/>
    <w:rsid w:val="00F52532"/>
    <w:rPr>
      <w:u w:val="single"/>
    </w:rPr>
  </w:style>
  <w:style w:type="paragraph" w:customStyle="1" w:styleId="TableBodyTextRight">
    <w:name w:val="Table Body Text Right"/>
    <w:basedOn w:val="TableBodyText"/>
    <w:rsid w:val="00F525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2532"/>
    <w:rPr>
      <w:sz w:val="18"/>
    </w:rPr>
  </w:style>
  <w:style w:type="paragraph" w:customStyle="1" w:styleId="BodySmallRight">
    <w:name w:val="Body Small Right"/>
    <w:basedOn w:val="BodyTextRight"/>
    <w:rsid w:val="00F52532"/>
    <w:rPr>
      <w:sz w:val="18"/>
      <w:szCs w:val="18"/>
    </w:rPr>
  </w:style>
  <w:style w:type="paragraph" w:customStyle="1" w:styleId="MarginEdition">
    <w:name w:val="Margin Edition"/>
    <w:basedOn w:val="MarginNote"/>
    <w:rsid w:val="00F525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2532"/>
    <w:rPr>
      <w:sz w:val="2"/>
      <w:szCs w:val="2"/>
    </w:rPr>
  </w:style>
  <w:style w:type="character" w:customStyle="1" w:styleId="Small">
    <w:name w:val="Small"/>
    <w:basedOn w:val="DefaultParagraphFont"/>
    <w:rsid w:val="00F52532"/>
    <w:rPr>
      <w:sz w:val="16"/>
    </w:rPr>
  </w:style>
  <w:style w:type="paragraph" w:customStyle="1" w:styleId="WideTable">
    <w:name w:val="Wide Table"/>
    <w:basedOn w:val="Normal"/>
    <w:rsid w:val="00F525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2532"/>
  </w:style>
  <w:style w:type="paragraph" w:styleId="Quote">
    <w:name w:val="Quote"/>
    <w:basedOn w:val="Heading1"/>
    <w:link w:val="QuoteChar"/>
    <w:qFormat/>
    <w:rsid w:val="00F525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25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2532"/>
    <w:pPr>
      <w:pageBreakBefore/>
    </w:pPr>
  </w:style>
  <w:style w:type="paragraph" w:customStyle="1" w:styleId="Border">
    <w:name w:val="Border"/>
    <w:basedOn w:val="Normal"/>
    <w:qFormat/>
    <w:rsid w:val="00F525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25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25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25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25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25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25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25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25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2532"/>
    <w:rPr>
      <w:u w:val="single"/>
    </w:rPr>
  </w:style>
  <w:style w:type="character" w:customStyle="1" w:styleId="BoldandItalics">
    <w:name w:val="Bold and Italics"/>
    <w:qFormat/>
    <w:rsid w:val="00F52532"/>
    <w:rPr>
      <w:b/>
      <w:i/>
      <w:u w:val="none"/>
    </w:rPr>
  </w:style>
  <w:style w:type="paragraph" w:styleId="BalloonText">
    <w:name w:val="Balloon Text"/>
    <w:basedOn w:val="Normal"/>
    <w:link w:val="BalloonTextChar"/>
    <w:rsid w:val="00F525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25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25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25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25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25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253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D1D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972</Words>
  <Characters>6470</Characters>
  <Application>Microsoft Office Word</Application>
  <DocSecurity>0</DocSecurity>
  <Lines>202</Lines>
  <Paragraphs>111</Paragraphs>
  <ScaleCrop>false</ScaleCrop>
  <Company>Author-it Software Corporation Ltd.</Company>
  <LinksUpToDate>false</LinksUpToDate>
  <CharactersWithSpaces>7331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AHCAGB515 Develop sustainable agricultural practices that utilise renewable energy and recycling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2025-03-01T12:10:00Z</dcterms:created>
  <dcterms:modified xsi:type="dcterms:W3CDTF">2025-03-01T12:10:00Z</dcterms:modified>
</cp:coreProperties>
</file>