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2162" w:rsidP="00F521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AHCAGB508 Improve agricultural sustainability using renewable energy and recycle systems</w:t>
      </w:r>
      <w:r>
        <w:fldChar w:fldCharType="end"/>
      </w:r>
    </w:p>
    <w:p w:rsidR="00F52162" w:rsidP="00F52162">
      <w:pPr>
        <w:pStyle w:val="Version"/>
        <w:sectPr w:rsidSect="001E6B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6B13" w:rsidP="001E6B13">
      <w:pPr>
        <w:pStyle w:val="SuperHeading"/>
      </w:pPr>
      <w:r w:rsidRPr="001E6B13">
        <w:t>Assessment Requirements for AHCAGB508 Improve agricultural sustainability using renewable energy and recycle systems</w:t>
      </w:r>
    </w:p>
    <w:p w:rsidR="00000000" w:rsidRPr="001E6B13" w:rsidP="001E6B13">
      <w:pPr>
        <w:pStyle w:val="Heading1"/>
      </w:pPr>
      <w:bookmarkStart w:id="1" w:name="O_854113"/>
      <w:bookmarkEnd w:id="1"/>
      <w:r w:rsidRPr="001E6B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E6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13">
            <w:pPr>
              <w:pStyle w:val="TableHeading"/>
              <w:rPr>
                <w:lang w:val="en-NZ"/>
              </w:rPr>
            </w:pPr>
            <w:r w:rsidRPr="001E6B1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13">
            <w:pPr>
              <w:pStyle w:val="TableHeading"/>
              <w:rPr>
                <w:lang w:val="en-NZ"/>
              </w:rPr>
            </w:pPr>
            <w:r w:rsidRPr="001E6B1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13">
            <w:pPr>
              <w:pStyle w:val="TableHeading"/>
              <w:rPr>
                <w:lang w:val="en-NZ"/>
              </w:rPr>
            </w:pPr>
            <w:r w:rsidRPr="001E6B13">
              <w:t>Comment</w:t>
            </w:r>
          </w:p>
        </w:tc>
      </w:tr>
      <w:tr w:rsidTr="001E6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13">
            <w:pPr>
              <w:pStyle w:val="BodyText"/>
              <w:rPr>
                <w:lang w:val="en-NZ"/>
              </w:rPr>
            </w:pPr>
            <w:r w:rsidRPr="001E6B1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13">
            <w:pPr>
              <w:pStyle w:val="BodyText"/>
              <w:rPr>
                <w:lang w:val="en-NZ"/>
              </w:rPr>
            </w:pPr>
            <w:r w:rsidRPr="001E6B1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13" w:rsidP="001E6B13">
            <w:pPr>
              <w:pStyle w:val="BodyText"/>
            </w:pPr>
            <w:r w:rsidRPr="001E6B13">
              <w:t>Initial release</w:t>
            </w:r>
          </w:p>
        </w:tc>
      </w:tr>
    </w:tbl>
    <w:p w:rsidR="00000000" w:rsidRPr="001E6B13" w:rsidP="001E6B13">
      <w:pPr>
        <w:pStyle w:val="BodyText"/>
      </w:pPr>
    </w:p>
    <w:p w:rsidR="00000000" w:rsidRPr="001E6B13" w:rsidP="001E6B13">
      <w:pPr>
        <w:pStyle w:val="AllowPageBreak"/>
      </w:pPr>
    </w:p>
    <w:p w:rsidR="00000000" w:rsidRPr="001E6B13" w:rsidP="001E6B13">
      <w:pPr>
        <w:pStyle w:val="Heading1"/>
      </w:pPr>
      <w:bookmarkStart w:id="2" w:name="O_854114"/>
      <w:bookmarkEnd w:id="2"/>
      <w:r w:rsidRPr="001E6B13">
        <w:t>Performance Evidence</w:t>
      </w:r>
    </w:p>
    <w:p w:rsidR="00000000" w:rsidRPr="001E6B13" w:rsidP="00F52162">
      <w:pPr>
        <w:pStyle w:val="BodyText"/>
      </w:pPr>
      <w:r w:rsidRPr="001E6B1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E6B13" w:rsidP="00F52162">
      <w:pPr>
        <w:pStyle w:val="BodyText"/>
      </w:pPr>
      <w:r w:rsidRPr="001E6B13">
        <w:t>The candidate must provid</w:t>
      </w:r>
      <w:r w:rsidRPr="001E6B13">
        <w:t>e evidence that they can:</w:t>
      </w:r>
    </w:p>
    <w:p w:rsidR="00000000" w:rsidRPr="001E6B13" w:rsidP="001E6B13">
      <w:pPr>
        <w:pStyle w:val="ListBullet"/>
      </w:pPr>
      <w:r w:rsidRPr="001E6B13">
        <w:t>identify key parts of the enterprise operation that may be converted to renewable energy sources, reducing greenhouse emissions and recycling opportunities using key principles of sustainability</w:t>
      </w:r>
    </w:p>
    <w:p w:rsidR="00000000" w:rsidRPr="001E6B13" w:rsidP="001E6B13">
      <w:pPr>
        <w:pStyle w:val="ListBullet"/>
      </w:pPr>
      <w:r w:rsidRPr="001E6B13">
        <w:t>establish a budget, organising mat</w:t>
      </w:r>
      <w:r w:rsidRPr="001E6B13">
        <w:t>erials and staff</w:t>
      </w:r>
    </w:p>
    <w:p w:rsidR="00000000" w:rsidRPr="001E6B13" w:rsidP="001E6B13">
      <w:pPr>
        <w:pStyle w:val="ListBullet"/>
      </w:pPr>
      <w:r w:rsidRPr="001E6B13">
        <w:t>develop a plan to use renewable energy and recycling systems in agricultural systems including environmental risk management strategies</w:t>
      </w:r>
    </w:p>
    <w:p w:rsidR="00000000" w:rsidRPr="001E6B13" w:rsidP="001E6B13">
      <w:pPr>
        <w:pStyle w:val="ListBullet"/>
      </w:pPr>
      <w:r w:rsidRPr="001E6B13">
        <w:t>develop workflow plan strategies and monitor progress of the plan during the implementation stages incl</w:t>
      </w:r>
      <w:r w:rsidRPr="001E6B13">
        <w:t>uding work health and safety issues</w:t>
      </w:r>
    </w:p>
    <w:p w:rsidR="00000000" w:rsidRPr="001E6B13" w:rsidP="001E6B13">
      <w:pPr>
        <w:pStyle w:val="ListBullet"/>
      </w:pPr>
      <w:r w:rsidRPr="001E6B13">
        <w:t>establish and evaluate improvement outcomes</w:t>
      </w:r>
    </w:p>
    <w:p w:rsidR="00000000" w:rsidRPr="001E6B13" w:rsidP="001E6B13">
      <w:pPr>
        <w:pStyle w:val="ListBullet"/>
      </w:pPr>
      <w:r w:rsidRPr="001E6B13">
        <w:t>identify sustainability issues and implement associated systems for the use of renewable energy and recycling systems</w:t>
      </w:r>
    </w:p>
    <w:p w:rsidR="00000000" w:rsidRPr="001E6B13" w:rsidP="001E6B13">
      <w:pPr>
        <w:pStyle w:val="ListBullet"/>
      </w:pPr>
      <w:r w:rsidRPr="001E6B13">
        <w:t>plan and budget cost efficient savings by implementing ren</w:t>
      </w:r>
      <w:r w:rsidRPr="001E6B13">
        <w:t>ewable energy of project</w:t>
      </w:r>
    </w:p>
    <w:p w:rsidR="00000000" w:rsidRPr="001E6B13" w:rsidP="001E6B13">
      <w:pPr>
        <w:pStyle w:val="ListBullet"/>
      </w:pPr>
      <w:r w:rsidRPr="001E6B13">
        <w:t>monitor the plan and address contingency plans including risk management strategies</w:t>
      </w:r>
    </w:p>
    <w:p w:rsidR="00000000" w:rsidRPr="001E6B13" w:rsidP="001E6B13">
      <w:pPr>
        <w:pStyle w:val="ListBullet"/>
      </w:pPr>
      <w:r w:rsidRPr="001E6B13">
        <w:t>recognise work health and safety hazards and implement control measures on the work site</w:t>
      </w:r>
    </w:p>
    <w:p w:rsidR="00000000" w:rsidRPr="001E6B13" w:rsidP="001E6B13">
      <w:pPr>
        <w:pStyle w:val="ListBullet"/>
      </w:pPr>
      <w:r w:rsidRPr="001E6B13">
        <w:t xml:space="preserve">recognise environmental safety issues associated with the </w:t>
      </w:r>
      <w:r w:rsidRPr="001E6B13">
        <w:t>use of renewable energy</w:t>
      </w:r>
    </w:p>
    <w:p w:rsidR="00000000" w:rsidRPr="001E6B13" w:rsidP="001E6B13">
      <w:pPr>
        <w:pStyle w:val="ListBullet"/>
      </w:pPr>
      <w:r w:rsidRPr="001E6B13">
        <w:t>organise materials, plant and human resources for implementation for the adoption of renewable energy or recycling opportunities</w:t>
      </w:r>
    </w:p>
    <w:p w:rsidR="00000000" w:rsidRPr="001E6B13" w:rsidP="001E6B13">
      <w:pPr>
        <w:pStyle w:val="ListBullet"/>
      </w:pPr>
      <w:r w:rsidRPr="001E6B13">
        <w:t>measure and evaluate improvement outcomes.</w:t>
      </w:r>
    </w:p>
    <w:p w:rsidR="00000000" w:rsidRPr="001E6B13" w:rsidP="001E6B13">
      <w:pPr>
        <w:pStyle w:val="AllowPageBreak"/>
      </w:pPr>
    </w:p>
    <w:p w:rsidR="00000000" w:rsidRPr="001E6B13" w:rsidP="001E6B13">
      <w:pPr>
        <w:pStyle w:val="Heading1"/>
      </w:pPr>
      <w:bookmarkStart w:id="3" w:name="O_854115"/>
      <w:bookmarkEnd w:id="3"/>
      <w:r w:rsidRPr="001E6B13">
        <w:t>Knowledge Evidence</w:t>
      </w:r>
    </w:p>
    <w:p w:rsidR="00000000" w:rsidRPr="001E6B13" w:rsidP="00F52162">
      <w:pPr>
        <w:pStyle w:val="BodyText"/>
      </w:pPr>
      <w:r w:rsidRPr="001E6B13">
        <w:t>The candidate must demon</w:t>
      </w:r>
      <w:r w:rsidRPr="001E6B13">
        <w:t>strate knowledge of:</w:t>
      </w:r>
    </w:p>
    <w:p w:rsidR="00000000" w:rsidRPr="001E6B13" w:rsidP="001E6B13">
      <w:pPr>
        <w:pStyle w:val="ListBullet"/>
      </w:pPr>
      <w:r w:rsidRPr="001E6B13">
        <w:t>key principles of sustainability associated with using of renewable energy and recycling systems</w:t>
      </w:r>
    </w:p>
    <w:p w:rsidR="00000000" w:rsidRPr="001E6B13" w:rsidP="001E6B13">
      <w:pPr>
        <w:pStyle w:val="ListBullet"/>
      </w:pPr>
      <w:r w:rsidRPr="001E6B13">
        <w:t>government legislation, regulatory requirements, licensing and subsidies</w:t>
      </w:r>
    </w:p>
    <w:p w:rsidR="00000000" w:rsidRPr="001E6B13" w:rsidP="001E6B13">
      <w:pPr>
        <w:pStyle w:val="ListBullet"/>
      </w:pPr>
      <w:r w:rsidRPr="001E6B13">
        <w:t>environmental and work health and safety risk management strategies.</w:t>
      </w:r>
    </w:p>
    <w:p w:rsidR="00000000" w:rsidRPr="001E6B13" w:rsidP="001E6B13">
      <w:pPr>
        <w:pStyle w:val="AllowPageBreak"/>
      </w:pPr>
    </w:p>
    <w:p w:rsidR="00000000" w:rsidRPr="001E6B13" w:rsidP="001E6B13">
      <w:pPr>
        <w:pStyle w:val="Heading1"/>
      </w:pPr>
      <w:bookmarkStart w:id="4" w:name="O_854116"/>
      <w:bookmarkEnd w:id="4"/>
      <w:r w:rsidRPr="001E6B13">
        <w:t>Assessment Conditions</w:t>
      </w:r>
    </w:p>
    <w:p w:rsidR="00000000" w:rsidRPr="001E6B13" w:rsidP="00F52162">
      <w:pPr>
        <w:pStyle w:val="BodyText"/>
      </w:pPr>
      <w:r w:rsidRPr="001E6B13">
        <w:t>Competency is to be assessed in the workplace or simulated environment that accurately reflects performance in a real workplace setting.</w:t>
      </w:r>
    </w:p>
    <w:p w:rsidR="00000000" w:rsidRPr="001E6B13" w:rsidP="00F52162">
      <w:pPr>
        <w:pStyle w:val="BodyText"/>
      </w:pPr>
      <w:r w:rsidRPr="001E6B13">
        <w:t xml:space="preserve">Assessors </w:t>
      </w:r>
      <w:r w:rsidRPr="001E6B13">
        <w:t>must satisfy current standards for RTOs.</w:t>
      </w:r>
    </w:p>
    <w:p w:rsidR="00000000" w:rsidRPr="001E6B13" w:rsidP="001E6B13">
      <w:pPr>
        <w:pStyle w:val="Heading1"/>
      </w:pPr>
      <w:bookmarkStart w:id="5" w:name="O_854119"/>
      <w:bookmarkEnd w:id="5"/>
      <w:r w:rsidRPr="001E6B13">
        <w:t>Links</w:t>
      </w:r>
    </w:p>
    <w:p w:rsidR="00000000" w:rsidRPr="001E6B13" w:rsidP="00F52162">
      <w:pPr>
        <w:pStyle w:val="BodyText"/>
      </w:pPr>
      <w:r w:rsidRPr="001E6B1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683996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1E6B13" w:rsidP="001E6B13"/>
    <w:sectPr w:rsidSect="001E6B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13" w:rsidRPr="00F52162" w:rsidP="00F521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162" w:rsidP="001E6B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2162" w:rsidP="001E6B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52162" w:rsidP="001E6B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1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6B13" w:rsidRPr="00F52162" w:rsidP="00F521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162" w:rsidRPr="002D2AF8" w:rsidP="001E6B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AHCAGB508 Improve agricultural sustainability using renewable energy and recycle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F52162" w:rsidP="001E6B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8ACE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02FF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B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6B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6B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6B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6B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6B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6B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6B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6B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6B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6B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6B13"/>
  </w:style>
  <w:style w:type="character" w:customStyle="1" w:styleId="Heading1Char">
    <w:name w:val="Heading 1 Char"/>
    <w:basedOn w:val="DefaultParagraphFont"/>
    <w:link w:val="Heading1"/>
    <w:rsid w:val="001E6B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6B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6B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6B13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E6B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E6B1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E6B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6B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6B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6B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6B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6B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6B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6B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6B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6B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6B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6B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6B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6B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6B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6B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6B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6B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6B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6B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6B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6B13"/>
    <w:rPr>
      <w:b/>
      <w:spacing w:val="0"/>
    </w:rPr>
  </w:style>
  <w:style w:type="paragraph" w:customStyle="1" w:styleId="SuperTitle">
    <w:name w:val="SuperTitle"/>
    <w:basedOn w:val="Title"/>
    <w:rsid w:val="001E6B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6B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6B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6B1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6B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6B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6B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6B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6B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6B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6B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6B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6B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6B13"/>
    <w:rPr>
      <w:i/>
    </w:rPr>
  </w:style>
  <w:style w:type="paragraph" w:styleId="Caption">
    <w:name w:val="caption"/>
    <w:basedOn w:val="BodyText"/>
    <w:next w:val="Normal"/>
    <w:qFormat/>
    <w:rsid w:val="001E6B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6B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6B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6B13"/>
  </w:style>
  <w:style w:type="paragraph" w:styleId="TableofFigures">
    <w:name w:val="table of figures"/>
    <w:basedOn w:val="Normal"/>
    <w:next w:val="Normal"/>
    <w:semiHidden/>
    <w:rsid w:val="001E6B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6B13"/>
    <w:pPr>
      <w:numPr>
        <w:numId w:val="10"/>
      </w:numPr>
    </w:pPr>
  </w:style>
  <w:style w:type="character" w:customStyle="1" w:styleId="WingdingSymbols">
    <w:name w:val="Wingding Symbols"/>
    <w:rsid w:val="001E6B13"/>
    <w:rPr>
      <w:rFonts w:ascii="Wingdings" w:hAnsi="Wingdings"/>
    </w:rPr>
  </w:style>
  <w:style w:type="character" w:customStyle="1" w:styleId="HotSpot">
    <w:name w:val="HotSpot"/>
    <w:rsid w:val="001E6B13"/>
    <w:rPr>
      <w:color w:val="0033CC"/>
      <w:u w:val="none"/>
    </w:rPr>
  </w:style>
  <w:style w:type="paragraph" w:customStyle="1" w:styleId="BodyTextRight">
    <w:name w:val="Body Text Right"/>
    <w:basedOn w:val="BodyText"/>
    <w:rsid w:val="001E6B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6B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6B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6B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6B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6B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6B13"/>
    <w:rPr>
      <w:sz w:val="32"/>
    </w:rPr>
  </w:style>
  <w:style w:type="paragraph" w:customStyle="1" w:styleId="HeadingProcedure">
    <w:name w:val="Heading Procedure"/>
    <w:basedOn w:val="HeadingBase"/>
    <w:next w:val="Normal"/>
    <w:rsid w:val="001E6B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6B13"/>
    <w:pPr>
      <w:spacing w:before="60" w:after="60"/>
    </w:pPr>
  </w:style>
  <w:style w:type="paragraph" w:styleId="ListContinue">
    <w:name w:val="List Continue"/>
    <w:basedOn w:val="List"/>
    <w:rsid w:val="001E6B13"/>
    <w:pPr>
      <w:ind w:firstLine="0"/>
    </w:pPr>
  </w:style>
  <w:style w:type="paragraph" w:customStyle="1" w:styleId="ListNote">
    <w:name w:val="List Note"/>
    <w:basedOn w:val="List"/>
    <w:rsid w:val="001E6B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6B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6B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6B13"/>
    <w:rPr>
      <w:rFonts w:ascii="Courier New" w:hAnsi="Courier New"/>
    </w:rPr>
  </w:style>
  <w:style w:type="paragraph" w:customStyle="1" w:styleId="NoteBullet">
    <w:name w:val="Note Bullet"/>
    <w:basedOn w:val="Note"/>
    <w:rsid w:val="001E6B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6B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6B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6B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6B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6B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6B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6B13"/>
    <w:rPr>
      <w:b/>
      <w:smallCaps/>
    </w:rPr>
  </w:style>
  <w:style w:type="paragraph" w:customStyle="1" w:styleId="TableListNumber">
    <w:name w:val="Table List Number"/>
    <w:basedOn w:val="ListNumber"/>
    <w:rsid w:val="001E6B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6B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6B13"/>
    <w:pPr>
      <w:numPr>
        <w:numId w:val="8"/>
      </w:numPr>
    </w:pPr>
  </w:style>
  <w:style w:type="paragraph" w:customStyle="1" w:styleId="ListAlpha2">
    <w:name w:val="List Alpha 2"/>
    <w:basedOn w:val="List2"/>
    <w:rsid w:val="001E6B13"/>
    <w:pPr>
      <w:numPr>
        <w:numId w:val="7"/>
      </w:numPr>
    </w:pPr>
  </w:style>
  <w:style w:type="paragraph" w:styleId="List2">
    <w:name w:val="List 2"/>
    <w:basedOn w:val="BodyText"/>
    <w:rsid w:val="001E6B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6B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6B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6B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6B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6B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6B13"/>
    <w:pPr>
      <w:numPr>
        <w:numId w:val="3"/>
      </w:numPr>
    </w:pPr>
  </w:style>
  <w:style w:type="paragraph" w:styleId="ListContinue2">
    <w:name w:val="List Continue 2"/>
    <w:basedOn w:val="List2"/>
    <w:rsid w:val="001E6B13"/>
    <w:pPr>
      <w:ind w:firstLine="0"/>
    </w:pPr>
  </w:style>
  <w:style w:type="paragraph" w:styleId="ListContinue3">
    <w:name w:val="List Continue 3"/>
    <w:basedOn w:val="List3"/>
    <w:rsid w:val="001E6B13"/>
    <w:pPr>
      <w:ind w:left="1021" w:firstLine="0"/>
    </w:pPr>
  </w:style>
  <w:style w:type="paragraph" w:styleId="ListContinue4">
    <w:name w:val="List Continue 4"/>
    <w:basedOn w:val="List4"/>
    <w:rsid w:val="001E6B13"/>
    <w:pPr>
      <w:ind w:firstLine="0"/>
    </w:pPr>
  </w:style>
  <w:style w:type="paragraph" w:styleId="ListContinue5">
    <w:name w:val="List Continue 5"/>
    <w:basedOn w:val="List5"/>
    <w:rsid w:val="001E6B13"/>
    <w:pPr>
      <w:ind w:firstLine="0"/>
    </w:pPr>
  </w:style>
  <w:style w:type="paragraph" w:styleId="ListNumber3">
    <w:name w:val="List Number 3"/>
    <w:basedOn w:val="List3"/>
    <w:rsid w:val="001E6B13"/>
    <w:pPr>
      <w:numPr>
        <w:numId w:val="4"/>
      </w:numPr>
    </w:pPr>
  </w:style>
  <w:style w:type="paragraph" w:styleId="ListNumber4">
    <w:name w:val="List Number 4"/>
    <w:basedOn w:val="List4"/>
    <w:rsid w:val="001E6B13"/>
    <w:pPr>
      <w:numPr>
        <w:numId w:val="5"/>
      </w:numPr>
    </w:pPr>
  </w:style>
  <w:style w:type="paragraph" w:styleId="ListNumber5">
    <w:name w:val="List Number 5"/>
    <w:basedOn w:val="List5"/>
    <w:rsid w:val="001E6B13"/>
    <w:pPr>
      <w:numPr>
        <w:numId w:val="6"/>
      </w:numPr>
    </w:pPr>
  </w:style>
  <w:style w:type="paragraph" w:styleId="BlockText">
    <w:name w:val="Block Text"/>
    <w:basedOn w:val="Normal"/>
    <w:rsid w:val="001E6B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6B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6B13"/>
    <w:rPr>
      <w:sz w:val="16"/>
      <w:vertAlign w:val="superscript"/>
    </w:rPr>
  </w:style>
  <w:style w:type="character" w:customStyle="1" w:styleId="Symbols">
    <w:name w:val="Symbols"/>
    <w:basedOn w:val="DefaultParagraphFont"/>
    <w:rsid w:val="001E6B13"/>
    <w:rPr>
      <w:rFonts w:ascii="Symbol" w:hAnsi="Symbol"/>
    </w:rPr>
  </w:style>
  <w:style w:type="character" w:customStyle="1" w:styleId="MenuOptions">
    <w:name w:val="Menu Options"/>
    <w:basedOn w:val="DefaultParagraphFont"/>
    <w:rsid w:val="001E6B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6B13"/>
    <w:rPr>
      <w:b/>
    </w:rPr>
  </w:style>
  <w:style w:type="character" w:customStyle="1" w:styleId="Underlined">
    <w:name w:val="Underlined"/>
    <w:basedOn w:val="DefaultParagraphFont"/>
    <w:rsid w:val="001E6B13"/>
    <w:rPr>
      <w:u w:val="single"/>
    </w:rPr>
  </w:style>
  <w:style w:type="paragraph" w:customStyle="1" w:styleId="TableBodyTextRight">
    <w:name w:val="Table Body Text Right"/>
    <w:basedOn w:val="TableBodyText"/>
    <w:rsid w:val="001E6B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6B13"/>
    <w:rPr>
      <w:sz w:val="18"/>
    </w:rPr>
  </w:style>
  <w:style w:type="paragraph" w:customStyle="1" w:styleId="BodySmallRight">
    <w:name w:val="Body Small Right"/>
    <w:basedOn w:val="BodyTextRight"/>
    <w:rsid w:val="001E6B13"/>
    <w:rPr>
      <w:sz w:val="18"/>
      <w:szCs w:val="18"/>
    </w:rPr>
  </w:style>
  <w:style w:type="paragraph" w:customStyle="1" w:styleId="MarginEdition">
    <w:name w:val="Margin Edition"/>
    <w:basedOn w:val="MarginNote"/>
    <w:rsid w:val="001E6B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6B13"/>
    <w:rPr>
      <w:sz w:val="2"/>
      <w:szCs w:val="2"/>
    </w:rPr>
  </w:style>
  <w:style w:type="character" w:customStyle="1" w:styleId="Small">
    <w:name w:val="Small"/>
    <w:basedOn w:val="DefaultParagraphFont"/>
    <w:rsid w:val="001E6B13"/>
    <w:rPr>
      <w:sz w:val="16"/>
    </w:rPr>
  </w:style>
  <w:style w:type="paragraph" w:customStyle="1" w:styleId="WideTable">
    <w:name w:val="Wide Table"/>
    <w:basedOn w:val="Normal"/>
    <w:rsid w:val="001E6B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6B13"/>
  </w:style>
  <w:style w:type="paragraph" w:styleId="Quote">
    <w:name w:val="Quote"/>
    <w:basedOn w:val="Heading1"/>
    <w:link w:val="QuoteChar"/>
    <w:qFormat/>
    <w:rsid w:val="001E6B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6B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6B13"/>
    <w:pPr>
      <w:pageBreakBefore/>
    </w:pPr>
  </w:style>
  <w:style w:type="paragraph" w:customStyle="1" w:styleId="Border">
    <w:name w:val="Border"/>
    <w:basedOn w:val="Normal"/>
    <w:qFormat/>
    <w:rsid w:val="001E6B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6B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B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B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6B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6B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6B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6B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6B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6B13"/>
    <w:rPr>
      <w:u w:val="single"/>
    </w:rPr>
  </w:style>
  <w:style w:type="character" w:customStyle="1" w:styleId="BoldandItalics">
    <w:name w:val="Bold and Italics"/>
    <w:qFormat/>
    <w:rsid w:val="001E6B13"/>
    <w:rPr>
      <w:b/>
      <w:i/>
      <w:u w:val="none"/>
    </w:rPr>
  </w:style>
  <w:style w:type="paragraph" w:styleId="BalloonText">
    <w:name w:val="Balloon Text"/>
    <w:basedOn w:val="Normal"/>
    <w:link w:val="BalloonTextChar"/>
    <w:rsid w:val="001E6B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6B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6B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6B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6B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6B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6B1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521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2331</Characters>
  <Application>Microsoft Office Word</Application>
  <DocSecurity>0</DocSecurity>
  <Lines>64</Lines>
  <Paragraphs>42</Paragraphs>
  <ScaleCrop>false</ScaleCrop>
  <Company>Author-it Software Corporation Ltd.</Company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AHCAGB508 Improve agricultural sustainability using renewable energy and recycle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2018-12-19T01:42:00Z</dcterms:created>
  <dcterms:modified xsi:type="dcterms:W3CDTF">2018-12-19T01:42:00Z</dcterms:modified>
</cp:coreProperties>
</file>