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48" w:rsidP="00155048">
      <w:pPr>
        <w:pStyle w:val="Title"/>
      </w:pPr>
      <w:r>
        <w:fldChar w:fldCharType="begin"/>
      </w:r>
      <w:r>
        <w:instrText xml:space="preserve"> TITLE   \* MERGEFORMAT </w:instrText>
      </w:r>
      <w:r>
        <w:fldChar w:fldCharType="separate"/>
      </w:r>
      <w:r>
        <w:t>AHCAGB506 Manage application technology</w:t>
      </w:r>
      <w:r>
        <w:fldChar w:fldCharType="end"/>
      </w:r>
    </w:p>
    <w:p w:rsidR="00155048" w:rsidP="00155048">
      <w:pPr>
        <w:pStyle w:val="Version"/>
        <w:sectPr w:rsidSect="008A5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C04" w:rsidP="008A5C04">
      <w:pPr>
        <w:pStyle w:val="SuperHeading"/>
      </w:pPr>
      <w:r w:rsidRPr="008A5C04">
        <w:t>AHCAGB506 Manage application technology</w:t>
      </w:r>
    </w:p>
    <w:p w:rsidR="00000000" w:rsidRPr="008A5C04" w:rsidP="008A5C04">
      <w:pPr>
        <w:pStyle w:val="Heading1"/>
      </w:pPr>
      <w:bookmarkStart w:id="1" w:name="O_853989"/>
      <w:bookmarkEnd w:id="1"/>
      <w:r w:rsidRPr="008A5C04">
        <w:t>Modification History</w:t>
      </w:r>
    </w:p>
    <w:tbl>
      <w:tblPr>
        <w:tblW w:w="0" w:type="auto"/>
        <w:tblLayout w:type="fixed"/>
        <w:tblCellMar>
          <w:left w:w="62" w:type="dxa"/>
          <w:right w:w="62" w:type="dxa"/>
        </w:tblCellMar>
        <w:tblLook w:val="0000"/>
      </w:tblPr>
      <w:tblGrid>
        <w:gridCol w:w="1179"/>
        <w:gridCol w:w="1524"/>
        <w:gridCol w:w="4869"/>
      </w:tblGrid>
      <w:tr w:rsidTr="008A5C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Comment</w:t>
            </w:r>
          </w:p>
        </w:tc>
      </w:tr>
      <w:tr w:rsidTr="008A5C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5C04">
            <w:pPr>
              <w:pStyle w:val="BodyText"/>
              <w:rPr>
                <w:lang w:val="en-NZ"/>
              </w:rPr>
            </w:pPr>
            <w:r w:rsidRPr="008A5C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5C04">
            <w:pPr>
              <w:pStyle w:val="BodyText"/>
              <w:rPr>
                <w:lang w:val="en-NZ"/>
              </w:rPr>
            </w:pPr>
            <w:r w:rsidRPr="008A5C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5C04" w:rsidP="008A5C04">
            <w:pPr>
              <w:pStyle w:val="BodyText"/>
            </w:pPr>
            <w:r w:rsidRPr="008A5C04">
              <w:t>Initial release</w:t>
            </w:r>
          </w:p>
        </w:tc>
      </w:tr>
    </w:tbl>
    <w:p w:rsidR="00000000" w:rsidRPr="008A5C04" w:rsidP="008A5C04">
      <w:pPr>
        <w:pStyle w:val="BodyText"/>
      </w:pPr>
    </w:p>
    <w:p w:rsidR="00000000" w:rsidRPr="008A5C04" w:rsidP="008A5C04">
      <w:pPr>
        <w:pStyle w:val="AllowPageBreak"/>
      </w:pPr>
    </w:p>
    <w:p w:rsidR="00000000" w:rsidRPr="008A5C04" w:rsidP="008A5C04">
      <w:pPr>
        <w:pStyle w:val="Heading1"/>
      </w:pPr>
      <w:bookmarkStart w:id="2" w:name="O_853990"/>
      <w:bookmarkEnd w:id="2"/>
      <w:r w:rsidRPr="008A5C04">
        <w:t>Application</w:t>
      </w:r>
    </w:p>
    <w:p w:rsidR="00000000" w:rsidRPr="008A5C04" w:rsidP="00155048">
      <w:pPr>
        <w:pStyle w:val="BodyText"/>
      </w:pPr>
      <w:r w:rsidRPr="008A5C04">
        <w:t>This unit of competency specifies the outcomes required to provide information or manage application technology in crops or pastures. The technology applies to the application of chemicals such as herbicides, fungicides, insecticide and fertilisers as well</w:t>
      </w:r>
      <w:r w:rsidRPr="008A5C04">
        <w:t xml:space="preserve"> as biological and organic agents.</w:t>
      </w:r>
    </w:p>
    <w:p w:rsidR="00000000" w:rsidRPr="008A5C04" w:rsidP="00155048">
      <w:pPr>
        <w:pStyle w:val="BodyText"/>
      </w:pPr>
      <w:r w:rsidRPr="008A5C04">
        <w:t>The unit involves the application of a broad knowledge base to identify and apply solutions to a range of problems. This includes plant morphology and physiology, plant protection, nutrition requirements, environmental i</w:t>
      </w:r>
      <w:r w:rsidRPr="008A5C04">
        <w:t>mpacts, the use of information technology and occupational health and safety hazards.</w:t>
      </w:r>
    </w:p>
    <w:p w:rsidR="00000000" w:rsidRPr="008A5C04" w:rsidP="00155048">
      <w:pPr>
        <w:pStyle w:val="BodyText"/>
      </w:pPr>
      <w:r w:rsidRPr="008A5C04">
        <w:t>All work must be carried out to comply with workplace procedures, work health and safety legislation and codes, and sustainability practices.</w:t>
      </w:r>
    </w:p>
    <w:p w:rsidR="00000000" w:rsidRPr="008A5C04" w:rsidP="00155048">
      <w:pPr>
        <w:pStyle w:val="BodyText"/>
      </w:pPr>
      <w:r w:rsidRPr="008A5C04">
        <w:t>This unit of competency ap</w:t>
      </w:r>
      <w:r w:rsidRPr="008A5C04">
        <w:t>plies to work in a range of agricultural or support enterprises, such as agronomists and rural merchants. Work will be undertaken without supervision. Responsibility for and organisation of the work of others involved in the program may be required.</w:t>
      </w:r>
    </w:p>
    <w:p w:rsidR="00000000" w:rsidRPr="008A5C04" w:rsidP="00155048">
      <w:pPr>
        <w:pStyle w:val="BodyText"/>
      </w:pPr>
      <w:r w:rsidRPr="008A5C04">
        <w:t>No li</w:t>
      </w:r>
      <w:r w:rsidRPr="008A5C04">
        <w:t>censing, legislative, regulatory or certification requirements apply to this unit at the time of publication.</w:t>
      </w:r>
    </w:p>
    <w:p w:rsidR="00000000" w:rsidRPr="008A5C04" w:rsidP="008A5C04">
      <w:pPr>
        <w:pStyle w:val="Heading1"/>
      </w:pPr>
      <w:bookmarkStart w:id="3" w:name="O_853991"/>
      <w:bookmarkEnd w:id="3"/>
      <w:r w:rsidRPr="008A5C04">
        <w:t>Pre-requisite Unit</w:t>
      </w:r>
    </w:p>
    <w:p w:rsidR="00000000" w:rsidRPr="008A5C04" w:rsidP="00155048">
      <w:pPr>
        <w:pStyle w:val="BodyText"/>
      </w:pPr>
      <w:r w:rsidRPr="008A5C04">
        <w:t>Nil.</w:t>
      </w:r>
    </w:p>
    <w:p w:rsidR="00000000" w:rsidRPr="008A5C04" w:rsidP="008A5C04">
      <w:pPr>
        <w:pStyle w:val="Heading1"/>
      </w:pPr>
      <w:bookmarkStart w:id="4" w:name="O_853993"/>
      <w:bookmarkEnd w:id="4"/>
      <w:r w:rsidRPr="008A5C04">
        <w:t>Unit Sector</w:t>
      </w:r>
    </w:p>
    <w:p w:rsidR="00000000" w:rsidRPr="008A5C04" w:rsidP="00155048">
      <w:pPr>
        <w:pStyle w:val="BodyText"/>
      </w:pPr>
      <w:r w:rsidRPr="008A5C04">
        <w:t>Agribusiness (AGB)</w:t>
      </w:r>
    </w:p>
    <w:p w:rsidR="00000000" w:rsidRPr="008A5C04" w:rsidP="008A5C04">
      <w:pPr>
        <w:pStyle w:val="Heading1"/>
      </w:pPr>
      <w:bookmarkStart w:id="5" w:name="O_853994"/>
      <w:bookmarkEnd w:id="5"/>
      <w:r w:rsidRPr="008A5C04">
        <w:t>Elements and Performance Criteria</w:t>
      </w:r>
    </w:p>
    <w:tbl>
      <w:tblPr>
        <w:tblW w:w="9570" w:type="dxa"/>
        <w:tblLayout w:type="fixed"/>
        <w:tblCellMar>
          <w:left w:w="62" w:type="dxa"/>
          <w:right w:w="62" w:type="dxa"/>
        </w:tblCellMar>
        <w:tblLook w:val="0000"/>
      </w:tblPr>
      <w:tblGrid>
        <w:gridCol w:w="2731"/>
        <w:gridCol w:w="6839"/>
      </w:tblGrid>
      <w:tr w:rsidTr="0015504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C04">
            <w:pPr>
              <w:pStyle w:val="TableHeading"/>
              <w:rPr>
                <w:lang w:val="en-NZ"/>
              </w:rPr>
            </w:pPr>
            <w:r w:rsidRPr="008A5C04">
              <w:t>Elemen</w:t>
            </w:r>
            <w:r w:rsidRPr="008A5C04">
              <w:t>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5C04">
            <w:pPr>
              <w:pStyle w:val="TableHeading"/>
              <w:rPr>
                <w:lang w:val="en-NZ"/>
              </w:rPr>
            </w:pPr>
            <w:r w:rsidRPr="008A5C04">
              <w:t>Performance criteria</w:t>
            </w:r>
          </w:p>
        </w:tc>
      </w:tr>
      <w:tr w:rsidTr="0015504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C04">
            <w:pPr>
              <w:pStyle w:val="BodyText"/>
              <w:rPr>
                <w:lang w:val="en-NZ"/>
              </w:rPr>
            </w:pPr>
            <w:r w:rsidRPr="008A5C0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5C04">
            <w:pPr>
              <w:pStyle w:val="BodyText"/>
              <w:rPr>
                <w:lang w:val="en-NZ"/>
              </w:rPr>
            </w:pPr>
            <w:r w:rsidRPr="008A5C04">
              <w:t>Performance criteria describe the performance needed to demonstrate achievement of the element.</w:t>
            </w:r>
          </w:p>
        </w:tc>
      </w:tr>
      <w:tr w:rsidTr="0015504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04">
            <w:pPr>
              <w:pStyle w:val="List"/>
              <w:rPr>
                <w:lang w:val="en-NZ"/>
              </w:rPr>
            </w:pPr>
            <w:r w:rsidRPr="008A5C04">
              <w:t>1.</w:t>
            </w:r>
            <w:r w:rsidRPr="008A5C04">
              <w:tab/>
              <w:t>Analyse application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C04" w:rsidP="008A5C04">
            <w:pPr>
              <w:pStyle w:val="List"/>
            </w:pPr>
            <w:r w:rsidRPr="008A5C04">
              <w:t>1.1</w:t>
            </w:r>
            <w:r w:rsidRPr="008A5C04">
              <w:tab/>
            </w:r>
            <w:r w:rsidRPr="008A5C04">
              <w:t>Determine goals for application of agents following a review of enterprise production plans and in consultation with land manager</w:t>
            </w:r>
          </w:p>
          <w:p w:rsidR="00000000" w:rsidRPr="008A5C04" w:rsidP="008A5C04">
            <w:pPr>
              <w:pStyle w:val="List"/>
            </w:pPr>
            <w:r w:rsidRPr="008A5C04">
              <w:t>1.2</w:t>
            </w:r>
            <w:r w:rsidRPr="008A5C04">
              <w:tab/>
              <w:t>Access and review records of previous nutrition, pest, weed and disease management including the application of any agents</w:t>
            </w:r>
          </w:p>
          <w:p w:rsidR="00000000" w:rsidRPr="008A5C04" w:rsidP="008A5C04">
            <w:pPr>
              <w:pStyle w:val="List"/>
            </w:pPr>
            <w:r w:rsidRPr="008A5C04">
              <w:t>1.3</w:t>
            </w:r>
            <w:r w:rsidRPr="008A5C04">
              <w:tab/>
              <w:t>Access and review relevant climate, environmental and geographic data from available information systems and sources</w:t>
            </w:r>
          </w:p>
          <w:p w:rsidR="00000000" w:rsidRPr="008A5C04" w:rsidP="008A5C04">
            <w:pPr>
              <w:pStyle w:val="List"/>
            </w:pPr>
            <w:r w:rsidRPr="008A5C04">
              <w:t>1.4</w:t>
            </w:r>
            <w:r w:rsidRPr="008A5C04">
              <w:tab/>
              <w:t>Access and review yield monitoring data including yield variability</w:t>
            </w:r>
          </w:p>
          <w:p w:rsidR="00000000" w:rsidP="008A5C04">
            <w:pPr>
              <w:pStyle w:val="List"/>
              <w:rPr>
                <w:lang w:val="en-NZ"/>
              </w:rPr>
            </w:pPr>
            <w:r w:rsidRPr="008A5C04">
              <w:t>1.5</w:t>
            </w:r>
            <w:r w:rsidRPr="008A5C04">
              <w:tab/>
              <w:t>Access and review relevant soil, plant and water informati</w:t>
            </w:r>
            <w:r w:rsidRPr="008A5C04">
              <w:t>on from tests and records</w:t>
            </w:r>
          </w:p>
        </w:tc>
      </w:tr>
      <w:tr w:rsidTr="0015504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04">
            <w:pPr>
              <w:pStyle w:val="List"/>
              <w:rPr>
                <w:lang w:val="en-NZ"/>
              </w:rPr>
            </w:pPr>
            <w:r w:rsidRPr="008A5C04">
              <w:t>2.</w:t>
            </w:r>
            <w:r w:rsidRPr="008A5C04">
              <w:tab/>
              <w:t>Develop an application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C04" w:rsidP="008A5C04">
            <w:pPr>
              <w:pStyle w:val="List"/>
            </w:pPr>
            <w:r w:rsidRPr="008A5C04">
              <w:t>2.1</w:t>
            </w:r>
            <w:r w:rsidRPr="008A5C04">
              <w:tab/>
              <w:t>Identify performance targets and indicators in the plan</w:t>
            </w:r>
          </w:p>
          <w:p w:rsidR="00000000" w:rsidRPr="008A5C04" w:rsidP="008A5C04">
            <w:pPr>
              <w:pStyle w:val="List"/>
            </w:pPr>
            <w:r w:rsidRPr="008A5C04">
              <w:t>2.2</w:t>
            </w:r>
            <w:r w:rsidRPr="008A5C04">
              <w:tab/>
            </w:r>
            <w:r w:rsidRPr="008A5C04">
              <w:t>Select appropriate agent/s, including adjuvants, method of application and equipment based on site analysis, recommendations, production requirements, environmental conditions and manufacturer’s specifications</w:t>
            </w:r>
          </w:p>
          <w:p w:rsidR="00000000" w:rsidRPr="008A5C04" w:rsidP="008A5C04">
            <w:pPr>
              <w:pStyle w:val="List"/>
            </w:pPr>
            <w:r w:rsidRPr="008A5C04">
              <w:t>2.3</w:t>
            </w:r>
            <w:r w:rsidRPr="008A5C04">
              <w:tab/>
              <w:t>Select spray nozzles to achieve the optimu</w:t>
            </w:r>
            <w:r w:rsidRPr="008A5C04">
              <w:t>m droplet size with minimal variation and deliver the appropriate liquid flow rate for the selected agent in the desired spray distribution pattern</w:t>
            </w:r>
          </w:p>
          <w:p w:rsidR="00000000" w:rsidRPr="008A5C04" w:rsidP="008A5C04">
            <w:pPr>
              <w:pStyle w:val="List"/>
            </w:pPr>
            <w:r w:rsidRPr="008A5C04">
              <w:t>2.4</w:t>
            </w:r>
            <w:r w:rsidRPr="008A5C04">
              <w:tab/>
              <w:t>Determine and monitor measures to control factors influencing the level of spray drift</w:t>
            </w:r>
          </w:p>
          <w:p w:rsidR="00000000" w:rsidRPr="008A5C04" w:rsidP="008A5C04">
            <w:pPr>
              <w:pStyle w:val="List"/>
            </w:pPr>
            <w:r w:rsidRPr="008A5C04">
              <w:t>2.5</w:t>
            </w:r>
            <w:r w:rsidRPr="008A5C04">
              <w:tab/>
              <w:t>Determine pro</w:t>
            </w:r>
            <w:r w:rsidRPr="008A5C04">
              <w:t>cedures to ensure compliance with the range of appropriate federal, state and local government legislation and regulations</w:t>
            </w:r>
          </w:p>
          <w:p w:rsidR="00000000" w:rsidRPr="008A5C04" w:rsidP="008A5C04">
            <w:pPr>
              <w:pStyle w:val="List"/>
            </w:pPr>
            <w:r w:rsidRPr="008A5C04">
              <w:t>2.6</w:t>
            </w:r>
            <w:r w:rsidRPr="008A5C04">
              <w:tab/>
              <w:t>Identify work health and safety hazards, assess risks and implement appropriate controls</w:t>
            </w:r>
          </w:p>
          <w:p w:rsidR="00000000" w:rsidRPr="008A5C04" w:rsidP="008A5C04">
            <w:pPr>
              <w:pStyle w:val="List"/>
            </w:pPr>
            <w:r w:rsidRPr="008A5C04">
              <w:t>2.7</w:t>
            </w:r>
            <w:r w:rsidRPr="008A5C04">
              <w:tab/>
              <w:t>Determine environmental impacts of a</w:t>
            </w:r>
            <w:r w:rsidRPr="008A5C04">
              <w:t>pplication and implement appropriate clean up strategies to the area</w:t>
            </w:r>
          </w:p>
          <w:p w:rsidR="00000000" w:rsidRPr="008A5C04" w:rsidP="008A5C04">
            <w:pPr>
              <w:pStyle w:val="List"/>
            </w:pPr>
            <w:r w:rsidRPr="008A5C04">
              <w:t>2.8</w:t>
            </w:r>
            <w:r w:rsidRPr="008A5C04">
              <w:tab/>
              <w:t>Determine scheduling for applications taking the range of seasonal, geographic and resourcing factors into consideration</w:t>
            </w:r>
          </w:p>
          <w:p w:rsidR="00000000" w:rsidP="008A5C04">
            <w:pPr>
              <w:pStyle w:val="List"/>
              <w:rPr>
                <w:lang w:val="en-NZ"/>
              </w:rPr>
            </w:pPr>
            <w:r w:rsidRPr="008A5C04">
              <w:t>2.9</w:t>
            </w:r>
            <w:r w:rsidRPr="008A5C04">
              <w:tab/>
              <w:t>Determine the type, format, frequency and detail of record</w:t>
            </w:r>
            <w:r w:rsidRPr="008A5C04">
              <w:t xml:space="preserve"> keeping required by legislation and undertaken by manager(s) and operators</w:t>
            </w:r>
          </w:p>
        </w:tc>
      </w:tr>
      <w:tr w:rsidTr="00155048">
        <w:tblPrEx>
          <w:tblW w:w="9570" w:type="dxa"/>
          <w:tblLayout w:type="fixed"/>
          <w:tblCellMar>
            <w:left w:w="62" w:type="dxa"/>
            <w:right w:w="62" w:type="dxa"/>
          </w:tblCellMar>
          <w:tblLook w:val="0000"/>
        </w:tblPrEx>
        <w:trPr>
          <w:trHeight w:val="424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C04">
            <w:pPr>
              <w:pStyle w:val="List"/>
              <w:rPr>
                <w:lang w:val="en-NZ"/>
              </w:rPr>
            </w:pPr>
            <w:r w:rsidRPr="008A5C04">
              <w:t>3.</w:t>
            </w:r>
            <w:r w:rsidRPr="008A5C04">
              <w:tab/>
              <w:t>Monitor and evaluate the effectiveness of the application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C04" w:rsidP="008A5C04">
            <w:pPr>
              <w:pStyle w:val="List"/>
            </w:pPr>
            <w:r w:rsidRPr="008A5C04">
              <w:t>3.1</w:t>
            </w:r>
            <w:r w:rsidRPr="008A5C04">
              <w:tab/>
              <w:t>Evaluate the effectiveness of the application at key points and make adjustments as necessary</w:t>
            </w:r>
          </w:p>
          <w:p w:rsidR="00000000" w:rsidRPr="008A5C04" w:rsidP="008A5C04">
            <w:pPr>
              <w:pStyle w:val="List"/>
            </w:pPr>
            <w:r w:rsidRPr="008A5C04">
              <w:t>3.2</w:t>
            </w:r>
            <w:r w:rsidRPr="008A5C04">
              <w:tab/>
              <w:t>Monitor and</w:t>
            </w:r>
            <w:r w:rsidRPr="008A5C04">
              <w:t xml:space="preserve"> assess environmental impacts and work health and safety hazards relating to application strategies throughout the implementation process</w:t>
            </w:r>
          </w:p>
          <w:p w:rsidR="00000000" w:rsidRPr="008A5C04" w:rsidP="008A5C04">
            <w:pPr>
              <w:pStyle w:val="List"/>
            </w:pPr>
            <w:r w:rsidRPr="008A5C04">
              <w:t>3.3</w:t>
            </w:r>
            <w:r w:rsidRPr="008A5C04">
              <w:tab/>
              <w:t>Make modifications to the plan as and when necessary for environmental, work health and safety, resourcing or effe</w:t>
            </w:r>
            <w:r w:rsidRPr="008A5C04">
              <w:t>ctiveness reasons</w:t>
            </w:r>
          </w:p>
          <w:p w:rsidR="00000000" w:rsidRPr="008A5C04" w:rsidP="008A5C04">
            <w:pPr>
              <w:pStyle w:val="List"/>
            </w:pPr>
            <w:r w:rsidRPr="008A5C04">
              <w:t>3.4</w:t>
            </w:r>
            <w:r w:rsidRPr="008A5C04">
              <w:tab/>
              <w:t>Analyse data, observations and documentation from the implementation of the application plan against the plan according to enterprise guidelines</w:t>
            </w:r>
          </w:p>
          <w:p w:rsidR="00000000" w:rsidRPr="008A5C04" w:rsidP="008A5C04">
            <w:pPr>
              <w:pStyle w:val="List"/>
            </w:pPr>
            <w:r w:rsidRPr="008A5C04">
              <w:t>3.5</w:t>
            </w:r>
            <w:r w:rsidRPr="008A5C04">
              <w:tab/>
              <w:t>Prepare recommendations for future strategies based on the analysis of the data</w:t>
            </w:r>
          </w:p>
          <w:p w:rsidR="00000000" w:rsidRPr="008A5C04" w:rsidP="008A5C04">
            <w:pPr>
              <w:pStyle w:val="List"/>
            </w:pPr>
            <w:r w:rsidRPr="008A5C04">
              <w:t>3.6</w:t>
            </w:r>
            <w:r w:rsidRPr="008A5C04">
              <w:tab/>
              <w:t>R</w:t>
            </w:r>
            <w:r w:rsidRPr="008A5C04">
              <w:t>ecord details of the implementation including information on any difficulties or issues faced, technical details, environmental and work health and safety impacts, recommendation for future action, results, costs and any available data analysis</w:t>
            </w:r>
          </w:p>
        </w:tc>
      </w:tr>
    </w:tbl>
    <w:p w:rsidR="00000000" w:rsidRPr="008A5C04" w:rsidP="008A5C04">
      <w:pPr>
        <w:pStyle w:val="BodyText"/>
      </w:pPr>
    </w:p>
    <w:p w:rsidR="00000000" w:rsidRPr="008A5C04" w:rsidP="008A5C04">
      <w:pPr>
        <w:pStyle w:val="AllowPageBreak"/>
      </w:pPr>
    </w:p>
    <w:p w:rsidR="00000000" w:rsidRPr="008A5C04" w:rsidP="008A5C04">
      <w:pPr>
        <w:pStyle w:val="Heading1"/>
      </w:pPr>
      <w:bookmarkStart w:id="6" w:name="O_853995"/>
      <w:bookmarkEnd w:id="6"/>
      <w:r w:rsidRPr="008A5C04">
        <w:t>Foundation Skills</w:t>
      </w:r>
    </w:p>
    <w:p w:rsidR="00000000" w:rsidRPr="008A5C04" w:rsidP="00155048">
      <w:pPr>
        <w:pStyle w:val="BodyText"/>
      </w:pPr>
      <w:r w:rsidRPr="008A5C04">
        <w:t>Foundation Skills essential to performance are explicit in the performance criteria of this unit of competency.</w:t>
      </w:r>
    </w:p>
    <w:p w:rsidR="00000000" w:rsidRPr="008A5C04" w:rsidP="008A5C04">
      <w:pPr>
        <w:pStyle w:val="Heading1"/>
      </w:pPr>
      <w:bookmarkStart w:id="7" w:name="O_853996"/>
      <w:bookmarkEnd w:id="7"/>
      <w:r w:rsidRPr="008A5C04">
        <w:t>Range of Conditions</w:t>
      </w:r>
    </w:p>
    <w:p w:rsidR="00000000" w:rsidRPr="008A5C04" w:rsidP="008A5C04">
      <w:pPr>
        <w:pStyle w:val="Heading1"/>
      </w:pPr>
      <w:bookmarkStart w:id="8" w:name="O_853997"/>
      <w:bookmarkEnd w:id="8"/>
      <w:r w:rsidRPr="008A5C04">
        <w:t>Unit Mapping Information</w:t>
      </w:r>
    </w:p>
    <w:p w:rsidR="00000000" w:rsidRPr="008A5C04" w:rsidP="00155048">
      <w:pPr>
        <w:pStyle w:val="BodyText"/>
      </w:pPr>
      <w:r w:rsidRPr="008A5C04">
        <w:t xml:space="preserve">New unit - equivalent to VU21628 Manage </w:t>
      </w:r>
      <w:r w:rsidRPr="008A5C04">
        <w:t>application technology</w:t>
      </w:r>
    </w:p>
    <w:p w:rsidR="00000000" w:rsidRPr="008A5C04" w:rsidP="008A5C04">
      <w:pPr>
        <w:pStyle w:val="Heading1"/>
      </w:pPr>
      <w:bookmarkStart w:id="9" w:name="O_854004"/>
      <w:bookmarkEnd w:id="9"/>
      <w:r w:rsidRPr="008A5C04">
        <w:t>Links</w:t>
      </w:r>
    </w:p>
    <w:p w:rsidR="00000000" w:rsidRPr="008A5C04" w:rsidP="00155048">
      <w:pPr>
        <w:pStyle w:val="BodyText"/>
      </w:pPr>
      <w:r w:rsidRPr="008A5C0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7676">
        <w:rPr>
          <w:rStyle w:val="Hyperlink"/>
        </w:rPr>
        <w:t>https://vetnet.gov.au/Pages/TrainingDocs.aspx?q=c6399549-9c62-4a5e-bf1a-524b2322cf72</w:t>
      </w:r>
      <w:r>
        <w:fldChar w:fldCharType="end"/>
      </w:r>
    </w:p>
    <w:p w:rsidR="00000000" w:rsidRPr="008A5C04" w:rsidP="00155048">
      <w:pPr>
        <w:pStyle w:val="BodyText"/>
        <w:sectPr w:rsidSect="008A5C04">
          <w:headerReference w:type="default" r:id="rId10"/>
          <w:footerReference w:type="default" r:id="rId11"/>
          <w:pgSz w:w="11908" w:h="16833"/>
          <w:pgMar w:top="1702" w:right="1418" w:bottom="1702" w:left="1418" w:header="992" w:footer="992" w:gutter="0"/>
          <w:cols w:space="720"/>
          <w:noEndnote/>
          <w:docGrid w:linePitch="299"/>
        </w:sectPr>
      </w:pPr>
    </w:p>
    <w:p w:rsidR="00000000" w:rsidRPr="008A5C04" w:rsidP="008A5C04">
      <w:pPr>
        <w:pStyle w:val="SuperHeading"/>
      </w:pPr>
      <w:r w:rsidRPr="008A5C04">
        <w:t>Assessment Requir</w:t>
      </w:r>
      <w:r w:rsidRPr="008A5C04">
        <w:t>ements for AHCAGB506 Manage application technology</w:t>
      </w:r>
    </w:p>
    <w:p w:rsidR="00000000" w:rsidRPr="008A5C04" w:rsidP="008A5C04">
      <w:pPr>
        <w:pStyle w:val="Heading1"/>
      </w:pPr>
      <w:bookmarkStart w:id="10" w:name="O_853999"/>
      <w:bookmarkEnd w:id="10"/>
      <w:r w:rsidRPr="008A5C04">
        <w:t>Modification History</w:t>
      </w:r>
    </w:p>
    <w:tbl>
      <w:tblPr>
        <w:tblW w:w="0" w:type="auto"/>
        <w:tblLayout w:type="fixed"/>
        <w:tblCellMar>
          <w:left w:w="62" w:type="dxa"/>
          <w:right w:w="62" w:type="dxa"/>
        </w:tblCellMar>
        <w:tblLook w:val="0000"/>
      </w:tblPr>
      <w:tblGrid>
        <w:gridCol w:w="1179"/>
        <w:gridCol w:w="1524"/>
        <w:gridCol w:w="4869"/>
      </w:tblGrid>
      <w:tr w:rsidTr="008A5C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A5C04">
            <w:pPr>
              <w:pStyle w:val="TableHeading"/>
              <w:rPr>
                <w:lang w:val="en-NZ"/>
              </w:rPr>
            </w:pPr>
            <w:r w:rsidRPr="008A5C04">
              <w:t>Comment</w:t>
            </w:r>
          </w:p>
        </w:tc>
      </w:tr>
      <w:tr w:rsidTr="008A5C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A5C04">
            <w:pPr>
              <w:pStyle w:val="BodyText"/>
              <w:rPr>
                <w:lang w:val="en-NZ"/>
              </w:rPr>
            </w:pPr>
            <w:r w:rsidRPr="008A5C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A5C04">
            <w:pPr>
              <w:pStyle w:val="BodyText"/>
              <w:rPr>
                <w:lang w:val="en-NZ"/>
              </w:rPr>
            </w:pPr>
            <w:r w:rsidRPr="008A5C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A5C04" w:rsidP="008A5C04">
            <w:pPr>
              <w:pStyle w:val="BodyText"/>
            </w:pPr>
            <w:r w:rsidRPr="008A5C04">
              <w:t>Initial release</w:t>
            </w:r>
          </w:p>
        </w:tc>
      </w:tr>
    </w:tbl>
    <w:p w:rsidR="00000000" w:rsidRPr="008A5C04" w:rsidP="008A5C04">
      <w:pPr>
        <w:pStyle w:val="BodyText"/>
      </w:pPr>
    </w:p>
    <w:p w:rsidR="00000000" w:rsidRPr="008A5C04" w:rsidP="008A5C04">
      <w:pPr>
        <w:pStyle w:val="AllowPageBreak"/>
      </w:pPr>
    </w:p>
    <w:p w:rsidR="00000000" w:rsidRPr="008A5C04" w:rsidP="008A5C04">
      <w:pPr>
        <w:pStyle w:val="Heading1"/>
      </w:pPr>
      <w:bookmarkStart w:id="11" w:name="O_854000"/>
      <w:bookmarkEnd w:id="11"/>
      <w:r w:rsidRPr="008A5C04">
        <w:t>Performance Evidence</w:t>
      </w:r>
    </w:p>
    <w:p w:rsidR="00000000" w:rsidRPr="008A5C04" w:rsidP="00155048">
      <w:pPr>
        <w:pStyle w:val="BodyText"/>
      </w:pPr>
      <w:r w:rsidRPr="008A5C04">
        <w:t>The candidate must be assessed on their ability to integrate and apply the performance requirements of this unit in a workplace setting. Performance must be demonstrated consistently over time and in a suitable range of contexts.</w:t>
      </w:r>
    </w:p>
    <w:p w:rsidR="00000000" w:rsidRPr="008A5C04" w:rsidP="00155048">
      <w:pPr>
        <w:pStyle w:val="BodyText"/>
      </w:pPr>
      <w:r w:rsidRPr="008A5C04">
        <w:t>The candidate must provide evidence that they can:</w:t>
      </w:r>
    </w:p>
    <w:p w:rsidR="00000000" w:rsidRPr="008A5C04" w:rsidP="008A5C04">
      <w:pPr>
        <w:pStyle w:val="ListBullet"/>
      </w:pPr>
      <w:r w:rsidRPr="008A5C04">
        <w:t>interpret, analyse and extract information from a range of sources</w:t>
      </w:r>
    </w:p>
    <w:p w:rsidR="00000000" w:rsidRPr="008A5C04" w:rsidP="008A5C04">
      <w:pPr>
        <w:pStyle w:val="ListBullet"/>
      </w:pPr>
      <w:r w:rsidRPr="008A5C04">
        <w:t>establish processes, strategies, procedures and controls for the application of chemical and biological agents</w:t>
      </w:r>
    </w:p>
    <w:p w:rsidR="00000000" w:rsidRPr="008A5C04" w:rsidP="008A5C04">
      <w:pPr>
        <w:pStyle w:val="ListBullet"/>
      </w:pPr>
      <w:r w:rsidRPr="008A5C04">
        <w:t xml:space="preserve">prepare written plans and </w:t>
      </w:r>
      <w:r w:rsidRPr="008A5C04">
        <w:t>procedures for implementation by others</w:t>
      </w:r>
    </w:p>
    <w:p w:rsidR="00000000" w:rsidRPr="008A5C04" w:rsidP="008A5C04">
      <w:pPr>
        <w:pStyle w:val="ListBullet"/>
      </w:pPr>
      <w:r w:rsidRPr="008A5C04">
        <w:t>explain and deliver instructions about the plans and scheduling of operations</w:t>
      </w:r>
    </w:p>
    <w:p w:rsidR="00000000" w:rsidRPr="008A5C04" w:rsidP="008A5C04">
      <w:pPr>
        <w:pStyle w:val="ListBullet"/>
      </w:pPr>
      <w:r w:rsidRPr="008A5C04">
        <w:t>identify and react appropriately to environmental implications and work health and safety hazards</w:t>
      </w:r>
    </w:p>
    <w:p w:rsidR="00000000" w:rsidRPr="008A5C04" w:rsidP="008A5C04">
      <w:pPr>
        <w:pStyle w:val="ListBullet"/>
      </w:pPr>
      <w:r w:rsidRPr="008A5C04">
        <w:t>identify and assess weeds, pests, diseas</w:t>
      </w:r>
      <w:r w:rsidRPr="008A5C04">
        <w:t>es and nutritional and other deficiencies</w:t>
      </w:r>
    </w:p>
    <w:p w:rsidR="00000000" w:rsidRPr="008A5C04" w:rsidP="008A5C04">
      <w:pPr>
        <w:pStyle w:val="ListBullet"/>
      </w:pPr>
      <w:r w:rsidRPr="008A5C04">
        <w:t>formulate efficient, cost effective control programs</w:t>
      </w:r>
    </w:p>
    <w:p w:rsidR="00000000" w:rsidRPr="008A5C04" w:rsidP="008A5C04">
      <w:pPr>
        <w:pStyle w:val="ListBullet"/>
      </w:pPr>
      <w:r w:rsidRPr="008A5C04">
        <w:t>read and interpret manufacturer’s instructions and agent labels</w:t>
      </w:r>
    </w:p>
    <w:p w:rsidR="00000000" w:rsidRPr="008A5C04" w:rsidP="008A5C04">
      <w:pPr>
        <w:pStyle w:val="ListBullet"/>
      </w:pPr>
      <w:r w:rsidRPr="008A5C04">
        <w:t>record recommendations and applications.</w:t>
      </w:r>
    </w:p>
    <w:p w:rsidR="00000000" w:rsidRPr="008A5C04" w:rsidP="008A5C04">
      <w:pPr>
        <w:pStyle w:val="AllowPageBreak"/>
      </w:pPr>
    </w:p>
    <w:p w:rsidR="00000000" w:rsidRPr="008A5C04" w:rsidP="008A5C04">
      <w:pPr>
        <w:pStyle w:val="Heading1"/>
      </w:pPr>
      <w:bookmarkStart w:id="12" w:name="O_854001"/>
      <w:bookmarkEnd w:id="12"/>
      <w:r w:rsidRPr="008A5C04">
        <w:t>Knowledge Evidence</w:t>
      </w:r>
    </w:p>
    <w:p w:rsidR="00000000" w:rsidRPr="008A5C04" w:rsidP="00155048">
      <w:pPr>
        <w:pStyle w:val="BodyText"/>
      </w:pPr>
      <w:r w:rsidRPr="008A5C04">
        <w:t>The candidate must d</w:t>
      </w:r>
      <w:r w:rsidRPr="008A5C04">
        <w:t>emonstrate knowledge of:</w:t>
      </w:r>
    </w:p>
    <w:p w:rsidR="00000000" w:rsidRPr="008A5C04" w:rsidP="008A5C04">
      <w:pPr>
        <w:pStyle w:val="ListBullet"/>
      </w:pPr>
      <w:r w:rsidRPr="008A5C04">
        <w:t>characteristics of pest, weed and disease species including their life cycles and reproduction capability</w:t>
      </w:r>
    </w:p>
    <w:p w:rsidR="00000000" w:rsidRPr="008A5C04" w:rsidP="008A5C04">
      <w:pPr>
        <w:pStyle w:val="ListBullet"/>
      </w:pPr>
      <w:r w:rsidRPr="008A5C04">
        <w:t>principles of integrated pest and weed management</w:t>
      </w:r>
    </w:p>
    <w:p w:rsidR="00000000" w:rsidRPr="008A5C04" w:rsidP="008A5C04">
      <w:pPr>
        <w:pStyle w:val="ListBullet"/>
      </w:pPr>
      <w:r w:rsidRPr="008A5C04">
        <w:t xml:space="preserve">range and classes of fertilisers, herbicides, insecticides and fungicides </w:t>
      </w:r>
      <w:r w:rsidRPr="008A5C04">
        <w:t>available and their basic chemistry</w:t>
      </w:r>
    </w:p>
    <w:p w:rsidR="00000000" w:rsidRPr="008A5C04" w:rsidP="008A5C04">
      <w:pPr>
        <w:pStyle w:val="ListBullet"/>
      </w:pPr>
      <w:r w:rsidRPr="008A5C04">
        <w:t>growth stages of weeds and plant morphology</w:t>
      </w:r>
    </w:p>
    <w:p w:rsidR="00000000" w:rsidRPr="008A5C04" w:rsidP="008A5C04">
      <w:pPr>
        <w:pStyle w:val="ListBullet"/>
      </w:pPr>
      <w:r w:rsidRPr="008A5C04">
        <w:t>the effects on crops of weeds, pests, diseases and/or lack of soil fertility</w:t>
      </w:r>
    </w:p>
    <w:p w:rsidR="00000000" w:rsidRPr="008A5C04" w:rsidP="008A5C04">
      <w:pPr>
        <w:pStyle w:val="ListBullet"/>
      </w:pPr>
      <w:r w:rsidRPr="008A5C04">
        <w:t xml:space="preserve">mode of action of chemical or biological control agents and long term effects of these agents with </w:t>
      </w:r>
      <w:r w:rsidRPr="008A5C04">
        <w:t>respect to plant back periods and resistance</w:t>
      </w:r>
    </w:p>
    <w:p w:rsidR="00000000" w:rsidRPr="008A5C04" w:rsidP="008A5C04">
      <w:pPr>
        <w:pStyle w:val="ListBullet"/>
      </w:pPr>
      <w:r w:rsidRPr="008A5C04">
        <w:t>range and effect of different nozzles, pressures, spray patterns, droplet sizes and basic physics of droplets and fluids</w:t>
      </w:r>
    </w:p>
    <w:p w:rsidR="00000000" w:rsidRPr="008A5C04" w:rsidP="008A5C04">
      <w:pPr>
        <w:pStyle w:val="ListBullet"/>
      </w:pPr>
      <w:r w:rsidRPr="008A5C04">
        <w:t>work health and safety hazards and controls and environmental impacts</w:t>
      </w:r>
    </w:p>
    <w:p w:rsidR="00000000" w:rsidRPr="008A5C04" w:rsidP="008A5C04">
      <w:pPr>
        <w:pStyle w:val="ListBullet"/>
      </w:pPr>
      <w:r w:rsidRPr="008A5C04">
        <w:t>best management practices and processes to minimise the impact of agents</w:t>
      </w:r>
    </w:p>
    <w:p w:rsidR="00000000" w:rsidRPr="008A5C04" w:rsidP="008A5C04">
      <w:pPr>
        <w:pStyle w:val="ListBullet"/>
      </w:pPr>
      <w:r w:rsidRPr="008A5C04">
        <w:t>federal, state and local government legislation and regulations.</w:t>
      </w:r>
    </w:p>
    <w:p w:rsidR="00000000" w:rsidRPr="008A5C04" w:rsidP="008A5C04">
      <w:pPr>
        <w:pStyle w:val="AllowPageBreak"/>
      </w:pPr>
    </w:p>
    <w:p w:rsidR="00000000" w:rsidRPr="008A5C04" w:rsidP="008A5C04">
      <w:pPr>
        <w:pStyle w:val="Heading1"/>
      </w:pPr>
      <w:bookmarkStart w:id="13" w:name="O_854002"/>
      <w:bookmarkEnd w:id="13"/>
      <w:r w:rsidRPr="008A5C04">
        <w:t>Assessment Conditions</w:t>
      </w:r>
    </w:p>
    <w:p w:rsidR="00000000" w:rsidRPr="008A5C04" w:rsidP="00155048">
      <w:pPr>
        <w:pStyle w:val="BodyText"/>
      </w:pPr>
      <w:r w:rsidRPr="008A5C04">
        <w:t>Competency is to be assessed in the workplace or simulated environment that acc</w:t>
      </w:r>
      <w:r w:rsidRPr="008A5C04">
        <w:t>urately reflects performance in a real workplace setting.</w:t>
      </w:r>
    </w:p>
    <w:p w:rsidR="00000000" w:rsidRPr="008A5C04" w:rsidP="00155048">
      <w:pPr>
        <w:pStyle w:val="BodyText"/>
      </w:pPr>
      <w:r w:rsidRPr="008A5C04">
        <w:t>Assessors must satisfy current standards for RTOs.</w:t>
      </w:r>
    </w:p>
    <w:p w:rsidR="00000000" w:rsidRPr="008A5C04" w:rsidP="008A5C04">
      <w:pPr>
        <w:pStyle w:val="Heading1"/>
      </w:pPr>
      <w:bookmarkStart w:id="14" w:name="O_854005"/>
      <w:bookmarkEnd w:id="14"/>
      <w:r w:rsidRPr="008A5C04">
        <w:t>Links</w:t>
      </w:r>
    </w:p>
    <w:p w:rsidR="00000000" w:rsidRPr="008A5C04" w:rsidP="00155048">
      <w:pPr>
        <w:pStyle w:val="BodyText"/>
      </w:pPr>
      <w:r w:rsidRPr="008A5C0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7676">
        <w:rPr>
          <w:rStyle w:val="Hyperlink"/>
        </w:rPr>
        <w:t>https://vetnet.gov.au/Pages/TrainingDocs.aspx?q=c6399549-9c62-4a5e-bf1a-524b2322cf72</w:t>
      </w:r>
      <w:r>
        <w:fldChar w:fldCharType="end"/>
      </w:r>
    </w:p>
    <w:p w:rsidR="00000000" w:rsidRPr="008A5C04" w:rsidP="008A5C04"/>
    <w:sectPr w:rsidSect="008A5C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rsidRPr="00155048" w:rsidP="00155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8" w:rsidP="008A5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5048" w:rsidP="008A5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5048" w:rsidP="008A5C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rsidP="008A5C04">
    <w:pPr>
      <w:pStyle w:val="Footer"/>
      <w:framePr w:wrap="around"/>
    </w:pPr>
    <w:r>
      <w:fldChar w:fldCharType="begin"/>
    </w:r>
    <w:r>
      <w:instrText xml:space="preserve"> DOCPROPERTY  Subject  \* MERGEFORMAT </w:instrText>
    </w:r>
    <w:r>
      <w:fldChar w:fldCharType="separate"/>
    </w:r>
    <w:r w:rsidR="00155048">
      <w:t>Approved</w:t>
    </w:r>
    <w:r w:rsidR="00155048">
      <w:fldChar w:fldCharType="end"/>
    </w:r>
    <w:r>
      <w:tab/>
      <w:t xml:space="preserve">Page </w:t>
    </w:r>
    <w:r>
      <w:fldChar w:fldCharType="begin"/>
    </w:r>
    <w:r>
      <w:instrText xml:space="preserve"> PAGE  \* Arabic  \* MERGEFORMAT </w:instrText>
    </w:r>
    <w:r>
      <w:fldChar w:fldCharType="separate"/>
    </w:r>
    <w:r w:rsidR="001550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048">
      <w:rPr>
        <w:noProof/>
      </w:rPr>
      <w:t>5</w:t>
    </w:r>
    <w:r>
      <w:rPr>
        <w:noProof/>
      </w:rPr>
      <w:fldChar w:fldCharType="end"/>
    </w:r>
  </w:p>
  <w:p w:rsidR="008A5C04" w:rsidP="008A5C04">
    <w:pPr>
      <w:pStyle w:val="Footer"/>
      <w:framePr w:wrap="around"/>
    </w:pPr>
    <w:r>
      <w:t xml:space="preserve">© Commonwealth of Australia, </w:t>
    </w:r>
    <w:r>
      <w:fldChar w:fldCharType="begin"/>
    </w:r>
    <w:r>
      <w:instrText xml:space="preserve"> DATE  \@ "yyyy"  \* MERGEFORMAT </w:instrText>
    </w:r>
    <w:r>
      <w:fldChar w:fldCharType="separate"/>
    </w:r>
    <w:r w:rsidR="00155048">
      <w:rPr>
        <w:noProof/>
      </w:rPr>
      <w:t>2025</w:t>
    </w:r>
    <w:r>
      <w:fldChar w:fldCharType="end"/>
    </w:r>
    <w:r>
      <w:tab/>
    </w:r>
    <w:r>
      <w:fldChar w:fldCharType="begin"/>
    </w:r>
    <w:r>
      <w:instrText xml:space="preserve"> DOCPROPERTY  Author  \* MERGEFORMAT </w:instrText>
    </w:r>
    <w:r>
      <w:fldChar w:fldCharType="separate"/>
    </w:r>
    <w:r w:rsidR="00155048">
      <w:t>Skills Insight</w:t>
    </w:r>
    <w:r w:rsidR="00155048">
      <w:fldChar w:fldCharType="end"/>
    </w:r>
  </w:p>
  <w:p w:rsidR="008A5C04" w:rsidP="008A5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C04" w:rsidRPr="00155048" w:rsidP="00155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8" w:rsidRPr="002D2AF8" w:rsidP="008A5C04">
    <w:pPr>
      <w:pStyle w:val="Header"/>
      <w:framePr w:wrap="around"/>
    </w:pPr>
    <w:r>
      <w:fldChar w:fldCharType="begin"/>
    </w:r>
    <w:r>
      <w:instrText xml:space="preserve"> TITLE   \* MERGEFORMAT </w:instrText>
    </w:r>
    <w:r>
      <w:fldChar w:fldCharType="separate"/>
    </w:r>
    <w:r>
      <w:t>AHCAGB506 Manage application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048" w:rsidP="008A5C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04" w:rsidRPr="002D2AF8" w:rsidP="008A5C04">
    <w:pPr>
      <w:pStyle w:val="Header"/>
      <w:framePr w:wrap="around"/>
    </w:pPr>
    <w:r>
      <w:fldChar w:fldCharType="begin"/>
    </w:r>
    <w:r>
      <w:instrText xml:space="preserve"> TITLE   \* MERGEFORMAT </w:instrText>
    </w:r>
    <w:r>
      <w:fldChar w:fldCharType="separate"/>
    </w:r>
    <w:r w:rsidR="00155048">
      <w:t>AHCAGB506 Manage application technology</w:t>
    </w:r>
    <w:r w:rsidR="00155048">
      <w:fldChar w:fldCharType="end"/>
    </w:r>
    <w:r>
      <w:tab/>
      <w:t xml:space="preserve">Date this document was generated: </w:t>
    </w:r>
    <w:r>
      <w:fldChar w:fldCharType="begin"/>
    </w:r>
    <w:r>
      <w:instrText xml:space="preserve"> CREATEDATE  \@ "d MMMM yyyy"  \* MERGEFORMAT </w:instrText>
    </w:r>
    <w:r>
      <w:fldChar w:fldCharType="separate"/>
    </w:r>
    <w:r w:rsidR="00155048">
      <w:rPr>
        <w:noProof/>
      </w:rPr>
      <w:t>2 March 2025</w:t>
    </w:r>
    <w:r>
      <w:fldChar w:fldCharType="end"/>
    </w:r>
  </w:p>
  <w:p w:rsidR="008A5C04" w:rsidP="008A5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365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A4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C04"/>
    <w:pPr>
      <w:spacing w:before="360" w:after="60"/>
      <w:outlineLvl w:val="0"/>
    </w:pPr>
    <w:rPr>
      <w:sz w:val="32"/>
    </w:rPr>
  </w:style>
  <w:style w:type="paragraph" w:styleId="Heading2">
    <w:name w:val="heading 2"/>
    <w:basedOn w:val="HeadingBase"/>
    <w:next w:val="BodyText"/>
    <w:link w:val="Heading2Char"/>
    <w:qFormat/>
    <w:rsid w:val="008A5C04"/>
    <w:pPr>
      <w:keepLines/>
      <w:spacing w:before="240" w:after="120"/>
      <w:outlineLvl w:val="1"/>
    </w:pPr>
    <w:rPr>
      <w:sz w:val="28"/>
      <w:szCs w:val="40"/>
    </w:rPr>
  </w:style>
  <w:style w:type="paragraph" w:styleId="Heading3">
    <w:name w:val="heading 3"/>
    <w:basedOn w:val="HeadingBase"/>
    <w:next w:val="BodyText"/>
    <w:link w:val="Heading3Char"/>
    <w:qFormat/>
    <w:rsid w:val="008A5C04"/>
    <w:pPr>
      <w:spacing w:before="180" w:after="120"/>
      <w:outlineLvl w:val="2"/>
    </w:pPr>
    <w:rPr>
      <w:spacing w:val="-10"/>
      <w:kern w:val="32"/>
    </w:rPr>
  </w:style>
  <w:style w:type="paragraph" w:styleId="Heading4">
    <w:name w:val="heading 4"/>
    <w:basedOn w:val="HeadingBase"/>
    <w:next w:val="BodyText"/>
    <w:link w:val="Heading4Char"/>
    <w:qFormat/>
    <w:rsid w:val="008A5C04"/>
    <w:pPr>
      <w:spacing w:before="160" w:after="120"/>
      <w:outlineLvl w:val="3"/>
    </w:pPr>
    <w:rPr>
      <w:sz w:val="22"/>
    </w:rPr>
  </w:style>
  <w:style w:type="paragraph" w:styleId="Heading5">
    <w:name w:val="heading 5"/>
    <w:basedOn w:val="HeadingBase"/>
    <w:next w:val="Normal"/>
    <w:link w:val="Heading5Char"/>
    <w:qFormat/>
    <w:rsid w:val="008A5C04"/>
    <w:pPr>
      <w:spacing w:before="80"/>
      <w:outlineLvl w:val="4"/>
    </w:pPr>
    <w:rPr>
      <w:color w:val="918585"/>
      <w:sz w:val="20"/>
    </w:rPr>
  </w:style>
  <w:style w:type="paragraph" w:styleId="Heading6">
    <w:name w:val="heading 6"/>
    <w:basedOn w:val="HeadingBase"/>
    <w:next w:val="Normal"/>
    <w:link w:val="Heading6Char"/>
    <w:qFormat/>
    <w:rsid w:val="008A5C04"/>
    <w:pPr>
      <w:spacing w:before="60"/>
      <w:outlineLvl w:val="5"/>
    </w:pPr>
    <w:rPr>
      <w:color w:val="918585"/>
      <w:sz w:val="20"/>
    </w:rPr>
  </w:style>
  <w:style w:type="paragraph" w:styleId="Heading7">
    <w:name w:val="heading 7"/>
    <w:basedOn w:val="Normal"/>
    <w:next w:val="Normal"/>
    <w:link w:val="Heading7Char"/>
    <w:qFormat/>
    <w:rsid w:val="008A5C04"/>
    <w:pPr>
      <w:ind w:left="720"/>
      <w:outlineLvl w:val="6"/>
    </w:pPr>
    <w:rPr>
      <w:i/>
    </w:rPr>
  </w:style>
  <w:style w:type="paragraph" w:styleId="Heading8">
    <w:name w:val="heading 8"/>
    <w:basedOn w:val="Normal"/>
    <w:next w:val="Normal"/>
    <w:link w:val="Heading8Char"/>
    <w:qFormat/>
    <w:rsid w:val="008A5C04"/>
    <w:pPr>
      <w:ind w:left="720"/>
      <w:outlineLvl w:val="7"/>
    </w:pPr>
    <w:rPr>
      <w:i/>
    </w:rPr>
  </w:style>
  <w:style w:type="paragraph" w:styleId="Heading9">
    <w:name w:val="heading 9"/>
    <w:basedOn w:val="Normal"/>
    <w:next w:val="Normal"/>
    <w:link w:val="Heading9Char"/>
    <w:qFormat/>
    <w:rsid w:val="008A5C04"/>
    <w:pPr>
      <w:ind w:left="720"/>
      <w:outlineLvl w:val="8"/>
    </w:pPr>
    <w:rPr>
      <w:i/>
    </w:rPr>
  </w:style>
  <w:style w:type="character" w:default="1" w:styleId="DefaultParagraphFont">
    <w:name w:val="Default Paragraph Font"/>
    <w:uiPriority w:val="1"/>
    <w:unhideWhenUsed/>
    <w:rsid w:val="008A5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C04"/>
  </w:style>
  <w:style w:type="character" w:customStyle="1" w:styleId="Heading1Char">
    <w:name w:val="Heading 1 Char"/>
    <w:basedOn w:val="DefaultParagraphFont"/>
    <w:link w:val="Heading1"/>
    <w:rsid w:val="008A5C04"/>
    <w:rPr>
      <w:rFonts w:ascii="Times New Roman" w:eastAsia="Times New Roman" w:hAnsi="Times New Roman" w:cs="Times New Roman"/>
      <w:b/>
      <w:sz w:val="32"/>
      <w:szCs w:val="20"/>
      <w:lang w:eastAsia="en-US"/>
    </w:rPr>
  </w:style>
  <w:style w:type="paragraph" w:styleId="BodyText">
    <w:name w:val="Body Text"/>
    <w:basedOn w:val="Normal"/>
    <w:link w:val="BodyTextChar"/>
    <w:rsid w:val="008A5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C04"/>
    <w:rPr>
      <w:rFonts w:ascii="Times New Roman" w:eastAsia="Times New Roman" w:hAnsi="Times New Roman" w:cs="Times New Roman"/>
      <w:sz w:val="24"/>
      <w:lang w:eastAsia="en-US"/>
    </w:rPr>
  </w:style>
  <w:style w:type="paragraph" w:styleId="List">
    <w:name w:val="List"/>
    <w:basedOn w:val="BodyText"/>
    <w:next w:val="BodyText"/>
    <w:rsid w:val="008A5C04"/>
    <w:pPr>
      <w:tabs>
        <w:tab w:val="left" w:pos="340"/>
      </w:tabs>
      <w:spacing w:before="60" w:after="60"/>
      <w:ind w:left="340" w:hanging="340"/>
    </w:pPr>
  </w:style>
  <w:style w:type="paragraph" w:styleId="ListBullet">
    <w:name w:val="List Bullet"/>
    <w:basedOn w:val="List"/>
    <w:rsid w:val="008A5C04"/>
    <w:pPr>
      <w:numPr>
        <w:numId w:val="11"/>
      </w:numPr>
      <w:tabs>
        <w:tab w:val="clear" w:pos="340"/>
      </w:tabs>
      <w:spacing w:before="40" w:after="40"/>
    </w:pPr>
  </w:style>
  <w:style w:type="paragraph" w:customStyle="1" w:styleId="SuperHeading">
    <w:name w:val="SuperHeading"/>
    <w:basedOn w:val="Normal"/>
    <w:rsid w:val="008A5C04"/>
    <w:pPr>
      <w:spacing w:before="240" w:after="120"/>
      <w:outlineLvl w:val="0"/>
    </w:pPr>
    <w:rPr>
      <w:rFonts w:ascii="Times New Roman" w:hAnsi="Times New Roman"/>
      <w:b/>
      <w:sz w:val="32"/>
    </w:rPr>
  </w:style>
  <w:style w:type="paragraph" w:customStyle="1" w:styleId="TableHeading">
    <w:name w:val="Table Heading"/>
    <w:basedOn w:val="HeadingBase"/>
    <w:rsid w:val="008A5C04"/>
    <w:pPr>
      <w:keepLines/>
      <w:pBdr>
        <w:bottom w:val="single" w:sz="6" w:space="1" w:color="918585"/>
      </w:pBdr>
      <w:spacing w:before="240"/>
    </w:pPr>
  </w:style>
  <w:style w:type="paragraph" w:customStyle="1" w:styleId="AllowPageBreak">
    <w:name w:val="AllowPageBreak"/>
    <w:rsid w:val="008A5C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C04"/>
    <w:rPr>
      <w:rFonts w:ascii="Courier New" w:eastAsia="Times New Roman" w:hAnsi="Courier New" w:cs="Times New Roman"/>
      <w:i/>
      <w:szCs w:val="20"/>
      <w:lang w:eastAsia="en-US"/>
    </w:rPr>
  </w:style>
  <w:style w:type="paragraph" w:customStyle="1" w:styleId="HeadingBase">
    <w:name w:val="Heading Base"/>
    <w:rsid w:val="008A5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C04"/>
    <w:pPr>
      <w:tabs>
        <w:tab w:val="right" w:leader="dot" w:pos="9072"/>
      </w:tabs>
      <w:ind w:left="567"/>
    </w:pPr>
    <w:rPr>
      <w:szCs w:val="22"/>
    </w:rPr>
  </w:style>
  <w:style w:type="paragraph" w:customStyle="1" w:styleId="TOCBase">
    <w:name w:val="TOC Base"/>
    <w:rsid w:val="008A5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C04"/>
    <w:pPr>
      <w:tabs>
        <w:tab w:val="right" w:leader="dot" w:pos="9072"/>
      </w:tabs>
      <w:spacing w:before="40" w:after="40"/>
      <w:ind w:left="284"/>
    </w:pPr>
    <w:rPr>
      <w:rFonts w:ascii="Times New Roman" w:hAnsi="Times New Roman"/>
    </w:rPr>
  </w:style>
  <w:style w:type="paragraph" w:styleId="TOC1">
    <w:name w:val="toc 1"/>
    <w:basedOn w:val="TOCBase"/>
    <w:next w:val="Normal"/>
    <w:rsid w:val="008A5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C04"/>
    <w:rPr>
      <w:rFonts w:ascii="Times New Roman" w:eastAsia="Times New Roman" w:hAnsi="Times New Roman" w:cs="Times New Roman"/>
      <w:sz w:val="16"/>
      <w:lang w:eastAsia="en-US"/>
    </w:rPr>
  </w:style>
  <w:style w:type="paragraph" w:styleId="Title">
    <w:name w:val="Title"/>
    <w:basedOn w:val="HeadingBase"/>
    <w:link w:val="TitleChar"/>
    <w:qFormat/>
    <w:rsid w:val="008A5C04"/>
    <w:pPr>
      <w:spacing w:before="5040"/>
      <w:jc w:val="center"/>
    </w:pPr>
    <w:rPr>
      <w:sz w:val="48"/>
      <w:szCs w:val="72"/>
      <w:lang w:val="en-US"/>
    </w:rPr>
  </w:style>
  <w:style w:type="character" w:customStyle="1" w:styleId="TitleChar">
    <w:name w:val="Title Char"/>
    <w:basedOn w:val="DefaultParagraphFont"/>
    <w:link w:val="Title"/>
    <w:rsid w:val="008A5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C04"/>
    <w:pPr>
      <w:tabs>
        <w:tab w:val="left" w:pos="3600"/>
        <w:tab w:val="left" w:pos="3958"/>
      </w:tabs>
    </w:pPr>
  </w:style>
  <w:style w:type="paragraph" w:customStyle="1" w:styleId="Note">
    <w:name w:val="Note"/>
    <w:basedOn w:val="BodyText"/>
    <w:rsid w:val="008A5C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5C04"/>
    <w:rPr>
      <w:b/>
      <w:spacing w:val="0"/>
    </w:rPr>
  </w:style>
  <w:style w:type="paragraph" w:customStyle="1" w:styleId="SuperTitle">
    <w:name w:val="SuperTitle"/>
    <w:basedOn w:val="Title"/>
    <w:rsid w:val="008A5C04"/>
    <w:pPr>
      <w:framePr w:wrap="auto" w:hAnchor="text" w:y="6049"/>
    </w:pPr>
    <w:rPr>
      <w:color w:val="000000"/>
      <w:sz w:val="40"/>
    </w:rPr>
  </w:style>
  <w:style w:type="paragraph" w:customStyle="1" w:styleId="TOCTitle">
    <w:name w:val="TOCTitle"/>
    <w:basedOn w:val="Heading1"/>
    <w:rsid w:val="008A5C04"/>
    <w:pPr>
      <w:spacing w:after="240"/>
      <w:jc w:val="center"/>
      <w:outlineLvl w:val="9"/>
    </w:pPr>
    <w:rPr>
      <w:caps/>
    </w:rPr>
  </w:style>
  <w:style w:type="paragraph" w:customStyle="1" w:styleId="Version">
    <w:name w:val="Version"/>
    <w:rsid w:val="008A5C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C04"/>
    <w:pPr>
      <w:numPr>
        <w:numId w:val="12"/>
      </w:numPr>
      <w:tabs>
        <w:tab w:val="clear" w:pos="680"/>
      </w:tabs>
    </w:pPr>
  </w:style>
  <w:style w:type="paragraph" w:styleId="Index1">
    <w:name w:val="index 1"/>
    <w:basedOn w:val="Normal"/>
    <w:next w:val="Normal"/>
    <w:semiHidden/>
    <w:rsid w:val="008A5C04"/>
    <w:pPr>
      <w:keepNext w:val="0"/>
      <w:tabs>
        <w:tab w:val="right" w:pos="4176"/>
      </w:tabs>
      <w:ind w:left="198" w:hanging="198"/>
    </w:pPr>
    <w:rPr>
      <w:rFonts w:ascii="Garamond" w:hAnsi="Garamond"/>
    </w:rPr>
  </w:style>
  <w:style w:type="paragraph" w:styleId="IndexHeading">
    <w:name w:val="index heading"/>
    <w:basedOn w:val="Normal"/>
    <w:next w:val="Index1"/>
    <w:semiHidden/>
    <w:rsid w:val="008A5C04"/>
    <w:pPr>
      <w:spacing w:before="120" w:after="120"/>
    </w:pPr>
    <w:rPr>
      <w:rFonts w:ascii="Arial" w:hAnsi="Arial"/>
      <w:b/>
      <w:color w:val="918585"/>
      <w:sz w:val="24"/>
    </w:rPr>
  </w:style>
  <w:style w:type="paragraph" w:styleId="Header">
    <w:name w:val="header"/>
    <w:basedOn w:val="Normal"/>
    <w:link w:val="HeaderChar"/>
    <w:rsid w:val="008A5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C04"/>
    <w:rPr>
      <w:rFonts w:ascii="Times New Roman" w:eastAsia="Times New Roman" w:hAnsi="Times New Roman" w:cs="Times New Roman"/>
      <w:sz w:val="16"/>
      <w:szCs w:val="20"/>
      <w:lang w:val="en-GB" w:eastAsia="en-US"/>
    </w:rPr>
  </w:style>
  <w:style w:type="paragraph" w:customStyle="1" w:styleId="Chapter">
    <w:name w:val="Chapter"/>
    <w:basedOn w:val="Normal"/>
    <w:rsid w:val="008A5C04"/>
    <w:pPr>
      <w:spacing w:before="240"/>
    </w:pPr>
    <w:rPr>
      <w:rFonts w:ascii="Times New Roman" w:hAnsi="Times New Roman"/>
      <w:smallCaps/>
      <w:spacing w:val="80"/>
      <w:sz w:val="28"/>
    </w:rPr>
  </w:style>
  <w:style w:type="paragraph" w:customStyle="1" w:styleId="InChapter">
    <w:name w:val="InChapter"/>
    <w:basedOn w:val="Heading3"/>
    <w:rsid w:val="008A5C04"/>
    <w:pPr>
      <w:spacing w:after="240"/>
      <w:outlineLvl w:val="9"/>
    </w:pPr>
    <w:rPr>
      <w:noProof/>
    </w:rPr>
  </w:style>
  <w:style w:type="paragraph" w:styleId="Index2">
    <w:name w:val="index 2"/>
    <w:basedOn w:val="Normal"/>
    <w:next w:val="Normal"/>
    <w:semiHidden/>
    <w:rsid w:val="008A5C04"/>
    <w:pPr>
      <w:tabs>
        <w:tab w:val="right" w:pos="4176"/>
      </w:tabs>
      <w:ind w:left="568" w:hanging="284"/>
    </w:pPr>
    <w:rPr>
      <w:rFonts w:ascii="Garamond" w:hAnsi="Garamond"/>
    </w:rPr>
  </w:style>
  <w:style w:type="paragraph" w:customStyle="1" w:styleId="Byline">
    <w:name w:val="Byline"/>
    <w:rsid w:val="008A5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C04"/>
    <w:pPr>
      <w:tabs>
        <w:tab w:val="clear" w:pos="3600"/>
        <w:tab w:val="clear" w:pos="3958"/>
      </w:tabs>
      <w:jc w:val="right"/>
    </w:pPr>
  </w:style>
  <w:style w:type="character" w:styleId="Emphasis">
    <w:name w:val="Emphasis"/>
    <w:basedOn w:val="DefaultParagraphFont"/>
    <w:qFormat/>
    <w:rsid w:val="008A5C04"/>
    <w:rPr>
      <w:i/>
    </w:rPr>
  </w:style>
  <w:style w:type="paragraph" w:styleId="Caption">
    <w:name w:val="caption"/>
    <w:basedOn w:val="BodyText"/>
    <w:next w:val="Normal"/>
    <w:qFormat/>
    <w:rsid w:val="008A5C04"/>
    <w:pPr>
      <w:framePr w:w="2268" w:hSpace="181" w:vSpace="181" w:wrap="around" w:vAnchor="text" w:hAnchor="page" w:x="1135" w:y="285" w:anchorLock="1"/>
    </w:pPr>
    <w:rPr>
      <w:i/>
    </w:rPr>
  </w:style>
  <w:style w:type="paragraph" w:customStyle="1" w:styleId="MiniTOCTitle">
    <w:name w:val="MiniTOCTitle"/>
    <w:basedOn w:val="Heading4"/>
    <w:rsid w:val="008A5C04"/>
    <w:pPr>
      <w:spacing w:before="240"/>
      <w:outlineLvl w:val="9"/>
    </w:pPr>
    <w:rPr>
      <w:noProof/>
      <w:sz w:val="24"/>
    </w:rPr>
  </w:style>
  <w:style w:type="paragraph" w:customStyle="1" w:styleId="MiniTOCItem">
    <w:name w:val="MiniTOCItem"/>
    <w:basedOn w:val="ListBullet"/>
    <w:rsid w:val="008A5C04"/>
    <w:pPr>
      <w:numPr>
        <w:numId w:val="0"/>
      </w:numPr>
      <w:tabs>
        <w:tab w:val="right" w:leader="dot" w:pos="6521"/>
      </w:tabs>
      <w:spacing w:before="0" w:after="0"/>
    </w:pPr>
  </w:style>
  <w:style w:type="paragraph" w:customStyle="1" w:styleId="TOFTitle">
    <w:name w:val="TOFTitle"/>
    <w:basedOn w:val="TOCTitle"/>
    <w:rsid w:val="008A5C04"/>
  </w:style>
  <w:style w:type="paragraph" w:styleId="TableofFigures">
    <w:name w:val="table of figures"/>
    <w:basedOn w:val="Normal"/>
    <w:next w:val="Normal"/>
    <w:semiHidden/>
    <w:rsid w:val="008A5C04"/>
    <w:pPr>
      <w:tabs>
        <w:tab w:val="right" w:leader="dot" w:pos="9072"/>
      </w:tabs>
      <w:ind w:left="970" w:hanging="403"/>
    </w:pPr>
    <w:rPr>
      <w:rFonts w:ascii="Times New Roman" w:hAnsi="Times New Roman"/>
      <w:b/>
    </w:rPr>
  </w:style>
  <w:style w:type="paragraph" w:styleId="ListNumber">
    <w:name w:val="List Number"/>
    <w:basedOn w:val="List"/>
    <w:rsid w:val="008A5C04"/>
    <w:pPr>
      <w:numPr>
        <w:numId w:val="14"/>
      </w:numPr>
      <w:tabs>
        <w:tab w:val="clear" w:pos="340"/>
      </w:tabs>
    </w:pPr>
  </w:style>
  <w:style w:type="character" w:customStyle="1" w:styleId="WingdingSymbols">
    <w:name w:val="Wingding Symbols"/>
    <w:rsid w:val="008A5C04"/>
    <w:rPr>
      <w:rFonts w:ascii="Wingdings" w:hAnsi="Wingdings"/>
    </w:rPr>
  </w:style>
  <w:style w:type="character" w:customStyle="1" w:styleId="HotSpot">
    <w:name w:val="HotSpot"/>
    <w:rsid w:val="008A5C04"/>
    <w:rPr>
      <w:color w:val="0033CC"/>
      <w:u w:val="none"/>
    </w:rPr>
  </w:style>
  <w:style w:type="paragraph" w:customStyle="1" w:styleId="BodyTextRight">
    <w:name w:val="Body Text Right"/>
    <w:basedOn w:val="BodyText"/>
    <w:rsid w:val="008A5C04"/>
    <w:pPr>
      <w:spacing w:before="0" w:after="0"/>
      <w:jc w:val="right"/>
    </w:pPr>
  </w:style>
  <w:style w:type="paragraph" w:styleId="Index3">
    <w:name w:val="index 3"/>
    <w:basedOn w:val="ListNumber2"/>
    <w:next w:val="Normal"/>
    <w:semiHidden/>
    <w:rsid w:val="008A5C04"/>
    <w:pPr>
      <w:numPr>
        <w:numId w:val="0"/>
      </w:numPr>
      <w:tabs>
        <w:tab w:val="right" w:leader="dot" w:pos="4176"/>
      </w:tabs>
    </w:pPr>
  </w:style>
  <w:style w:type="paragraph" w:styleId="ListNumber2">
    <w:name w:val="List Number 2"/>
    <w:basedOn w:val="List2"/>
    <w:rsid w:val="008A5C04"/>
    <w:pPr>
      <w:numPr>
        <w:numId w:val="9"/>
      </w:numPr>
      <w:tabs>
        <w:tab w:val="clear" w:pos="1060"/>
      </w:tabs>
    </w:pPr>
  </w:style>
  <w:style w:type="paragraph" w:customStyle="1" w:styleId="MarginNote">
    <w:name w:val="Margin Note"/>
    <w:basedOn w:val="BodyText"/>
    <w:rsid w:val="008A5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C04"/>
    <w:rPr>
      <w:sz w:val="32"/>
    </w:rPr>
  </w:style>
  <w:style w:type="paragraph" w:customStyle="1" w:styleId="HeadingProcedure">
    <w:name w:val="Heading Procedure"/>
    <w:basedOn w:val="HeadingBase"/>
    <w:next w:val="Normal"/>
    <w:rsid w:val="008A5C04"/>
    <w:pPr>
      <w:tabs>
        <w:tab w:val="left" w:pos="0"/>
      </w:tabs>
      <w:spacing w:before="120" w:after="60"/>
    </w:pPr>
    <w:rPr>
      <w:i/>
      <w:color w:val="918585"/>
      <w:sz w:val="22"/>
    </w:rPr>
  </w:style>
  <w:style w:type="paragraph" w:customStyle="1" w:styleId="TableBodyText">
    <w:name w:val="Table Body Text"/>
    <w:basedOn w:val="BodyText"/>
    <w:rsid w:val="008A5C04"/>
    <w:pPr>
      <w:spacing w:before="60" w:after="60"/>
    </w:pPr>
  </w:style>
  <w:style w:type="paragraph" w:styleId="ListContinue">
    <w:name w:val="List Continue"/>
    <w:basedOn w:val="List"/>
    <w:rsid w:val="008A5C04"/>
    <w:pPr>
      <w:ind w:firstLine="0"/>
    </w:pPr>
  </w:style>
  <w:style w:type="paragraph" w:customStyle="1" w:styleId="ListNote">
    <w:name w:val="List Note"/>
    <w:basedOn w:val="List"/>
    <w:rsid w:val="008A5C04"/>
    <w:pPr>
      <w:pBdr>
        <w:top w:val="single" w:sz="6" w:space="2" w:color="918585"/>
        <w:bottom w:val="single" w:sz="6" w:space="2" w:color="918585"/>
      </w:pBdr>
      <w:tabs>
        <w:tab w:val="left" w:pos="1021"/>
      </w:tabs>
      <w:ind w:firstLine="0"/>
    </w:pPr>
  </w:style>
  <w:style w:type="paragraph" w:customStyle="1" w:styleId="Warning">
    <w:name w:val="Warning"/>
    <w:basedOn w:val="BodyText"/>
    <w:rsid w:val="008A5C04"/>
    <w:pPr>
      <w:shd w:val="clear" w:color="auto" w:fill="D9D9D9"/>
      <w:tabs>
        <w:tab w:val="left" w:pos="992"/>
      </w:tabs>
      <w:ind w:left="119" w:right="119"/>
    </w:pPr>
    <w:rPr>
      <w:sz w:val="20"/>
    </w:rPr>
  </w:style>
  <w:style w:type="paragraph" w:customStyle="1" w:styleId="MarginIcons">
    <w:name w:val="Margin Icons"/>
    <w:basedOn w:val="BodyText"/>
    <w:rsid w:val="008A5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C04"/>
    <w:rPr>
      <w:rFonts w:ascii="Courier New" w:hAnsi="Courier New"/>
    </w:rPr>
  </w:style>
  <w:style w:type="paragraph" w:customStyle="1" w:styleId="NoteBullet">
    <w:name w:val="Note Bullet"/>
    <w:basedOn w:val="Note"/>
    <w:rsid w:val="008A5C04"/>
    <w:pPr>
      <w:tabs>
        <w:tab w:val="clear" w:pos="680"/>
      </w:tabs>
      <w:spacing w:before="60" w:after="60"/>
    </w:pPr>
  </w:style>
  <w:style w:type="paragraph" w:customStyle="1" w:styleId="SubHeading2">
    <w:name w:val="SubHeading2"/>
    <w:basedOn w:val="HeadingBase"/>
    <w:rsid w:val="008A5C04"/>
    <w:pPr>
      <w:spacing w:before="240" w:after="60"/>
    </w:pPr>
    <w:rPr>
      <w:sz w:val="20"/>
    </w:rPr>
  </w:style>
  <w:style w:type="paragraph" w:customStyle="1" w:styleId="SubHeading1">
    <w:name w:val="SubHeading1"/>
    <w:basedOn w:val="HeadingBase"/>
    <w:rsid w:val="008A5C04"/>
    <w:pPr>
      <w:spacing w:before="240" w:after="60"/>
    </w:pPr>
    <w:rPr>
      <w:color w:val="918585"/>
      <w:sz w:val="22"/>
    </w:rPr>
  </w:style>
  <w:style w:type="paragraph" w:customStyle="1" w:styleId="SideHeading">
    <w:name w:val="Side Heading"/>
    <w:basedOn w:val="HeadingBase"/>
    <w:rsid w:val="008A5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C04"/>
    <w:pPr>
      <w:numPr>
        <w:numId w:val="10"/>
      </w:numPr>
    </w:pPr>
  </w:style>
  <w:style w:type="paragraph" w:styleId="PlainText">
    <w:name w:val="Plain Text"/>
    <w:basedOn w:val="Normal"/>
    <w:link w:val="PlainTextChar"/>
    <w:rsid w:val="008A5C04"/>
    <w:rPr>
      <w:sz w:val="20"/>
    </w:rPr>
  </w:style>
  <w:style w:type="character" w:customStyle="1" w:styleId="PlainTextChar">
    <w:name w:val="Plain Text Char"/>
    <w:basedOn w:val="DefaultParagraphFont"/>
    <w:link w:val="PlainText"/>
    <w:rsid w:val="008A5C04"/>
    <w:rPr>
      <w:rFonts w:ascii="Courier New" w:eastAsia="Times New Roman" w:hAnsi="Courier New" w:cs="Times New Roman"/>
      <w:sz w:val="20"/>
      <w:szCs w:val="20"/>
      <w:lang w:eastAsia="en-US"/>
    </w:rPr>
  </w:style>
  <w:style w:type="character" w:customStyle="1" w:styleId="MenuOption">
    <w:name w:val="Menu Option"/>
    <w:basedOn w:val="DefaultParagraphFont"/>
    <w:rsid w:val="008A5C04"/>
    <w:rPr>
      <w:b/>
      <w:smallCaps/>
    </w:rPr>
  </w:style>
  <w:style w:type="paragraph" w:customStyle="1" w:styleId="TableListNumber">
    <w:name w:val="Table List Number"/>
    <w:basedOn w:val="ListNumber"/>
    <w:rsid w:val="008A5C04"/>
    <w:pPr>
      <w:numPr>
        <w:numId w:val="0"/>
      </w:numPr>
    </w:pPr>
  </w:style>
  <w:style w:type="paragraph" w:styleId="TOC4">
    <w:name w:val="toc 4"/>
    <w:basedOn w:val="TOCBase"/>
    <w:next w:val="Normal"/>
    <w:semiHidden/>
    <w:rsid w:val="008A5C04"/>
    <w:pPr>
      <w:tabs>
        <w:tab w:val="right" w:leader="dot" w:pos="9071"/>
      </w:tabs>
      <w:ind w:left="1701"/>
    </w:pPr>
  </w:style>
  <w:style w:type="paragraph" w:customStyle="1" w:styleId="ListAlpha">
    <w:name w:val="List Alpha"/>
    <w:basedOn w:val="List"/>
    <w:rsid w:val="008A5C04"/>
    <w:pPr>
      <w:numPr>
        <w:numId w:val="8"/>
      </w:numPr>
    </w:pPr>
  </w:style>
  <w:style w:type="paragraph" w:customStyle="1" w:styleId="ListAlpha2">
    <w:name w:val="List Alpha 2"/>
    <w:basedOn w:val="List2"/>
    <w:rsid w:val="008A5C04"/>
    <w:pPr>
      <w:numPr>
        <w:numId w:val="7"/>
      </w:numPr>
    </w:pPr>
  </w:style>
  <w:style w:type="paragraph" w:styleId="List2">
    <w:name w:val="List 2"/>
    <w:basedOn w:val="BodyText"/>
    <w:rsid w:val="008A5C04"/>
    <w:pPr>
      <w:tabs>
        <w:tab w:val="left" w:pos="680"/>
      </w:tabs>
      <w:spacing w:before="60" w:after="60"/>
      <w:ind w:left="680" w:hanging="340"/>
    </w:pPr>
  </w:style>
  <w:style w:type="paragraph" w:styleId="List3">
    <w:name w:val="List 3"/>
    <w:basedOn w:val="BodyText"/>
    <w:rsid w:val="008A5C04"/>
    <w:pPr>
      <w:tabs>
        <w:tab w:val="left" w:pos="1021"/>
      </w:tabs>
      <w:spacing w:before="60" w:after="60"/>
      <w:ind w:left="1020" w:hanging="340"/>
    </w:pPr>
  </w:style>
  <w:style w:type="paragraph" w:styleId="List4">
    <w:name w:val="List 4"/>
    <w:basedOn w:val="BodyText"/>
    <w:rsid w:val="008A5C04"/>
    <w:pPr>
      <w:tabs>
        <w:tab w:val="left" w:pos="1361"/>
      </w:tabs>
      <w:spacing w:before="60" w:after="60"/>
      <w:ind w:left="1361" w:hanging="340"/>
    </w:pPr>
  </w:style>
  <w:style w:type="paragraph" w:styleId="List5">
    <w:name w:val="List 5"/>
    <w:basedOn w:val="BodyText"/>
    <w:rsid w:val="008A5C04"/>
    <w:pPr>
      <w:tabs>
        <w:tab w:val="left" w:pos="1701"/>
      </w:tabs>
      <w:spacing w:before="60" w:after="60"/>
      <w:ind w:left="1701" w:hanging="340"/>
    </w:pPr>
  </w:style>
  <w:style w:type="paragraph" w:styleId="ListBullet3">
    <w:name w:val="List Bullet 3"/>
    <w:basedOn w:val="List3"/>
    <w:rsid w:val="008A5C04"/>
    <w:pPr>
      <w:numPr>
        <w:numId w:val="13"/>
      </w:numPr>
      <w:tabs>
        <w:tab w:val="clear" w:pos="1021"/>
      </w:tabs>
      <w:ind w:left="1037" w:hanging="357"/>
    </w:pPr>
  </w:style>
  <w:style w:type="paragraph" w:styleId="ListBullet4">
    <w:name w:val="List Bullet 4"/>
    <w:basedOn w:val="List4"/>
    <w:rsid w:val="008A5C04"/>
    <w:pPr>
      <w:numPr>
        <w:numId w:val="2"/>
      </w:numPr>
      <w:tabs>
        <w:tab w:val="clear" w:pos="1361"/>
      </w:tabs>
    </w:pPr>
  </w:style>
  <w:style w:type="paragraph" w:styleId="ListBullet5">
    <w:name w:val="List Bullet 5"/>
    <w:basedOn w:val="List5"/>
    <w:rsid w:val="008A5C04"/>
    <w:pPr>
      <w:numPr>
        <w:numId w:val="3"/>
      </w:numPr>
    </w:pPr>
  </w:style>
  <w:style w:type="paragraph" w:styleId="ListContinue2">
    <w:name w:val="List Continue 2"/>
    <w:basedOn w:val="List2"/>
    <w:rsid w:val="008A5C04"/>
    <w:pPr>
      <w:ind w:firstLine="0"/>
    </w:pPr>
  </w:style>
  <w:style w:type="paragraph" w:styleId="ListContinue3">
    <w:name w:val="List Continue 3"/>
    <w:basedOn w:val="List3"/>
    <w:rsid w:val="008A5C04"/>
    <w:pPr>
      <w:ind w:left="1021" w:firstLine="0"/>
    </w:pPr>
  </w:style>
  <w:style w:type="paragraph" w:styleId="ListContinue4">
    <w:name w:val="List Continue 4"/>
    <w:basedOn w:val="List4"/>
    <w:rsid w:val="008A5C04"/>
    <w:pPr>
      <w:ind w:firstLine="0"/>
    </w:pPr>
  </w:style>
  <w:style w:type="paragraph" w:styleId="ListContinue5">
    <w:name w:val="List Continue 5"/>
    <w:basedOn w:val="List5"/>
    <w:rsid w:val="008A5C04"/>
    <w:pPr>
      <w:ind w:firstLine="0"/>
    </w:pPr>
  </w:style>
  <w:style w:type="paragraph" w:styleId="ListNumber3">
    <w:name w:val="List Number 3"/>
    <w:basedOn w:val="List3"/>
    <w:rsid w:val="008A5C04"/>
    <w:pPr>
      <w:numPr>
        <w:numId w:val="4"/>
      </w:numPr>
    </w:pPr>
  </w:style>
  <w:style w:type="paragraph" w:styleId="ListNumber4">
    <w:name w:val="List Number 4"/>
    <w:basedOn w:val="List4"/>
    <w:rsid w:val="008A5C04"/>
    <w:pPr>
      <w:numPr>
        <w:numId w:val="5"/>
      </w:numPr>
    </w:pPr>
  </w:style>
  <w:style w:type="paragraph" w:styleId="ListNumber5">
    <w:name w:val="List Number 5"/>
    <w:basedOn w:val="List5"/>
    <w:rsid w:val="008A5C04"/>
    <w:pPr>
      <w:numPr>
        <w:numId w:val="6"/>
      </w:numPr>
    </w:pPr>
  </w:style>
  <w:style w:type="paragraph" w:styleId="BlockText">
    <w:name w:val="Block Text"/>
    <w:basedOn w:val="Normal"/>
    <w:rsid w:val="008A5C04"/>
    <w:pPr>
      <w:spacing w:after="120"/>
      <w:ind w:left="1440" w:right="1440"/>
    </w:pPr>
  </w:style>
  <w:style w:type="character" w:customStyle="1" w:styleId="Subscript">
    <w:name w:val="Subscript"/>
    <w:basedOn w:val="DefaultParagraphFont"/>
    <w:rsid w:val="008A5C04"/>
    <w:rPr>
      <w:sz w:val="16"/>
      <w:vertAlign w:val="subscript"/>
    </w:rPr>
  </w:style>
  <w:style w:type="character" w:customStyle="1" w:styleId="Superscript">
    <w:name w:val="Superscript"/>
    <w:basedOn w:val="DefaultParagraphFont"/>
    <w:rsid w:val="008A5C04"/>
    <w:rPr>
      <w:sz w:val="16"/>
      <w:vertAlign w:val="superscript"/>
    </w:rPr>
  </w:style>
  <w:style w:type="character" w:customStyle="1" w:styleId="Symbols">
    <w:name w:val="Symbols"/>
    <w:basedOn w:val="DefaultParagraphFont"/>
    <w:rsid w:val="008A5C04"/>
    <w:rPr>
      <w:rFonts w:ascii="Symbol" w:hAnsi="Symbol"/>
    </w:rPr>
  </w:style>
  <w:style w:type="character" w:customStyle="1" w:styleId="MenuOptions">
    <w:name w:val="Menu Options"/>
    <w:basedOn w:val="DefaultParagraphFont"/>
    <w:rsid w:val="008A5C04"/>
    <w:rPr>
      <w:rFonts w:ascii="Arial Narrow" w:hAnsi="Arial Narrow"/>
      <w:smallCaps/>
    </w:rPr>
  </w:style>
  <w:style w:type="character" w:customStyle="1" w:styleId="Buttons">
    <w:name w:val="Buttons"/>
    <w:basedOn w:val="DefaultParagraphFont"/>
    <w:rsid w:val="008A5C04"/>
    <w:rPr>
      <w:b/>
    </w:rPr>
  </w:style>
  <w:style w:type="character" w:customStyle="1" w:styleId="Underlined">
    <w:name w:val="Underlined"/>
    <w:basedOn w:val="DefaultParagraphFont"/>
    <w:rsid w:val="008A5C04"/>
    <w:rPr>
      <w:u w:val="single"/>
    </w:rPr>
  </w:style>
  <w:style w:type="paragraph" w:customStyle="1" w:styleId="TableBodyTextRight">
    <w:name w:val="Table Body Text Right"/>
    <w:basedOn w:val="TableBodyText"/>
    <w:rsid w:val="008A5C04"/>
    <w:pPr>
      <w:widowControl w:val="0"/>
      <w:autoSpaceDE w:val="0"/>
      <w:autoSpaceDN w:val="0"/>
      <w:adjustRightInd w:val="0"/>
      <w:jc w:val="right"/>
    </w:pPr>
    <w:rPr>
      <w:rFonts w:cs="Arial"/>
      <w:szCs w:val="18"/>
    </w:rPr>
  </w:style>
  <w:style w:type="paragraph" w:customStyle="1" w:styleId="CopyrightText">
    <w:name w:val="Copyright Text"/>
    <w:basedOn w:val="BodyText"/>
    <w:rsid w:val="008A5C04"/>
    <w:rPr>
      <w:sz w:val="18"/>
    </w:rPr>
  </w:style>
  <w:style w:type="paragraph" w:customStyle="1" w:styleId="BodySmallRight">
    <w:name w:val="Body Small Right"/>
    <w:basedOn w:val="BodyTextRight"/>
    <w:rsid w:val="008A5C04"/>
    <w:rPr>
      <w:sz w:val="18"/>
      <w:szCs w:val="18"/>
    </w:rPr>
  </w:style>
  <w:style w:type="paragraph" w:customStyle="1" w:styleId="MarginEdition">
    <w:name w:val="Margin Edition"/>
    <w:basedOn w:val="MarginNote"/>
    <w:rsid w:val="008A5C04"/>
    <w:pPr>
      <w:spacing w:before="0" w:after="0"/>
    </w:pPr>
    <w:rPr>
      <w:rFonts w:ascii="Times New Roman" w:hAnsi="Times New Roman"/>
      <w:color w:val="999999"/>
    </w:rPr>
  </w:style>
  <w:style w:type="paragraph" w:customStyle="1" w:styleId="Spacer">
    <w:name w:val="Spacer"/>
    <w:basedOn w:val="Normal"/>
    <w:rsid w:val="008A5C04"/>
    <w:rPr>
      <w:sz w:val="2"/>
      <w:szCs w:val="2"/>
    </w:rPr>
  </w:style>
  <w:style w:type="character" w:customStyle="1" w:styleId="Small">
    <w:name w:val="Small"/>
    <w:basedOn w:val="DefaultParagraphFont"/>
    <w:rsid w:val="008A5C04"/>
    <w:rPr>
      <w:sz w:val="16"/>
    </w:rPr>
  </w:style>
  <w:style w:type="paragraph" w:customStyle="1" w:styleId="WideTable">
    <w:name w:val="Wide Table"/>
    <w:basedOn w:val="Normal"/>
    <w:rsid w:val="008A5C04"/>
    <w:pPr>
      <w:ind w:left="-1418"/>
    </w:pPr>
    <w:rPr>
      <w:sz w:val="2"/>
      <w:szCs w:val="2"/>
    </w:rPr>
  </w:style>
  <w:style w:type="character" w:styleId="PageNumber">
    <w:name w:val="page number"/>
    <w:basedOn w:val="DefaultParagraphFont"/>
    <w:rsid w:val="008A5C04"/>
  </w:style>
  <w:style w:type="paragraph" w:styleId="Quote">
    <w:name w:val="Quote"/>
    <w:basedOn w:val="Heading1"/>
    <w:link w:val="QuoteChar"/>
    <w:qFormat/>
    <w:rsid w:val="008A5C04"/>
    <w:rPr>
      <w:b w:val="0"/>
      <w:sz w:val="72"/>
      <w:szCs w:val="72"/>
      <w:lang w:val="en-NZ"/>
    </w:rPr>
  </w:style>
  <w:style w:type="character" w:customStyle="1" w:styleId="QuoteChar">
    <w:name w:val="Quote Char"/>
    <w:basedOn w:val="DefaultParagraphFont"/>
    <w:link w:val="Quote"/>
    <w:rsid w:val="008A5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C04"/>
    <w:pPr>
      <w:pageBreakBefore/>
    </w:pPr>
  </w:style>
  <w:style w:type="paragraph" w:customStyle="1" w:styleId="Border">
    <w:name w:val="Border"/>
    <w:basedOn w:val="Normal"/>
    <w:qFormat/>
    <w:rsid w:val="008A5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C04"/>
    <w:rPr>
      <w:b/>
      <w:bCs/>
      <w:i/>
      <w:iCs/>
      <w:color w:val="auto"/>
    </w:rPr>
  </w:style>
  <w:style w:type="paragraph" w:styleId="IntenseQuote">
    <w:name w:val="Intense Quote"/>
    <w:basedOn w:val="Normal"/>
    <w:next w:val="Normal"/>
    <w:link w:val="IntenseQuoteChar"/>
    <w:uiPriority w:val="30"/>
    <w:qFormat/>
    <w:rsid w:val="008A5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C04"/>
    <w:rPr>
      <w:smallCaps/>
      <w:color w:val="auto"/>
      <w:u w:val="single"/>
    </w:rPr>
  </w:style>
  <w:style w:type="character" w:styleId="IntenseReference">
    <w:name w:val="Intense Reference"/>
    <w:basedOn w:val="DefaultParagraphFont"/>
    <w:uiPriority w:val="32"/>
    <w:qFormat/>
    <w:rsid w:val="008A5C04"/>
    <w:rPr>
      <w:b/>
      <w:bCs/>
      <w:smallCaps/>
      <w:color w:val="auto"/>
      <w:spacing w:val="5"/>
      <w:u w:val="single"/>
    </w:rPr>
  </w:style>
  <w:style w:type="paragraph" w:customStyle="1" w:styleId="2ColumnHeading">
    <w:name w:val="2Column Heading"/>
    <w:basedOn w:val="BodyText"/>
    <w:qFormat/>
    <w:rsid w:val="008A5C04"/>
    <w:pPr>
      <w:spacing w:after="60"/>
      <w:ind w:left="-2268"/>
    </w:pPr>
    <w:rPr>
      <w:b/>
    </w:rPr>
  </w:style>
  <w:style w:type="paragraph" w:customStyle="1" w:styleId="Heading1TOC">
    <w:name w:val="Heading1 TOC"/>
    <w:basedOn w:val="Normal"/>
    <w:qFormat/>
    <w:rsid w:val="008A5C04"/>
    <w:pPr>
      <w:spacing w:before="240" w:after="120"/>
    </w:pPr>
    <w:rPr>
      <w:rFonts w:ascii="Times New Roman" w:hAnsi="Times New Roman"/>
      <w:b/>
      <w:sz w:val="32"/>
    </w:rPr>
  </w:style>
  <w:style w:type="paragraph" w:customStyle="1" w:styleId="Heading2TOC">
    <w:name w:val="Heading2 TOC"/>
    <w:basedOn w:val="Normal"/>
    <w:qFormat/>
    <w:rsid w:val="008A5C04"/>
    <w:pPr>
      <w:spacing w:before="240" w:after="60"/>
    </w:pPr>
    <w:rPr>
      <w:rFonts w:ascii="Times New Roman" w:hAnsi="Times New Roman"/>
      <w:b/>
      <w:sz w:val="28"/>
    </w:rPr>
  </w:style>
  <w:style w:type="character" w:customStyle="1" w:styleId="Underline">
    <w:name w:val="Underline"/>
    <w:basedOn w:val="DefaultParagraphFont"/>
    <w:qFormat/>
    <w:rsid w:val="008A5C04"/>
    <w:rPr>
      <w:u w:val="single"/>
    </w:rPr>
  </w:style>
  <w:style w:type="character" w:customStyle="1" w:styleId="BoldandItalics">
    <w:name w:val="Bold and Italics"/>
    <w:qFormat/>
    <w:rsid w:val="008A5C04"/>
    <w:rPr>
      <w:b/>
      <w:i/>
      <w:u w:val="none"/>
    </w:rPr>
  </w:style>
  <w:style w:type="paragraph" w:styleId="BalloonText">
    <w:name w:val="Balloon Text"/>
    <w:basedOn w:val="Normal"/>
    <w:link w:val="BalloonTextChar"/>
    <w:rsid w:val="008A5C04"/>
    <w:rPr>
      <w:rFonts w:ascii="Tahoma" w:hAnsi="Tahoma" w:cs="Tahoma"/>
      <w:sz w:val="16"/>
      <w:szCs w:val="16"/>
    </w:rPr>
  </w:style>
  <w:style w:type="character" w:customStyle="1" w:styleId="BalloonTextChar">
    <w:name w:val="Balloon Text Char"/>
    <w:basedOn w:val="DefaultParagraphFont"/>
    <w:link w:val="BalloonText"/>
    <w:rsid w:val="008A5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C04"/>
    <w:rPr>
      <w:b/>
      <w:color w:val="660033"/>
      <w:spacing w:val="0"/>
    </w:rPr>
  </w:style>
  <w:style w:type="paragraph" w:customStyle="1" w:styleId="Nameditemlist">
    <w:name w:val="Named item list"/>
    <w:basedOn w:val="BodyText"/>
    <w:qFormat/>
    <w:rsid w:val="008A5C04"/>
    <w:pPr>
      <w:tabs>
        <w:tab w:val="left" w:pos="2835"/>
      </w:tabs>
      <w:ind w:left="2835" w:hanging="2835"/>
    </w:pPr>
  </w:style>
  <w:style w:type="paragraph" w:customStyle="1" w:styleId="BodyTextnopadding">
    <w:name w:val="Body Text no padding"/>
    <w:basedOn w:val="BodyText"/>
    <w:qFormat/>
    <w:rsid w:val="008A5C04"/>
    <w:pPr>
      <w:spacing w:before="0" w:after="0"/>
    </w:pPr>
  </w:style>
  <w:style w:type="paragraph" w:customStyle="1" w:styleId="BodyTextBold">
    <w:name w:val="Body Text Bold"/>
    <w:basedOn w:val="BodyText"/>
    <w:qFormat/>
    <w:rsid w:val="008A5C04"/>
    <w:rPr>
      <w:b/>
    </w:rPr>
  </w:style>
  <w:style w:type="character" w:styleId="Hyperlink">
    <w:name w:val="Hyperlink"/>
    <w:basedOn w:val="DefaultParagraphFont"/>
    <w:uiPriority w:val="99"/>
    <w:unhideWhenUsed/>
    <w:rsid w:val="00155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6344</Characters>
  <Application>Microsoft Office Word</Application>
  <DocSecurity>0</DocSecurity>
  <Lines>186</Lines>
  <Paragraphs>109</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AHCAGB506 Manage application technology</dc:title>
  <dc:subject>Approved</dc:subject>
  <dc:creator>Skills Insight</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