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359A" w:rsidP="007B35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AHCAGB405 Analyse and interpret production data</w:t>
      </w:r>
      <w:r>
        <w:fldChar w:fldCharType="end"/>
      </w:r>
    </w:p>
    <w:p w:rsidR="007B359A" w:rsidP="007B359A">
      <w:pPr>
        <w:pStyle w:val="Version"/>
        <w:sectPr w:rsidSect="008950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5008" w:rsidP="00895008">
      <w:pPr>
        <w:pStyle w:val="SuperHeading"/>
      </w:pPr>
      <w:r w:rsidRPr="00895008">
        <w:t>AHCAGB405 Analyse and interpret production data</w:t>
      </w:r>
    </w:p>
    <w:p w:rsidR="00000000" w:rsidRPr="00895008" w:rsidP="00895008">
      <w:pPr>
        <w:pStyle w:val="Heading1"/>
      </w:pPr>
      <w:bookmarkStart w:id="1" w:name="O_1054717"/>
      <w:bookmarkEnd w:id="1"/>
      <w:r w:rsidRPr="0089500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950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008">
            <w:pPr>
              <w:pStyle w:val="BodyTextBold"/>
              <w:rPr>
                <w:lang w:val="en-NZ"/>
              </w:rPr>
            </w:pPr>
            <w:r w:rsidRPr="0089500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008">
            <w:pPr>
              <w:pStyle w:val="BodyTextBold"/>
              <w:rPr>
                <w:lang w:val="en-NZ"/>
              </w:rPr>
            </w:pPr>
            <w:r w:rsidRPr="00895008">
              <w:t>Comments</w:t>
            </w:r>
          </w:p>
        </w:tc>
      </w:tr>
      <w:tr w:rsidTr="008950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008">
            <w:pPr>
              <w:pStyle w:val="BodyText"/>
              <w:rPr>
                <w:lang w:val="en-NZ"/>
              </w:rPr>
            </w:pPr>
            <w:r w:rsidRPr="0089500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008" w:rsidP="00895008">
            <w:pPr>
              <w:pStyle w:val="BodyText"/>
            </w:pPr>
            <w:r w:rsidRPr="00895008">
              <w:t>This version released with AHC Agriculture, Horticulture, Conservation and Land Management Training Package Version 4.0.</w:t>
            </w:r>
          </w:p>
        </w:tc>
      </w:tr>
    </w:tbl>
    <w:p w:rsidR="00000000" w:rsidRPr="00895008" w:rsidP="00895008">
      <w:pPr>
        <w:pStyle w:val="BodyText"/>
      </w:pPr>
    </w:p>
    <w:p w:rsidR="00000000" w:rsidRPr="00895008" w:rsidP="00895008">
      <w:pPr>
        <w:pStyle w:val="AllowPageBreak"/>
      </w:pPr>
    </w:p>
    <w:p w:rsidR="00000000" w:rsidRPr="00895008" w:rsidP="00895008">
      <w:pPr>
        <w:pStyle w:val="Heading1"/>
      </w:pPr>
      <w:bookmarkStart w:id="2" w:name="O_1054718"/>
      <w:bookmarkEnd w:id="2"/>
      <w:r w:rsidRPr="00895008">
        <w:t>Application</w:t>
      </w:r>
    </w:p>
    <w:p w:rsidR="00000000" w:rsidRPr="00895008" w:rsidP="007B359A">
      <w:pPr>
        <w:pStyle w:val="BodyText"/>
      </w:pPr>
      <w:r w:rsidRPr="00895008">
        <w:t>This unit of competency describes the skills</w:t>
      </w:r>
      <w:r w:rsidRPr="00895008">
        <w:t xml:space="preserve"> and knowledge required to collect, analyse, interpret and present data from production activities. </w:t>
      </w:r>
    </w:p>
    <w:p w:rsidR="00000000" w:rsidRPr="00895008" w:rsidP="007B359A">
      <w:pPr>
        <w:pStyle w:val="BodyText"/>
      </w:pPr>
      <w:r w:rsidRPr="00895008">
        <w:t xml:space="preserve">This unit applies to farm supervisors who take responsibility for their own work. They undertake a range of routine and non-routine activities and work in </w:t>
      </w:r>
      <w:r w:rsidRPr="00895008">
        <w:t>known and changing contexts.</w:t>
      </w:r>
    </w:p>
    <w:p w:rsidR="00000000" w:rsidRPr="00895008" w:rsidP="007B359A">
      <w:pPr>
        <w:pStyle w:val="BodyText"/>
      </w:pPr>
      <w:r w:rsidRPr="00895008">
        <w:t>All work must be carried out to comply with workplace procedures, work health and safety legislation and codes.</w:t>
      </w:r>
    </w:p>
    <w:p w:rsidR="00000000" w:rsidRPr="00895008" w:rsidP="007B359A">
      <w:pPr>
        <w:pStyle w:val="BodyText"/>
      </w:pPr>
      <w:r w:rsidRPr="00895008">
        <w:t>No licensing, legislative or certification requirements apply to this unit at the time of publication.</w:t>
      </w:r>
    </w:p>
    <w:p w:rsidR="00000000" w:rsidRPr="00895008" w:rsidP="00895008">
      <w:pPr>
        <w:pStyle w:val="Heading1"/>
      </w:pPr>
      <w:bookmarkStart w:id="3" w:name="O_1054719"/>
      <w:bookmarkEnd w:id="3"/>
      <w:r w:rsidRPr="00895008">
        <w:t>Pre-requisite Unit</w:t>
      </w:r>
    </w:p>
    <w:p w:rsidR="00000000" w:rsidRPr="00895008" w:rsidP="007B359A">
      <w:pPr>
        <w:pStyle w:val="BodyText"/>
      </w:pPr>
      <w:r w:rsidRPr="00895008">
        <w:t>Nil</w:t>
      </w:r>
    </w:p>
    <w:p w:rsidR="00000000" w:rsidRPr="00895008" w:rsidP="00895008">
      <w:pPr>
        <w:pStyle w:val="Heading1"/>
      </w:pPr>
      <w:bookmarkStart w:id="4" w:name="O_1054721"/>
      <w:bookmarkEnd w:id="4"/>
      <w:r w:rsidRPr="00895008">
        <w:t>Unit Sector</w:t>
      </w:r>
    </w:p>
    <w:p w:rsidR="00000000" w:rsidRPr="00895008" w:rsidP="007B359A">
      <w:pPr>
        <w:pStyle w:val="BodyText"/>
      </w:pPr>
      <w:r w:rsidRPr="00895008">
        <w:t>Agribusiness (AGB)</w:t>
      </w:r>
    </w:p>
    <w:p w:rsidR="00000000" w:rsidRPr="00895008" w:rsidP="00895008">
      <w:pPr>
        <w:pStyle w:val="Heading1"/>
      </w:pPr>
      <w:bookmarkStart w:id="5" w:name="O_1054722"/>
      <w:bookmarkEnd w:id="5"/>
      <w:r w:rsidRPr="0089500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B35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008">
            <w:pPr>
              <w:pStyle w:val="BodyTextBold"/>
              <w:rPr>
                <w:lang w:val="en-NZ"/>
              </w:rPr>
            </w:pPr>
            <w:r w:rsidRPr="0089500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008">
            <w:pPr>
              <w:pStyle w:val="BodyTextBold"/>
              <w:rPr>
                <w:lang w:val="en-NZ"/>
              </w:rPr>
            </w:pPr>
            <w:r w:rsidRPr="00895008">
              <w:t>Performance Criteria</w:t>
            </w:r>
          </w:p>
        </w:tc>
      </w:tr>
      <w:tr w:rsidTr="007B35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008" w:rsidP="00895008">
            <w:pPr>
              <w:pStyle w:val="BodyText"/>
            </w:pPr>
            <w:r w:rsidRPr="0089500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008">
            <w:pPr>
              <w:pStyle w:val="BodyText"/>
              <w:rPr>
                <w:lang w:val="en-NZ"/>
              </w:rPr>
            </w:pPr>
            <w:r w:rsidRPr="0089500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B35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008">
            <w:pPr>
              <w:pStyle w:val="BodyText"/>
              <w:rPr>
                <w:lang w:val="en-NZ"/>
              </w:rPr>
            </w:pPr>
            <w:r w:rsidRPr="00895008">
              <w:t>1. Collect and organise production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008" w:rsidP="00895008">
            <w:pPr>
              <w:pStyle w:val="BodyText"/>
            </w:pPr>
            <w:r w:rsidRPr="00895008">
              <w:t>1.1 Collect and organise production data in a format suitable for analysis and interpretation</w:t>
            </w:r>
          </w:p>
          <w:p w:rsidR="00000000" w:rsidRPr="00895008" w:rsidP="00895008">
            <w:pPr>
              <w:pStyle w:val="BodyText"/>
            </w:pPr>
            <w:r w:rsidRPr="00895008">
              <w:t>1.2 Determine accuracy an</w:t>
            </w:r>
            <w:r w:rsidRPr="00895008">
              <w:t>d relevance of information held by the production unit</w:t>
            </w:r>
          </w:p>
          <w:p w:rsidR="00000000" w:rsidRPr="00895008" w:rsidP="00895008">
            <w:pPr>
              <w:pStyle w:val="BodyText"/>
            </w:pPr>
            <w:r w:rsidRPr="00895008">
              <w:t>1.3 Ensure collection tools and methods of collecting data are reliable and make efficient use of resources</w:t>
            </w:r>
          </w:p>
          <w:p w:rsidR="00000000" w:rsidRPr="00895008" w:rsidP="00895008">
            <w:pPr>
              <w:pStyle w:val="BodyText"/>
            </w:pPr>
            <w:r w:rsidRPr="00895008">
              <w:t>1.4 Use business equipment to access, organise and monitor data</w:t>
            </w:r>
          </w:p>
          <w:p w:rsidR="00000000" w:rsidP="00895008">
            <w:pPr>
              <w:pStyle w:val="BodyText"/>
              <w:rPr>
                <w:lang w:val="en-NZ"/>
              </w:rPr>
            </w:pPr>
            <w:r w:rsidRPr="00895008">
              <w:t>1.5 Update, maintain and store information</w:t>
            </w:r>
          </w:p>
        </w:tc>
      </w:tr>
      <w:tr w:rsidTr="007B35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008">
            <w:pPr>
              <w:pStyle w:val="BodyText"/>
              <w:rPr>
                <w:lang w:val="en-NZ"/>
              </w:rPr>
            </w:pPr>
            <w:r w:rsidRPr="00895008">
              <w:t>2. Analyse and interpret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008" w:rsidP="00895008">
            <w:pPr>
              <w:pStyle w:val="BodyText"/>
            </w:pPr>
            <w:r w:rsidRPr="00895008">
              <w:t>2.1 Confirm that objectives to analyse and interpret data are clearly defined and consistent with enterprise requirements</w:t>
            </w:r>
          </w:p>
          <w:p w:rsidR="00000000" w:rsidRPr="00895008" w:rsidP="00895008">
            <w:pPr>
              <w:pStyle w:val="BodyText"/>
            </w:pPr>
            <w:r w:rsidRPr="00895008">
              <w:t>2.2 Use data analysis tools and methods that are reliable an</w:t>
            </w:r>
            <w:r w:rsidRPr="00895008">
              <w:t>d suitable for purpose</w:t>
            </w:r>
          </w:p>
          <w:p w:rsidR="00000000" w:rsidRPr="00895008" w:rsidP="00895008">
            <w:pPr>
              <w:pStyle w:val="BodyText"/>
            </w:pPr>
            <w:r w:rsidRPr="00895008">
              <w:t>2.3 Check assumptions used in analyses are clear, justified and consistent with enterprise objectives</w:t>
            </w:r>
          </w:p>
          <w:p w:rsidR="00000000" w:rsidP="00895008">
            <w:pPr>
              <w:pStyle w:val="BodyText"/>
              <w:rPr>
                <w:lang w:val="en-NZ"/>
              </w:rPr>
            </w:pPr>
            <w:r w:rsidRPr="00895008">
              <w:t>2.4 Check conclusions are supported by evidence and contribute to the achievement of business objectives</w:t>
            </w:r>
          </w:p>
        </w:tc>
      </w:tr>
      <w:tr w:rsidTr="007B35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008">
            <w:pPr>
              <w:pStyle w:val="BodyText"/>
              <w:rPr>
                <w:lang w:val="en-NZ"/>
              </w:rPr>
            </w:pPr>
            <w:r w:rsidRPr="00895008">
              <w:t>3. Present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008" w:rsidP="00895008">
            <w:pPr>
              <w:pStyle w:val="BodyText"/>
            </w:pPr>
            <w:r w:rsidRPr="00895008">
              <w:t>3.1 Prepa</w:t>
            </w:r>
            <w:r w:rsidRPr="00895008">
              <w:t>re and report data in an appropriate format, style and structure using appropriate software</w:t>
            </w:r>
          </w:p>
          <w:p w:rsidR="00000000" w:rsidRPr="00895008" w:rsidP="00895008">
            <w:pPr>
              <w:pStyle w:val="BodyText"/>
            </w:pPr>
            <w:r w:rsidRPr="00895008">
              <w:t>3.2 Check structure and format of reports are clear and conform to enterprise requirements</w:t>
            </w:r>
          </w:p>
          <w:p w:rsidR="00000000" w:rsidRPr="00895008" w:rsidP="00895008">
            <w:pPr>
              <w:pStyle w:val="BodyText"/>
            </w:pPr>
            <w:r w:rsidRPr="00895008">
              <w:t>3.3 Present findings of analysis, with conclusions, to work team</w:t>
            </w:r>
          </w:p>
          <w:p w:rsidR="00000000" w:rsidRPr="00895008" w:rsidP="00895008">
            <w:pPr>
              <w:pStyle w:val="BodyText"/>
            </w:pPr>
            <w:r w:rsidRPr="00895008">
              <w:t>3.4 Obta</w:t>
            </w:r>
            <w:r w:rsidRPr="00895008">
              <w:t>in feedback and comments on suitability and sufficiency of findings</w:t>
            </w:r>
          </w:p>
        </w:tc>
      </w:tr>
    </w:tbl>
    <w:p w:rsidR="00000000" w:rsidRPr="00895008" w:rsidP="00895008">
      <w:pPr>
        <w:pStyle w:val="BodyText"/>
      </w:pPr>
    </w:p>
    <w:p w:rsidR="00000000" w:rsidRPr="00895008" w:rsidP="00895008">
      <w:pPr>
        <w:pStyle w:val="AllowPageBreak"/>
      </w:pPr>
    </w:p>
    <w:p w:rsidR="00000000" w:rsidRPr="00895008" w:rsidP="00895008">
      <w:pPr>
        <w:pStyle w:val="Heading1"/>
      </w:pPr>
      <w:bookmarkStart w:id="6" w:name="O_1054723"/>
      <w:bookmarkEnd w:id="6"/>
      <w:r w:rsidRPr="00895008">
        <w:t>Foundation Skills</w:t>
      </w:r>
    </w:p>
    <w:p w:rsidR="00000000" w:rsidRPr="007B359A" w:rsidP="007B359A">
      <w:pPr>
        <w:pStyle w:val="BodyText"/>
        <w:rPr>
          <w:i/>
        </w:rPr>
      </w:pPr>
      <w:r w:rsidRPr="007B359A">
        <w:rPr>
          <w:rStyle w:val="Emphasis"/>
        </w:rPr>
        <w:t>This section describes those language, literacy, numeracy and employment skills that are essential for performance in this unit of competency but are</w:t>
      </w:r>
      <w:r w:rsidRPr="007B359A">
        <w:rPr>
          <w:rStyle w:val="Emphasis"/>
        </w:rPr>
        <w:t xml:space="preserve">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950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008">
            <w:pPr>
              <w:pStyle w:val="BodyTextBold"/>
              <w:rPr>
                <w:lang w:val="en-NZ"/>
              </w:rPr>
            </w:pPr>
            <w:r w:rsidRPr="0089500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008">
            <w:pPr>
              <w:pStyle w:val="BodyTextBold"/>
              <w:rPr>
                <w:lang w:val="en-NZ"/>
              </w:rPr>
            </w:pPr>
            <w:r w:rsidRPr="00895008">
              <w:t>Description</w:t>
            </w:r>
          </w:p>
        </w:tc>
      </w:tr>
      <w:tr w:rsidTr="008950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008">
            <w:pPr>
              <w:pStyle w:val="BodyText"/>
              <w:rPr>
                <w:lang w:val="en-NZ"/>
              </w:rPr>
            </w:pPr>
            <w:r w:rsidRPr="00895008">
              <w:t>Oral communication skills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008">
            <w:pPr>
              <w:pStyle w:val="ListBullet"/>
              <w:rPr>
                <w:lang w:val="en-NZ"/>
              </w:rPr>
            </w:pPr>
            <w:r w:rsidRPr="00895008">
              <w:t xml:space="preserve">Communicate production data analysis and conclusions to a group </w:t>
            </w:r>
          </w:p>
        </w:tc>
      </w:tr>
      <w:tr w:rsidTr="008950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008">
            <w:pPr>
              <w:pStyle w:val="BodyText"/>
              <w:rPr>
                <w:lang w:val="en-NZ"/>
              </w:rPr>
            </w:pPr>
            <w:r w:rsidRPr="00895008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008" w:rsidP="00895008">
            <w:pPr>
              <w:pStyle w:val="ListBullet"/>
            </w:pPr>
            <w:r w:rsidRPr="00895008">
              <w:t>Account for anomalies in data</w:t>
            </w:r>
          </w:p>
        </w:tc>
      </w:tr>
    </w:tbl>
    <w:p w:rsidR="00000000" w:rsidRPr="00895008" w:rsidP="00895008">
      <w:pPr>
        <w:pStyle w:val="BodyText"/>
      </w:pPr>
    </w:p>
    <w:p w:rsidR="00000000" w:rsidRPr="00895008" w:rsidP="00895008">
      <w:pPr>
        <w:pStyle w:val="AllowPageBreak"/>
      </w:pPr>
    </w:p>
    <w:p w:rsidR="00000000" w:rsidRPr="00895008" w:rsidP="00895008">
      <w:pPr>
        <w:pStyle w:val="Heading1"/>
      </w:pPr>
      <w:bookmarkStart w:id="7" w:name="O_1054725"/>
      <w:bookmarkEnd w:id="7"/>
      <w:r w:rsidRPr="0089500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8950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008">
            <w:pPr>
              <w:pStyle w:val="BodyTextBold"/>
              <w:rPr>
                <w:lang w:val="en-NZ"/>
              </w:rPr>
            </w:pPr>
            <w:r w:rsidRPr="00895008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008">
            <w:pPr>
              <w:pStyle w:val="BodyTextBold"/>
              <w:rPr>
                <w:lang w:val="en-NZ"/>
              </w:rPr>
            </w:pPr>
            <w:r w:rsidRPr="00895008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008">
            <w:pPr>
              <w:pStyle w:val="BodyTextBold"/>
              <w:rPr>
                <w:lang w:val="en-NZ"/>
              </w:rPr>
            </w:pPr>
            <w:r w:rsidRPr="00895008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008">
            <w:pPr>
              <w:pStyle w:val="BodyTextBold"/>
              <w:rPr>
                <w:lang w:val="en-NZ"/>
              </w:rPr>
            </w:pPr>
            <w:r w:rsidRPr="00895008">
              <w:t>Equivalence status</w:t>
            </w:r>
          </w:p>
        </w:tc>
      </w:tr>
      <w:tr w:rsidTr="008950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008">
            <w:pPr>
              <w:pStyle w:val="BodyText"/>
              <w:rPr>
                <w:lang w:val="en-NZ"/>
              </w:rPr>
            </w:pPr>
            <w:r w:rsidRPr="00895008">
              <w:t xml:space="preserve">AHCABG405 Analyse and interpret production data 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008">
            <w:pPr>
              <w:pStyle w:val="BodyText"/>
              <w:rPr>
                <w:lang w:val="en-NZ"/>
              </w:rPr>
            </w:pPr>
            <w:r w:rsidRPr="00895008">
              <w:t>AHCAGB402 Analyse and interpret production data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008" w:rsidP="00895008">
            <w:pPr>
              <w:pStyle w:val="BodyText"/>
            </w:pPr>
            <w:r w:rsidRPr="00895008">
              <w:t xml:space="preserve">Performance criteria clarified </w:t>
            </w:r>
          </w:p>
          <w:p w:rsidR="00000000" w:rsidRPr="00895008" w:rsidP="00895008">
            <w:pPr>
              <w:pStyle w:val="BodyText"/>
            </w:pPr>
            <w:r w:rsidRPr="00895008">
              <w:t xml:space="preserve">Foundation skills added </w:t>
            </w:r>
          </w:p>
          <w:p w:rsidR="00000000" w:rsidP="00895008">
            <w:pPr>
              <w:pStyle w:val="BodyText"/>
              <w:rPr>
                <w:lang w:val="en-NZ"/>
              </w:rPr>
            </w:pPr>
            <w:r w:rsidRPr="00895008">
              <w:t>Assessment</w:t>
            </w:r>
            <w:r w:rsidRPr="00895008">
              <w:t xml:space="preserve">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008" w:rsidP="00895008">
            <w:pPr>
              <w:pStyle w:val="BodyText"/>
            </w:pPr>
            <w:r w:rsidRPr="00895008">
              <w:t xml:space="preserve">Equivalent unit </w:t>
            </w:r>
          </w:p>
        </w:tc>
      </w:tr>
    </w:tbl>
    <w:p w:rsidR="00000000" w:rsidRPr="00895008" w:rsidP="00895008">
      <w:pPr>
        <w:pStyle w:val="BodyText"/>
      </w:pPr>
    </w:p>
    <w:p w:rsidR="00000000" w:rsidRPr="00895008" w:rsidP="00895008">
      <w:pPr>
        <w:pStyle w:val="AllowPageBreak"/>
      </w:pPr>
    </w:p>
    <w:p w:rsidR="00000000" w:rsidRPr="00895008" w:rsidP="00895008">
      <w:pPr>
        <w:pStyle w:val="Heading1"/>
      </w:pPr>
      <w:bookmarkStart w:id="8" w:name="O_1054732"/>
      <w:bookmarkEnd w:id="8"/>
      <w:r w:rsidRPr="00895008">
        <w:t>Links</w:t>
      </w:r>
    </w:p>
    <w:p w:rsidR="00000000" w:rsidRPr="00895008" w:rsidP="007B359A">
      <w:pPr>
        <w:pStyle w:val="BodyText"/>
      </w:pPr>
      <w:r w:rsidRPr="0089500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169A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95008" w:rsidP="007B359A">
      <w:pPr>
        <w:pStyle w:val="BodyText"/>
        <w:sectPr w:rsidSect="0089500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95008" w:rsidP="00895008">
      <w:pPr>
        <w:pStyle w:val="SuperHeading"/>
      </w:pPr>
      <w:r w:rsidRPr="00895008">
        <w:t>Assessment Requirements for AHCAGB405 Analyse and interpret production data</w:t>
      </w:r>
    </w:p>
    <w:p w:rsidR="00000000" w:rsidRPr="00895008" w:rsidP="00895008">
      <w:pPr>
        <w:pStyle w:val="Heading1"/>
      </w:pPr>
      <w:bookmarkStart w:id="9" w:name="O_1054727"/>
      <w:bookmarkEnd w:id="9"/>
      <w:r w:rsidRPr="0089500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950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008">
            <w:pPr>
              <w:pStyle w:val="BodyTextBold"/>
              <w:rPr>
                <w:lang w:val="en-NZ"/>
              </w:rPr>
            </w:pPr>
            <w:r w:rsidRPr="0089500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008">
            <w:pPr>
              <w:pStyle w:val="BodyTextBold"/>
              <w:rPr>
                <w:lang w:val="en-NZ"/>
              </w:rPr>
            </w:pPr>
            <w:r w:rsidRPr="00895008">
              <w:t>Comments</w:t>
            </w:r>
          </w:p>
        </w:tc>
      </w:tr>
      <w:tr w:rsidTr="008950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008">
            <w:pPr>
              <w:pStyle w:val="BodyText"/>
              <w:rPr>
                <w:lang w:val="en-NZ"/>
              </w:rPr>
            </w:pPr>
            <w:r w:rsidRPr="0089500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008" w:rsidP="00895008">
            <w:pPr>
              <w:pStyle w:val="BodyText"/>
            </w:pPr>
            <w:r w:rsidRPr="00895008">
              <w:t>This version released with AHC Agriculture, Horticulture, Conservation and Land Management Training Package Version 4.0.</w:t>
            </w:r>
          </w:p>
        </w:tc>
      </w:tr>
    </w:tbl>
    <w:p w:rsidR="00000000" w:rsidRPr="00895008" w:rsidP="00895008">
      <w:pPr>
        <w:pStyle w:val="BodyText"/>
      </w:pPr>
    </w:p>
    <w:p w:rsidR="00000000" w:rsidRPr="00895008" w:rsidP="00895008">
      <w:pPr>
        <w:pStyle w:val="AllowPageBreak"/>
      </w:pPr>
    </w:p>
    <w:p w:rsidR="00000000" w:rsidRPr="00895008" w:rsidP="00895008">
      <w:pPr>
        <w:pStyle w:val="Heading1"/>
      </w:pPr>
      <w:bookmarkStart w:id="10" w:name="O_1054728"/>
      <w:bookmarkEnd w:id="10"/>
      <w:r w:rsidRPr="00895008">
        <w:t>Performance Evidence</w:t>
      </w:r>
    </w:p>
    <w:p w:rsidR="00000000" w:rsidRPr="00895008" w:rsidP="007B359A">
      <w:pPr>
        <w:pStyle w:val="BodyText"/>
      </w:pPr>
      <w:r w:rsidRPr="00895008">
        <w:t>An individual demonstrating competency must satisfy all of the elements and performance crite</w:t>
      </w:r>
      <w:r w:rsidRPr="00895008">
        <w:t xml:space="preserve">ria in this unit. </w:t>
      </w:r>
    </w:p>
    <w:p w:rsidR="00000000" w:rsidRPr="00895008" w:rsidP="007B359A">
      <w:pPr>
        <w:pStyle w:val="BodyText"/>
      </w:pPr>
      <w:r w:rsidRPr="00895008">
        <w:t>There must be evidence that the individual has effectively collected, analysed, interpreted and presented production data with conclusions for one of the following:</w:t>
      </w:r>
    </w:p>
    <w:p w:rsidR="00000000" w:rsidRPr="00895008" w:rsidP="00895008">
      <w:pPr>
        <w:pStyle w:val="ListBullet"/>
      </w:pPr>
      <w:r w:rsidRPr="00895008">
        <w:t xml:space="preserve">animal production </w:t>
      </w:r>
    </w:p>
    <w:p w:rsidR="00000000" w:rsidRPr="00895008" w:rsidP="00895008">
      <w:pPr>
        <w:pStyle w:val="ListBullet"/>
      </w:pPr>
      <w:r w:rsidRPr="00895008">
        <w:t>livestock products</w:t>
      </w:r>
    </w:p>
    <w:p w:rsidR="00000000" w:rsidRPr="00895008" w:rsidP="00895008">
      <w:pPr>
        <w:pStyle w:val="ListBullet"/>
      </w:pPr>
      <w:r w:rsidRPr="00895008">
        <w:t>crop production</w:t>
      </w:r>
    </w:p>
    <w:p w:rsidR="00000000" w:rsidRPr="00895008" w:rsidP="00895008">
      <w:pPr>
        <w:pStyle w:val="ListBullet"/>
      </w:pPr>
      <w:r w:rsidRPr="00895008">
        <w:t>horticulture prod</w:t>
      </w:r>
      <w:r w:rsidRPr="00895008">
        <w:t>uction.</w:t>
      </w:r>
    </w:p>
    <w:p w:rsidR="00000000" w:rsidRPr="00895008" w:rsidP="00895008">
      <w:pPr>
        <w:pStyle w:val="AllowPageBreak"/>
      </w:pPr>
    </w:p>
    <w:p w:rsidR="00000000" w:rsidRPr="00895008" w:rsidP="00895008">
      <w:pPr>
        <w:pStyle w:val="Heading1"/>
      </w:pPr>
      <w:bookmarkStart w:id="11" w:name="O_1054729"/>
      <w:bookmarkEnd w:id="11"/>
      <w:r w:rsidRPr="00895008">
        <w:t>Knowledge Evidence</w:t>
      </w:r>
    </w:p>
    <w:p w:rsidR="00000000" w:rsidRPr="00895008" w:rsidP="007B359A">
      <w:pPr>
        <w:pStyle w:val="BodyText"/>
      </w:pPr>
      <w:r w:rsidRPr="00895008">
        <w:t>An individual must be able to demonstrate the knowledge required to perform the tasks outlined in the elements and performance criteria of this unit. This includes knowledge of:</w:t>
      </w:r>
    </w:p>
    <w:p w:rsidR="00000000" w:rsidRPr="00895008" w:rsidP="00895008">
      <w:pPr>
        <w:pStyle w:val="ListBullet"/>
      </w:pPr>
      <w:r w:rsidRPr="00895008">
        <w:t>current legislation, industry and enterprise codes of practice and quality assurance procedures that impact on production, such as biosecurity, vegetation and cultural heritage</w:t>
      </w:r>
    </w:p>
    <w:p w:rsidR="00000000" w:rsidRPr="00895008" w:rsidP="00895008">
      <w:pPr>
        <w:pStyle w:val="ListBullet"/>
      </w:pPr>
      <w:r w:rsidRPr="00895008">
        <w:t>enterprise record keeping and data storage practices</w:t>
      </w:r>
    </w:p>
    <w:p w:rsidR="00000000" w:rsidRPr="00895008" w:rsidP="00895008">
      <w:pPr>
        <w:pStyle w:val="ListBullet"/>
      </w:pPr>
      <w:r w:rsidRPr="00895008">
        <w:t>enterprise policies and pr</w:t>
      </w:r>
      <w:r w:rsidRPr="00895008">
        <w:t>ocedures relating to collection, analysis and maintenance of production data</w:t>
      </w:r>
    </w:p>
    <w:p w:rsidR="00000000" w:rsidRPr="00895008" w:rsidP="00895008">
      <w:pPr>
        <w:pStyle w:val="ListBullet"/>
      </w:pPr>
      <w:r w:rsidRPr="00895008">
        <w:t>methods to collect and analyse data, relevant to the enterprise</w:t>
      </w:r>
    </w:p>
    <w:p w:rsidR="00000000" w:rsidRPr="00895008" w:rsidP="00895008">
      <w:pPr>
        <w:pStyle w:val="ListBullet"/>
      </w:pPr>
      <w:r w:rsidRPr="00895008">
        <w:t>data management systems and methods</w:t>
      </w:r>
    </w:p>
    <w:p w:rsidR="00000000" w:rsidRPr="00895008" w:rsidP="00895008">
      <w:pPr>
        <w:pStyle w:val="ListBullet"/>
      </w:pPr>
      <w:r w:rsidRPr="00895008">
        <w:t xml:space="preserve">principles of effective report writing </w:t>
      </w:r>
    </w:p>
    <w:p w:rsidR="00000000" w:rsidRPr="00895008" w:rsidP="00895008">
      <w:pPr>
        <w:pStyle w:val="ListBullet"/>
      </w:pPr>
      <w:r w:rsidRPr="00895008">
        <w:t>presentation skills and aids used to re</w:t>
      </w:r>
      <w:r w:rsidRPr="00895008">
        <w:t>port data analysis and conclusions.</w:t>
      </w:r>
    </w:p>
    <w:p w:rsidR="00000000" w:rsidRPr="00895008" w:rsidP="00895008">
      <w:pPr>
        <w:pStyle w:val="AllowPageBreak"/>
      </w:pPr>
    </w:p>
    <w:p w:rsidR="00000000" w:rsidRPr="00895008" w:rsidP="00895008">
      <w:pPr>
        <w:pStyle w:val="Heading1"/>
      </w:pPr>
      <w:bookmarkStart w:id="12" w:name="O_1054730"/>
      <w:bookmarkEnd w:id="12"/>
      <w:r w:rsidRPr="00895008">
        <w:t>Assessment Conditions</w:t>
      </w:r>
    </w:p>
    <w:p w:rsidR="00000000" w:rsidRPr="00895008" w:rsidP="007B359A">
      <w:pPr>
        <w:pStyle w:val="BodyText"/>
      </w:pPr>
      <w:r w:rsidRPr="00895008">
        <w:t xml:space="preserve">Assessment of skills must take place under the following conditions: </w:t>
      </w:r>
    </w:p>
    <w:p w:rsidR="00000000" w:rsidRPr="00895008" w:rsidP="00895008">
      <w:pPr>
        <w:pStyle w:val="ListBullet"/>
      </w:pPr>
      <w:r w:rsidRPr="00895008">
        <w:t>physical conditions:</w:t>
      </w:r>
    </w:p>
    <w:p w:rsidR="00000000" w:rsidRPr="00895008" w:rsidP="00895008">
      <w:pPr>
        <w:pStyle w:val="ListBullet2"/>
      </w:pPr>
      <w:r w:rsidRPr="00895008">
        <w:t>skills must be demonstrated in a workplace setting or an environment that accurately r</w:t>
      </w:r>
      <w:r w:rsidRPr="00895008">
        <w:t>epresents workplace conditions</w:t>
      </w:r>
    </w:p>
    <w:p w:rsidR="00000000" w:rsidRPr="00895008" w:rsidP="00895008">
      <w:pPr>
        <w:pStyle w:val="ListBullet"/>
      </w:pPr>
      <w:r w:rsidRPr="00895008">
        <w:t>resources, equipment and materials:</w:t>
      </w:r>
    </w:p>
    <w:p w:rsidR="00000000" w:rsidRPr="00895008" w:rsidP="00895008">
      <w:pPr>
        <w:pStyle w:val="ListBullet2"/>
      </w:pPr>
      <w:r w:rsidRPr="00895008">
        <w:t>computer-based technology and software used to record data in a primary production business</w:t>
      </w:r>
    </w:p>
    <w:p w:rsidR="00000000" w:rsidRPr="00895008" w:rsidP="00895008">
      <w:pPr>
        <w:pStyle w:val="ListBullet"/>
      </w:pPr>
      <w:r w:rsidRPr="00895008">
        <w:t>relationships:</w:t>
      </w:r>
    </w:p>
    <w:p w:rsidR="00000000" w:rsidRPr="00895008" w:rsidP="00895008">
      <w:pPr>
        <w:pStyle w:val="ListBullet2"/>
      </w:pPr>
      <w:r w:rsidRPr="00895008">
        <w:t>interaction with work team.</w:t>
      </w:r>
    </w:p>
    <w:p w:rsidR="00000000" w:rsidRPr="00895008" w:rsidP="007B359A">
      <w:pPr>
        <w:pStyle w:val="BodyText"/>
      </w:pPr>
      <w:r w:rsidRPr="00895008">
        <w:t>Assessors of this unit must satisfy the requirements for assessors in applicable vocational education and training legislation, frameworks and/or standards.</w:t>
      </w:r>
    </w:p>
    <w:p w:rsidR="00000000" w:rsidRPr="00895008" w:rsidP="00895008">
      <w:pPr>
        <w:pStyle w:val="Heading1"/>
      </w:pPr>
      <w:bookmarkStart w:id="13" w:name="O_1054733"/>
      <w:bookmarkEnd w:id="13"/>
      <w:r w:rsidRPr="00895008">
        <w:t>Links</w:t>
      </w:r>
    </w:p>
    <w:p w:rsidR="00000000" w:rsidRPr="00895008" w:rsidP="007B359A">
      <w:pPr>
        <w:pStyle w:val="BodyText"/>
      </w:pPr>
      <w:r w:rsidRPr="00895008">
        <w:t>Companion Volumes, including Implementation Guides, are available at VETNe</w:t>
      </w:r>
      <w:r w:rsidRPr="00895008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169A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95008" w:rsidP="00895008"/>
    <w:sectPr w:rsidSect="0089500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0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008" w:rsidRPr="007B359A" w:rsidP="007B35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0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59A" w:rsidP="008950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359A" w:rsidP="008950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B359A" w:rsidP="0089500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008" w:rsidP="008950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B359A">
      <w:t>Approved</w:t>
    </w:r>
    <w:r w:rsidR="007B359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B359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B359A">
      <w:rPr>
        <w:noProof/>
      </w:rPr>
      <w:t>4</w:t>
    </w:r>
    <w:r>
      <w:rPr>
        <w:noProof/>
      </w:rPr>
      <w:fldChar w:fldCharType="end"/>
    </w:r>
  </w:p>
  <w:p w:rsidR="00895008" w:rsidP="008950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B359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B359A">
      <w:t>Skills Insight</w:t>
    </w:r>
    <w:r w:rsidR="007B359A">
      <w:fldChar w:fldCharType="end"/>
    </w:r>
  </w:p>
  <w:p w:rsidR="00895008" w:rsidP="008950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0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5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5008" w:rsidRPr="007B359A" w:rsidP="007B35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0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59A" w:rsidRPr="002D2AF8" w:rsidP="008950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AHCAGB405 Analyse and interpret production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B359A" w:rsidP="0089500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008" w:rsidRPr="002D2AF8" w:rsidP="008950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B359A">
      <w:t>AHCAGB405 Analyse and interpret production data</w:t>
    </w:r>
    <w:r w:rsidR="007B359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B359A">
      <w:rPr>
        <w:noProof/>
      </w:rPr>
      <w:t>1 March 2025</w:t>
    </w:r>
    <w:r>
      <w:fldChar w:fldCharType="end"/>
    </w:r>
  </w:p>
  <w:p w:rsidR="00895008" w:rsidP="008950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BA7E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26FE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AE88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50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50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50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50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50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50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50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50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50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50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50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5008"/>
  </w:style>
  <w:style w:type="character" w:customStyle="1" w:styleId="Heading1Char">
    <w:name w:val="Heading 1 Char"/>
    <w:basedOn w:val="DefaultParagraphFont"/>
    <w:link w:val="Heading1"/>
    <w:rsid w:val="008950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50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50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500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9500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95008"/>
    <w:rPr>
      <w:i/>
    </w:rPr>
  </w:style>
  <w:style w:type="paragraph" w:customStyle="1" w:styleId="SuperHeading">
    <w:name w:val="SuperHeading"/>
    <w:basedOn w:val="Normal"/>
    <w:rsid w:val="008950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50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95008"/>
    <w:rPr>
      <w:b/>
    </w:rPr>
  </w:style>
  <w:style w:type="character" w:customStyle="1" w:styleId="Heading2Char">
    <w:name w:val="Heading 2 Char"/>
    <w:basedOn w:val="DefaultParagraphFont"/>
    <w:link w:val="Heading2"/>
    <w:rsid w:val="008950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50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50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50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50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50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50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50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50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50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50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50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50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50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50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50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50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50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50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50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95008"/>
    <w:rPr>
      <w:b/>
      <w:spacing w:val="0"/>
    </w:rPr>
  </w:style>
  <w:style w:type="paragraph" w:customStyle="1" w:styleId="SuperTitle">
    <w:name w:val="SuperTitle"/>
    <w:basedOn w:val="Title"/>
    <w:rsid w:val="008950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50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50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50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50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50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50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50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50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50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50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500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50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50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50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5008"/>
  </w:style>
  <w:style w:type="paragraph" w:styleId="TableofFigures">
    <w:name w:val="table of figures"/>
    <w:basedOn w:val="Normal"/>
    <w:next w:val="Normal"/>
    <w:semiHidden/>
    <w:rsid w:val="008950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500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95008"/>
    <w:rPr>
      <w:rFonts w:ascii="Wingdings" w:hAnsi="Wingdings"/>
    </w:rPr>
  </w:style>
  <w:style w:type="paragraph" w:customStyle="1" w:styleId="TableHeading">
    <w:name w:val="Table Heading"/>
    <w:basedOn w:val="HeadingBase"/>
    <w:rsid w:val="008950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5008"/>
    <w:rPr>
      <w:color w:val="0033CC"/>
      <w:u w:val="none"/>
    </w:rPr>
  </w:style>
  <w:style w:type="paragraph" w:customStyle="1" w:styleId="BodyTextRight">
    <w:name w:val="Body Text Right"/>
    <w:basedOn w:val="BodyText"/>
    <w:rsid w:val="008950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50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500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50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50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50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5008"/>
    <w:rPr>
      <w:sz w:val="32"/>
    </w:rPr>
  </w:style>
  <w:style w:type="paragraph" w:customStyle="1" w:styleId="HeadingProcedure">
    <w:name w:val="Heading Procedure"/>
    <w:basedOn w:val="HeadingBase"/>
    <w:next w:val="Normal"/>
    <w:rsid w:val="008950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5008"/>
    <w:pPr>
      <w:spacing w:before="60" w:after="60"/>
    </w:pPr>
  </w:style>
  <w:style w:type="paragraph" w:styleId="ListContinue">
    <w:name w:val="List Continue"/>
    <w:basedOn w:val="List"/>
    <w:rsid w:val="00895008"/>
    <w:pPr>
      <w:ind w:firstLine="0"/>
    </w:pPr>
  </w:style>
  <w:style w:type="paragraph" w:customStyle="1" w:styleId="ListNote">
    <w:name w:val="List Note"/>
    <w:basedOn w:val="List"/>
    <w:rsid w:val="008950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50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50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5008"/>
    <w:rPr>
      <w:rFonts w:ascii="Courier New" w:hAnsi="Courier New"/>
    </w:rPr>
  </w:style>
  <w:style w:type="paragraph" w:customStyle="1" w:styleId="NoteBullet">
    <w:name w:val="Note Bullet"/>
    <w:basedOn w:val="Note"/>
    <w:rsid w:val="008950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50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50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50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500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50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50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5008"/>
    <w:rPr>
      <w:b/>
      <w:smallCaps/>
    </w:rPr>
  </w:style>
  <w:style w:type="paragraph" w:customStyle="1" w:styleId="TableListNumber">
    <w:name w:val="Table List Number"/>
    <w:basedOn w:val="ListNumber"/>
    <w:rsid w:val="008950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50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5008"/>
    <w:pPr>
      <w:numPr>
        <w:numId w:val="9"/>
      </w:numPr>
    </w:pPr>
  </w:style>
  <w:style w:type="paragraph" w:customStyle="1" w:styleId="ListAlpha2">
    <w:name w:val="List Alpha 2"/>
    <w:basedOn w:val="List2"/>
    <w:rsid w:val="00895008"/>
    <w:pPr>
      <w:numPr>
        <w:numId w:val="8"/>
      </w:numPr>
    </w:pPr>
  </w:style>
  <w:style w:type="paragraph" w:styleId="List2">
    <w:name w:val="List 2"/>
    <w:basedOn w:val="BodyText"/>
    <w:rsid w:val="008950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50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50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50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50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500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95008"/>
    <w:pPr>
      <w:numPr>
        <w:numId w:val="4"/>
      </w:numPr>
    </w:pPr>
  </w:style>
  <w:style w:type="paragraph" w:styleId="ListContinue2">
    <w:name w:val="List Continue 2"/>
    <w:basedOn w:val="List2"/>
    <w:rsid w:val="00895008"/>
    <w:pPr>
      <w:ind w:firstLine="0"/>
    </w:pPr>
  </w:style>
  <w:style w:type="paragraph" w:styleId="ListContinue3">
    <w:name w:val="List Continue 3"/>
    <w:basedOn w:val="List3"/>
    <w:rsid w:val="00895008"/>
    <w:pPr>
      <w:ind w:left="1021" w:firstLine="0"/>
    </w:pPr>
  </w:style>
  <w:style w:type="paragraph" w:styleId="ListContinue4">
    <w:name w:val="List Continue 4"/>
    <w:basedOn w:val="List4"/>
    <w:rsid w:val="00895008"/>
    <w:pPr>
      <w:ind w:firstLine="0"/>
    </w:pPr>
  </w:style>
  <w:style w:type="paragraph" w:styleId="ListContinue5">
    <w:name w:val="List Continue 5"/>
    <w:basedOn w:val="List5"/>
    <w:rsid w:val="00895008"/>
    <w:pPr>
      <w:ind w:firstLine="0"/>
    </w:pPr>
  </w:style>
  <w:style w:type="paragraph" w:styleId="ListNumber3">
    <w:name w:val="List Number 3"/>
    <w:basedOn w:val="List3"/>
    <w:rsid w:val="00895008"/>
    <w:pPr>
      <w:numPr>
        <w:numId w:val="5"/>
      </w:numPr>
    </w:pPr>
  </w:style>
  <w:style w:type="paragraph" w:styleId="ListNumber4">
    <w:name w:val="List Number 4"/>
    <w:basedOn w:val="List4"/>
    <w:rsid w:val="00895008"/>
    <w:pPr>
      <w:numPr>
        <w:numId w:val="6"/>
      </w:numPr>
    </w:pPr>
  </w:style>
  <w:style w:type="paragraph" w:styleId="ListNumber5">
    <w:name w:val="List Number 5"/>
    <w:basedOn w:val="List5"/>
    <w:rsid w:val="00895008"/>
    <w:pPr>
      <w:numPr>
        <w:numId w:val="7"/>
      </w:numPr>
    </w:pPr>
  </w:style>
  <w:style w:type="paragraph" w:styleId="BlockText">
    <w:name w:val="Block Text"/>
    <w:basedOn w:val="Normal"/>
    <w:rsid w:val="008950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50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5008"/>
    <w:rPr>
      <w:sz w:val="16"/>
      <w:vertAlign w:val="superscript"/>
    </w:rPr>
  </w:style>
  <w:style w:type="character" w:customStyle="1" w:styleId="Symbols">
    <w:name w:val="Symbols"/>
    <w:basedOn w:val="DefaultParagraphFont"/>
    <w:rsid w:val="00895008"/>
    <w:rPr>
      <w:rFonts w:ascii="Symbol" w:hAnsi="Symbol"/>
    </w:rPr>
  </w:style>
  <w:style w:type="character" w:customStyle="1" w:styleId="MenuOptions">
    <w:name w:val="Menu Options"/>
    <w:basedOn w:val="DefaultParagraphFont"/>
    <w:rsid w:val="008950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5008"/>
    <w:rPr>
      <w:b/>
    </w:rPr>
  </w:style>
  <w:style w:type="character" w:customStyle="1" w:styleId="Underlined">
    <w:name w:val="Underlined"/>
    <w:basedOn w:val="DefaultParagraphFont"/>
    <w:rsid w:val="00895008"/>
    <w:rPr>
      <w:u w:val="single"/>
    </w:rPr>
  </w:style>
  <w:style w:type="paragraph" w:customStyle="1" w:styleId="TableBodyTextRight">
    <w:name w:val="Table Body Text Right"/>
    <w:basedOn w:val="TableBodyText"/>
    <w:rsid w:val="008950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5008"/>
    <w:rPr>
      <w:sz w:val="18"/>
    </w:rPr>
  </w:style>
  <w:style w:type="paragraph" w:customStyle="1" w:styleId="BodySmallRight">
    <w:name w:val="Body Small Right"/>
    <w:basedOn w:val="BodyTextRight"/>
    <w:rsid w:val="00895008"/>
    <w:rPr>
      <w:sz w:val="18"/>
      <w:szCs w:val="18"/>
    </w:rPr>
  </w:style>
  <w:style w:type="paragraph" w:customStyle="1" w:styleId="MarginEdition">
    <w:name w:val="Margin Edition"/>
    <w:basedOn w:val="MarginNote"/>
    <w:rsid w:val="008950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5008"/>
    <w:rPr>
      <w:sz w:val="2"/>
      <w:szCs w:val="2"/>
    </w:rPr>
  </w:style>
  <w:style w:type="character" w:customStyle="1" w:styleId="Small">
    <w:name w:val="Small"/>
    <w:basedOn w:val="DefaultParagraphFont"/>
    <w:rsid w:val="00895008"/>
    <w:rPr>
      <w:sz w:val="16"/>
    </w:rPr>
  </w:style>
  <w:style w:type="paragraph" w:customStyle="1" w:styleId="WideTable">
    <w:name w:val="Wide Table"/>
    <w:basedOn w:val="Normal"/>
    <w:rsid w:val="008950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5008"/>
  </w:style>
  <w:style w:type="paragraph" w:styleId="Quote">
    <w:name w:val="Quote"/>
    <w:basedOn w:val="Heading1"/>
    <w:link w:val="QuoteChar"/>
    <w:qFormat/>
    <w:rsid w:val="008950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50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5008"/>
    <w:pPr>
      <w:pageBreakBefore/>
    </w:pPr>
  </w:style>
  <w:style w:type="paragraph" w:customStyle="1" w:styleId="Border">
    <w:name w:val="Border"/>
    <w:basedOn w:val="Normal"/>
    <w:qFormat/>
    <w:rsid w:val="008950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50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50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50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50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50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50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50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50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5008"/>
    <w:rPr>
      <w:u w:val="single"/>
    </w:rPr>
  </w:style>
  <w:style w:type="character" w:customStyle="1" w:styleId="BoldandItalics">
    <w:name w:val="Bold and Italics"/>
    <w:qFormat/>
    <w:rsid w:val="00895008"/>
    <w:rPr>
      <w:b/>
      <w:i/>
      <w:u w:val="none"/>
    </w:rPr>
  </w:style>
  <w:style w:type="paragraph" w:styleId="BalloonText">
    <w:name w:val="Balloon Text"/>
    <w:basedOn w:val="Normal"/>
    <w:link w:val="BalloonTextChar"/>
    <w:rsid w:val="008950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50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50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50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50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50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500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B35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742</Words>
  <Characters>4816</Characters>
  <Application>Microsoft Office Word</Application>
  <DocSecurity>0</DocSecurity>
  <Lines>166</Lines>
  <Paragraphs>111</Paragraphs>
  <ScaleCrop>false</ScaleCrop>
  <Company>Author-it Software Corporation Ltd.</Company>
  <LinksUpToDate>false</LinksUpToDate>
  <CharactersWithSpaces>5447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AHCAGB405 Analyse and interpret production data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2025-03-01T10:59:00Z</dcterms:created>
  <dcterms:modified xsi:type="dcterms:W3CDTF">2025-03-01T10:59:00Z</dcterms:modified>
</cp:coreProperties>
</file>