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6CA6" w:rsidP="00CE6C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AHCAGB404 Plan and implement infrastructure improvements</w:t>
      </w:r>
      <w:r>
        <w:fldChar w:fldCharType="end"/>
      </w:r>
    </w:p>
    <w:p w:rsidR="00CE6CA6" w:rsidP="00CE6CA6">
      <w:pPr>
        <w:pStyle w:val="Version"/>
        <w:sectPr w:rsidSect="00E33D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3D87" w:rsidP="00E33D87">
      <w:pPr>
        <w:pStyle w:val="SuperHeading"/>
      </w:pPr>
      <w:r w:rsidRPr="00E33D87">
        <w:t>Assessment Requirements for AHCAGB404 Plan and implement infrastructure improvements</w:t>
      </w:r>
    </w:p>
    <w:p w:rsidR="00000000" w:rsidRPr="00E33D87" w:rsidP="00E33D87">
      <w:pPr>
        <w:pStyle w:val="Heading1"/>
      </w:pPr>
      <w:bookmarkStart w:id="1" w:name="O_1054708"/>
      <w:bookmarkEnd w:id="1"/>
      <w:r w:rsidRPr="00E33D8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33D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D87">
            <w:pPr>
              <w:pStyle w:val="BodyTextBold"/>
              <w:rPr>
                <w:lang w:val="en-NZ"/>
              </w:rPr>
            </w:pPr>
            <w:r w:rsidRPr="00E33D8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D87">
            <w:pPr>
              <w:pStyle w:val="BodyTextBold"/>
              <w:rPr>
                <w:lang w:val="en-NZ"/>
              </w:rPr>
            </w:pPr>
            <w:r w:rsidRPr="00E33D87">
              <w:t>Comments</w:t>
            </w:r>
          </w:p>
        </w:tc>
      </w:tr>
      <w:tr w:rsidTr="00E33D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D87">
            <w:pPr>
              <w:pStyle w:val="BodyText"/>
              <w:rPr>
                <w:lang w:val="en-NZ"/>
              </w:rPr>
            </w:pPr>
            <w:r w:rsidRPr="00E33D8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D87" w:rsidP="00E33D87">
            <w:pPr>
              <w:pStyle w:val="BodyText"/>
            </w:pPr>
            <w:r w:rsidRPr="00E33D87">
              <w:t>This version released with AHC Agriculture, Horticulture and Conservation and Land Management Training Package Version 4.0.</w:t>
            </w:r>
          </w:p>
        </w:tc>
      </w:tr>
    </w:tbl>
    <w:p w:rsidR="00000000" w:rsidRPr="00E33D87" w:rsidP="00E33D87">
      <w:pPr>
        <w:pStyle w:val="BodyText"/>
      </w:pPr>
    </w:p>
    <w:p w:rsidR="00000000" w:rsidRPr="00E33D87" w:rsidP="00E33D87">
      <w:pPr>
        <w:pStyle w:val="AllowPageBreak"/>
      </w:pPr>
    </w:p>
    <w:p w:rsidR="00000000" w:rsidRPr="00E33D87" w:rsidP="00E33D87">
      <w:pPr>
        <w:pStyle w:val="Heading1"/>
      </w:pPr>
      <w:bookmarkStart w:id="2" w:name="O_1054709"/>
      <w:bookmarkEnd w:id="2"/>
      <w:r w:rsidRPr="00E33D87">
        <w:t>Performance Evidence</w:t>
      </w:r>
    </w:p>
    <w:p w:rsidR="00000000" w:rsidRPr="00E33D87" w:rsidP="00CE6CA6">
      <w:pPr>
        <w:pStyle w:val="BodyText"/>
      </w:pPr>
      <w:r w:rsidRPr="00E33D87">
        <w:t>An individual demonstrating competency must satisfy all of the elements and performance cr</w:t>
      </w:r>
      <w:r w:rsidRPr="00E33D87">
        <w:t xml:space="preserve">iteria in this unit. </w:t>
      </w:r>
    </w:p>
    <w:p w:rsidR="00000000" w:rsidRPr="00E33D87" w:rsidP="00CE6CA6">
      <w:pPr>
        <w:pStyle w:val="BodyText"/>
      </w:pPr>
      <w:r w:rsidRPr="00E33D87">
        <w:t>There must be evidence that the individual has planned, and safely and effectively implemented, at least one property improvement that includes one of the following physical assets:</w:t>
      </w:r>
    </w:p>
    <w:p w:rsidR="00000000" w:rsidRPr="00E33D87" w:rsidP="00E33D87">
      <w:pPr>
        <w:pStyle w:val="ListBullet"/>
      </w:pPr>
      <w:r w:rsidRPr="00E33D87">
        <w:t>buildings</w:t>
      </w:r>
    </w:p>
    <w:p w:rsidR="00000000" w:rsidRPr="00E33D87" w:rsidP="00E33D87">
      <w:pPr>
        <w:pStyle w:val="ListBullet"/>
      </w:pPr>
      <w:r w:rsidRPr="00E33D87">
        <w:t>dairy sheds</w:t>
      </w:r>
    </w:p>
    <w:p w:rsidR="00000000" w:rsidRPr="00E33D87" w:rsidP="00E33D87">
      <w:pPr>
        <w:pStyle w:val="ListBullet"/>
      </w:pPr>
      <w:r w:rsidRPr="00E33D87">
        <w:t>shearing sheds</w:t>
      </w:r>
    </w:p>
    <w:p w:rsidR="00000000" w:rsidRPr="00E33D87" w:rsidP="00E33D87">
      <w:pPr>
        <w:pStyle w:val="ListBullet"/>
      </w:pPr>
      <w:r w:rsidRPr="00E33D87">
        <w:t>shelters</w:t>
      </w:r>
    </w:p>
    <w:p w:rsidR="00000000" w:rsidRPr="00E33D87" w:rsidP="00E33D87">
      <w:pPr>
        <w:pStyle w:val="ListBullet"/>
      </w:pPr>
      <w:r w:rsidRPr="00E33D87">
        <w:t>stock yards</w:t>
      </w:r>
    </w:p>
    <w:p w:rsidR="00000000" w:rsidRPr="00E33D87" w:rsidP="00E33D87">
      <w:pPr>
        <w:pStyle w:val="ListBullet"/>
      </w:pPr>
      <w:r w:rsidRPr="00E33D87">
        <w:t>stock handling structures</w:t>
      </w:r>
    </w:p>
    <w:p w:rsidR="00000000" w:rsidRPr="00E33D87" w:rsidP="00E33D87">
      <w:pPr>
        <w:pStyle w:val="ListBullet"/>
      </w:pPr>
      <w:r w:rsidRPr="00E33D87">
        <w:t>fences</w:t>
      </w:r>
    </w:p>
    <w:p w:rsidR="00000000" w:rsidRPr="00E33D87" w:rsidP="00E33D87">
      <w:pPr>
        <w:pStyle w:val="ListBullet"/>
      </w:pPr>
      <w:r w:rsidRPr="00E33D87">
        <w:t>water supply systems</w:t>
      </w:r>
    </w:p>
    <w:p w:rsidR="00000000" w:rsidRPr="00E33D87" w:rsidP="00E33D87">
      <w:pPr>
        <w:pStyle w:val="ListBullet"/>
      </w:pPr>
      <w:r w:rsidRPr="00E33D87">
        <w:t>roads and tracks</w:t>
      </w:r>
    </w:p>
    <w:p w:rsidR="00000000" w:rsidRPr="00E33D87" w:rsidP="00E33D87">
      <w:pPr>
        <w:pStyle w:val="ListBullet"/>
      </w:pPr>
      <w:r w:rsidRPr="00E33D87">
        <w:t>soil conservation works</w:t>
      </w:r>
    </w:p>
    <w:p w:rsidR="00000000" w:rsidRPr="00E33D87" w:rsidP="00E33D87">
      <w:pPr>
        <w:pStyle w:val="ListBullet"/>
      </w:pPr>
      <w:r w:rsidRPr="00E33D87">
        <w:t>irrigation and drainage channels</w:t>
      </w:r>
    </w:p>
    <w:p w:rsidR="00000000" w:rsidRPr="00E33D87" w:rsidP="00E33D87">
      <w:pPr>
        <w:pStyle w:val="ListBullet"/>
      </w:pPr>
      <w:r w:rsidRPr="00E33D87">
        <w:t>grain and/or produce storage</w:t>
      </w:r>
    </w:p>
    <w:p w:rsidR="00000000" w:rsidRPr="00E33D87" w:rsidP="00CE6CA6">
      <w:pPr>
        <w:pStyle w:val="BodyText"/>
      </w:pPr>
      <w:r w:rsidRPr="00E33D87">
        <w:t>In doing the above, there must also be evidence of:</w:t>
      </w:r>
    </w:p>
    <w:p w:rsidR="00000000" w:rsidRPr="00E33D87" w:rsidP="00E33D87">
      <w:pPr>
        <w:pStyle w:val="ListBullet"/>
      </w:pPr>
      <w:r w:rsidRPr="00E33D87">
        <w:t>developing and monitoring an impro</w:t>
      </w:r>
      <w:r w:rsidRPr="00E33D87">
        <w:t>vement plan and schedules</w:t>
      </w:r>
    </w:p>
    <w:p w:rsidR="00000000" w:rsidRPr="00E33D87" w:rsidP="00E33D87">
      <w:pPr>
        <w:pStyle w:val="ListBullet"/>
      </w:pPr>
      <w:r w:rsidRPr="00E33D87">
        <w:t>determining, costing and ordering material requirements</w:t>
      </w:r>
    </w:p>
    <w:p w:rsidR="00000000" w:rsidRPr="00E33D87" w:rsidP="00E33D87">
      <w:pPr>
        <w:pStyle w:val="ListBullet"/>
      </w:pPr>
      <w:r w:rsidRPr="00E33D87">
        <w:t>communicating effectively with stakeholders on infrastructure improvements.</w:t>
      </w:r>
    </w:p>
    <w:p w:rsidR="00000000" w:rsidRPr="00E33D87" w:rsidP="00E33D87">
      <w:pPr>
        <w:pStyle w:val="AllowPageBreak"/>
      </w:pPr>
    </w:p>
    <w:p w:rsidR="00000000" w:rsidRPr="00E33D87" w:rsidP="00E33D87">
      <w:pPr>
        <w:pStyle w:val="Heading1"/>
      </w:pPr>
      <w:bookmarkStart w:id="3" w:name="O_1054710"/>
      <w:bookmarkEnd w:id="3"/>
      <w:r w:rsidRPr="00E33D87">
        <w:t>Knowledge Evidence</w:t>
      </w:r>
    </w:p>
    <w:p w:rsidR="00000000" w:rsidRPr="00E33D87" w:rsidP="00CE6CA6">
      <w:pPr>
        <w:pStyle w:val="BodyText"/>
      </w:pPr>
      <w:r w:rsidRPr="00E33D87">
        <w:t>An individual must be able to demonstrate the knowledge requ</w:t>
      </w:r>
      <w:r w:rsidRPr="00E33D87">
        <w:t>ired to perform the tasks outlined in the elements and performance criteria of this unit. This includes knowledge of:</w:t>
      </w:r>
    </w:p>
    <w:p w:rsidR="00000000" w:rsidRPr="00E33D87" w:rsidP="00E33D87">
      <w:pPr>
        <w:pStyle w:val="ListBullet"/>
      </w:pPr>
      <w:r w:rsidRPr="00E33D87">
        <w:t>preparing sites for property improvements</w:t>
      </w:r>
    </w:p>
    <w:p w:rsidR="00000000" w:rsidRPr="00E33D87" w:rsidP="00E33D87">
      <w:pPr>
        <w:pStyle w:val="ListBullet"/>
      </w:pPr>
      <w:r w:rsidRPr="00E33D87">
        <w:t>function and requirements of the physical assets on the property</w:t>
      </w:r>
    </w:p>
    <w:p w:rsidR="00000000" w:rsidRPr="00E33D87" w:rsidP="00E33D87">
      <w:pPr>
        <w:pStyle w:val="ListBullet"/>
      </w:pPr>
      <w:r w:rsidRPr="00E33D87">
        <w:t xml:space="preserve">sustainable </w:t>
      </w:r>
      <w:r w:rsidRPr="00E33D87">
        <w:t>land and water use principles and practices applicable in the region</w:t>
      </w:r>
    </w:p>
    <w:p w:rsidR="00000000" w:rsidRPr="00E33D87" w:rsidP="00E33D87">
      <w:pPr>
        <w:pStyle w:val="ListBullet"/>
      </w:pPr>
      <w:r w:rsidRPr="00E33D87">
        <w:t>environmental controls and codes of practice applicable to the business and to the improvement works</w:t>
      </w:r>
    </w:p>
    <w:p w:rsidR="00000000" w:rsidRPr="00E33D87" w:rsidP="00E33D87">
      <w:pPr>
        <w:pStyle w:val="ListBullet"/>
      </w:pPr>
      <w:r w:rsidRPr="00E33D87">
        <w:t>whole of property plan and property planning cycles</w:t>
      </w:r>
    </w:p>
    <w:p w:rsidR="00000000" w:rsidRPr="00E33D87" w:rsidP="00E33D87">
      <w:pPr>
        <w:pStyle w:val="ListBullet"/>
      </w:pPr>
      <w:r w:rsidRPr="00E33D87">
        <w:t>legislation, regulations and codes</w:t>
      </w:r>
      <w:r w:rsidRPr="00E33D87">
        <w:t xml:space="preserve"> of practice relating to soil and water degradation issues, animal health and welfare, chemical use, building construction and workplace health and safety.</w:t>
      </w:r>
    </w:p>
    <w:p w:rsidR="00000000" w:rsidRPr="00E33D87" w:rsidP="00E33D87">
      <w:pPr>
        <w:pStyle w:val="AllowPageBreak"/>
      </w:pPr>
    </w:p>
    <w:p w:rsidR="00000000" w:rsidRPr="00E33D87" w:rsidP="00E33D87">
      <w:pPr>
        <w:pStyle w:val="Heading1"/>
      </w:pPr>
      <w:bookmarkStart w:id="4" w:name="O_1054711"/>
      <w:bookmarkEnd w:id="4"/>
      <w:r w:rsidRPr="00E33D87">
        <w:t>Assessment Conditions</w:t>
      </w:r>
    </w:p>
    <w:p w:rsidR="00000000" w:rsidRPr="00E33D87" w:rsidP="00CE6CA6">
      <w:pPr>
        <w:pStyle w:val="BodyText"/>
      </w:pPr>
      <w:r w:rsidRPr="00E33D87">
        <w:t>Assessment of skills must take place under the following co</w:t>
      </w:r>
      <w:r w:rsidRPr="00E33D87">
        <w:t xml:space="preserve">nditions: </w:t>
      </w:r>
    </w:p>
    <w:p w:rsidR="00000000" w:rsidRPr="00E33D87" w:rsidP="00E33D87">
      <w:pPr>
        <w:pStyle w:val="ListBullet"/>
      </w:pPr>
      <w:r w:rsidRPr="00E33D87">
        <w:t>physical conditions:</w:t>
      </w:r>
    </w:p>
    <w:p w:rsidR="00000000" w:rsidRPr="00E33D87" w:rsidP="00E33D87">
      <w:pPr>
        <w:pStyle w:val="ListBullet2"/>
      </w:pPr>
      <w:r w:rsidRPr="00E33D87">
        <w:t>skills must be demonstrated in a workplace setting or an environment that accurately represents workplace conditions</w:t>
      </w:r>
    </w:p>
    <w:p w:rsidR="00000000" w:rsidRPr="00E33D87" w:rsidP="00E33D87">
      <w:pPr>
        <w:pStyle w:val="ListBullet"/>
      </w:pPr>
      <w:r w:rsidRPr="00E33D87">
        <w:t xml:space="preserve">resources, equipment and materials: </w:t>
      </w:r>
    </w:p>
    <w:p w:rsidR="00000000" w:rsidRPr="00E33D87" w:rsidP="00E33D87">
      <w:pPr>
        <w:pStyle w:val="ListBullet2"/>
      </w:pPr>
      <w:r w:rsidRPr="00E33D87">
        <w:t>resources, equipment and materials relevant to the property improv</w:t>
      </w:r>
      <w:r w:rsidRPr="00E33D87">
        <w:t>ement</w:t>
      </w:r>
    </w:p>
    <w:p w:rsidR="00000000" w:rsidRPr="00E33D87" w:rsidP="00E33D87">
      <w:pPr>
        <w:pStyle w:val="ListBullet"/>
      </w:pPr>
      <w:r w:rsidRPr="00E33D87">
        <w:t>relationships:</w:t>
      </w:r>
    </w:p>
    <w:p w:rsidR="00000000" w:rsidRPr="00E33D87" w:rsidP="00E33D87">
      <w:pPr>
        <w:pStyle w:val="ListBullet2"/>
      </w:pPr>
      <w:r w:rsidRPr="00E33D87">
        <w:t>communication with stakeholders.</w:t>
      </w:r>
    </w:p>
    <w:p w:rsidR="00000000" w:rsidRPr="00E33D87" w:rsidP="00CE6CA6">
      <w:pPr>
        <w:pStyle w:val="BodyText"/>
      </w:pPr>
      <w:r w:rsidRPr="00E33D87">
        <w:t>Assessors of this unit must satisfy the requirements for assessors in applicable vocational education and training legislation, frameworks and/or standards.</w:t>
      </w:r>
    </w:p>
    <w:p w:rsidR="00000000" w:rsidRPr="00E33D87" w:rsidP="00E33D87">
      <w:pPr>
        <w:pStyle w:val="Heading1"/>
      </w:pPr>
      <w:bookmarkStart w:id="5" w:name="O_1054714"/>
      <w:bookmarkEnd w:id="5"/>
      <w:r w:rsidRPr="00E33D87">
        <w:t>Links</w:t>
      </w:r>
    </w:p>
    <w:p w:rsidR="00000000" w:rsidRPr="00E33D87" w:rsidP="00CE6CA6">
      <w:pPr>
        <w:pStyle w:val="BodyText"/>
      </w:pPr>
      <w:r w:rsidRPr="00E33D8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40BF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33D87" w:rsidP="00E33D87"/>
    <w:sectPr w:rsidSect="00E33D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D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D87" w:rsidRPr="00CE6CA6" w:rsidP="00CE6C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D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CA6" w:rsidP="00E33D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E6CA6" w:rsidP="00E33D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E6CA6" w:rsidP="00E33D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D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C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3D87" w:rsidRPr="00CE6CA6" w:rsidP="00CE6C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D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CA6" w:rsidRPr="002D2AF8" w:rsidP="00E33D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AHCAGB404 Plan and implement infrastructure improvements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E6CA6" w:rsidP="00E33D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588D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7A74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D4EC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D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3D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3D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3D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3D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3D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3D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3D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3D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3D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3D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3D87"/>
  </w:style>
  <w:style w:type="character" w:customStyle="1" w:styleId="Heading1Char">
    <w:name w:val="Heading 1 Char"/>
    <w:basedOn w:val="DefaultParagraphFont"/>
    <w:link w:val="Heading1"/>
    <w:rsid w:val="00E33D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3D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3D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3D8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33D8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3D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3D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33D87"/>
    <w:rPr>
      <w:b/>
    </w:rPr>
  </w:style>
  <w:style w:type="character" w:customStyle="1" w:styleId="Heading2Char">
    <w:name w:val="Heading 2 Char"/>
    <w:basedOn w:val="DefaultParagraphFont"/>
    <w:link w:val="Heading2"/>
    <w:rsid w:val="00E33D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3D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3D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3D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3D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3D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3D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3D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3D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3D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3D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3D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3D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3D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3D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3D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3D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3D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3D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3D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3D87"/>
    <w:rPr>
      <w:b/>
      <w:spacing w:val="0"/>
    </w:rPr>
  </w:style>
  <w:style w:type="paragraph" w:customStyle="1" w:styleId="SuperTitle">
    <w:name w:val="SuperTitle"/>
    <w:basedOn w:val="Title"/>
    <w:rsid w:val="00E33D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3D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3D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3D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3D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3D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3D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3D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3D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3D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3D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3D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3D87"/>
    <w:rPr>
      <w:i/>
    </w:rPr>
  </w:style>
  <w:style w:type="paragraph" w:styleId="Caption">
    <w:name w:val="caption"/>
    <w:basedOn w:val="BodyText"/>
    <w:next w:val="Normal"/>
    <w:qFormat/>
    <w:rsid w:val="00E33D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3D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3D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3D87"/>
  </w:style>
  <w:style w:type="paragraph" w:styleId="TableofFigures">
    <w:name w:val="table of figures"/>
    <w:basedOn w:val="Normal"/>
    <w:next w:val="Normal"/>
    <w:semiHidden/>
    <w:rsid w:val="00E33D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3D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3D87"/>
    <w:rPr>
      <w:rFonts w:ascii="Wingdings" w:hAnsi="Wingdings"/>
    </w:rPr>
  </w:style>
  <w:style w:type="paragraph" w:customStyle="1" w:styleId="TableHeading">
    <w:name w:val="Table Heading"/>
    <w:basedOn w:val="HeadingBase"/>
    <w:rsid w:val="00E33D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3D87"/>
    <w:rPr>
      <w:color w:val="0033CC"/>
      <w:u w:val="none"/>
    </w:rPr>
  </w:style>
  <w:style w:type="paragraph" w:customStyle="1" w:styleId="BodyTextRight">
    <w:name w:val="Body Text Right"/>
    <w:basedOn w:val="BodyText"/>
    <w:rsid w:val="00E33D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3D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3D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3D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3D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3D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3D87"/>
    <w:rPr>
      <w:sz w:val="32"/>
    </w:rPr>
  </w:style>
  <w:style w:type="paragraph" w:customStyle="1" w:styleId="HeadingProcedure">
    <w:name w:val="Heading Procedure"/>
    <w:basedOn w:val="HeadingBase"/>
    <w:next w:val="Normal"/>
    <w:rsid w:val="00E33D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3D87"/>
    <w:pPr>
      <w:spacing w:before="60" w:after="60"/>
    </w:pPr>
  </w:style>
  <w:style w:type="paragraph" w:styleId="ListContinue">
    <w:name w:val="List Continue"/>
    <w:basedOn w:val="List"/>
    <w:rsid w:val="00E33D87"/>
    <w:pPr>
      <w:ind w:firstLine="0"/>
    </w:pPr>
  </w:style>
  <w:style w:type="paragraph" w:customStyle="1" w:styleId="ListNote">
    <w:name w:val="List Note"/>
    <w:basedOn w:val="List"/>
    <w:rsid w:val="00E33D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3D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3D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3D87"/>
    <w:rPr>
      <w:rFonts w:ascii="Courier New" w:hAnsi="Courier New"/>
    </w:rPr>
  </w:style>
  <w:style w:type="paragraph" w:customStyle="1" w:styleId="NoteBullet">
    <w:name w:val="Note Bullet"/>
    <w:basedOn w:val="Note"/>
    <w:rsid w:val="00E33D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3D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3D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3D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3D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3D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3D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3D87"/>
    <w:rPr>
      <w:b/>
      <w:smallCaps/>
    </w:rPr>
  </w:style>
  <w:style w:type="paragraph" w:customStyle="1" w:styleId="TableListNumber">
    <w:name w:val="Table List Number"/>
    <w:basedOn w:val="ListNumber"/>
    <w:rsid w:val="00E33D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3D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3D87"/>
    <w:pPr>
      <w:numPr>
        <w:numId w:val="9"/>
      </w:numPr>
    </w:pPr>
  </w:style>
  <w:style w:type="paragraph" w:customStyle="1" w:styleId="ListAlpha2">
    <w:name w:val="List Alpha 2"/>
    <w:basedOn w:val="List2"/>
    <w:rsid w:val="00E33D87"/>
    <w:pPr>
      <w:numPr>
        <w:numId w:val="8"/>
      </w:numPr>
    </w:pPr>
  </w:style>
  <w:style w:type="paragraph" w:styleId="List2">
    <w:name w:val="List 2"/>
    <w:basedOn w:val="BodyText"/>
    <w:rsid w:val="00E33D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3D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3D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3D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3D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3D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3D87"/>
    <w:pPr>
      <w:numPr>
        <w:numId w:val="4"/>
      </w:numPr>
    </w:pPr>
  </w:style>
  <w:style w:type="paragraph" w:styleId="ListContinue2">
    <w:name w:val="List Continue 2"/>
    <w:basedOn w:val="List2"/>
    <w:rsid w:val="00E33D87"/>
    <w:pPr>
      <w:ind w:firstLine="0"/>
    </w:pPr>
  </w:style>
  <w:style w:type="paragraph" w:styleId="ListContinue3">
    <w:name w:val="List Continue 3"/>
    <w:basedOn w:val="List3"/>
    <w:rsid w:val="00E33D87"/>
    <w:pPr>
      <w:ind w:left="1021" w:firstLine="0"/>
    </w:pPr>
  </w:style>
  <w:style w:type="paragraph" w:styleId="ListContinue4">
    <w:name w:val="List Continue 4"/>
    <w:basedOn w:val="List4"/>
    <w:rsid w:val="00E33D87"/>
    <w:pPr>
      <w:ind w:firstLine="0"/>
    </w:pPr>
  </w:style>
  <w:style w:type="paragraph" w:styleId="ListContinue5">
    <w:name w:val="List Continue 5"/>
    <w:basedOn w:val="List5"/>
    <w:rsid w:val="00E33D87"/>
    <w:pPr>
      <w:ind w:firstLine="0"/>
    </w:pPr>
  </w:style>
  <w:style w:type="paragraph" w:styleId="ListNumber3">
    <w:name w:val="List Number 3"/>
    <w:basedOn w:val="List3"/>
    <w:rsid w:val="00E33D87"/>
    <w:pPr>
      <w:numPr>
        <w:numId w:val="5"/>
      </w:numPr>
    </w:pPr>
  </w:style>
  <w:style w:type="paragraph" w:styleId="ListNumber4">
    <w:name w:val="List Number 4"/>
    <w:basedOn w:val="List4"/>
    <w:rsid w:val="00E33D87"/>
    <w:pPr>
      <w:numPr>
        <w:numId w:val="6"/>
      </w:numPr>
    </w:pPr>
  </w:style>
  <w:style w:type="paragraph" w:styleId="ListNumber5">
    <w:name w:val="List Number 5"/>
    <w:basedOn w:val="List5"/>
    <w:rsid w:val="00E33D87"/>
    <w:pPr>
      <w:numPr>
        <w:numId w:val="7"/>
      </w:numPr>
    </w:pPr>
  </w:style>
  <w:style w:type="paragraph" w:styleId="BlockText">
    <w:name w:val="Block Text"/>
    <w:basedOn w:val="Normal"/>
    <w:rsid w:val="00E33D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3D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3D87"/>
    <w:rPr>
      <w:sz w:val="16"/>
      <w:vertAlign w:val="superscript"/>
    </w:rPr>
  </w:style>
  <w:style w:type="character" w:customStyle="1" w:styleId="Symbols">
    <w:name w:val="Symbols"/>
    <w:basedOn w:val="DefaultParagraphFont"/>
    <w:rsid w:val="00E33D87"/>
    <w:rPr>
      <w:rFonts w:ascii="Symbol" w:hAnsi="Symbol"/>
    </w:rPr>
  </w:style>
  <w:style w:type="character" w:customStyle="1" w:styleId="MenuOptions">
    <w:name w:val="Menu Options"/>
    <w:basedOn w:val="DefaultParagraphFont"/>
    <w:rsid w:val="00E33D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3D87"/>
    <w:rPr>
      <w:b/>
    </w:rPr>
  </w:style>
  <w:style w:type="character" w:customStyle="1" w:styleId="Underlined">
    <w:name w:val="Underlined"/>
    <w:basedOn w:val="DefaultParagraphFont"/>
    <w:rsid w:val="00E33D87"/>
    <w:rPr>
      <w:u w:val="single"/>
    </w:rPr>
  </w:style>
  <w:style w:type="paragraph" w:customStyle="1" w:styleId="TableBodyTextRight">
    <w:name w:val="Table Body Text Right"/>
    <w:basedOn w:val="TableBodyText"/>
    <w:rsid w:val="00E33D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3D87"/>
    <w:rPr>
      <w:sz w:val="18"/>
    </w:rPr>
  </w:style>
  <w:style w:type="paragraph" w:customStyle="1" w:styleId="BodySmallRight">
    <w:name w:val="Body Small Right"/>
    <w:basedOn w:val="BodyTextRight"/>
    <w:rsid w:val="00E33D87"/>
    <w:rPr>
      <w:sz w:val="18"/>
      <w:szCs w:val="18"/>
    </w:rPr>
  </w:style>
  <w:style w:type="paragraph" w:customStyle="1" w:styleId="MarginEdition">
    <w:name w:val="Margin Edition"/>
    <w:basedOn w:val="MarginNote"/>
    <w:rsid w:val="00E33D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3D87"/>
    <w:rPr>
      <w:sz w:val="2"/>
      <w:szCs w:val="2"/>
    </w:rPr>
  </w:style>
  <w:style w:type="character" w:customStyle="1" w:styleId="Small">
    <w:name w:val="Small"/>
    <w:basedOn w:val="DefaultParagraphFont"/>
    <w:rsid w:val="00E33D87"/>
    <w:rPr>
      <w:sz w:val="16"/>
    </w:rPr>
  </w:style>
  <w:style w:type="paragraph" w:customStyle="1" w:styleId="WideTable">
    <w:name w:val="Wide Table"/>
    <w:basedOn w:val="Normal"/>
    <w:rsid w:val="00E33D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3D87"/>
  </w:style>
  <w:style w:type="paragraph" w:styleId="Quote">
    <w:name w:val="Quote"/>
    <w:basedOn w:val="Heading1"/>
    <w:link w:val="QuoteChar"/>
    <w:qFormat/>
    <w:rsid w:val="00E33D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3D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3D87"/>
    <w:pPr>
      <w:pageBreakBefore/>
    </w:pPr>
  </w:style>
  <w:style w:type="paragraph" w:customStyle="1" w:styleId="Border">
    <w:name w:val="Border"/>
    <w:basedOn w:val="Normal"/>
    <w:qFormat/>
    <w:rsid w:val="00E33D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3D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3D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3D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3D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3D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3D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3D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3D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3D87"/>
    <w:rPr>
      <w:u w:val="single"/>
    </w:rPr>
  </w:style>
  <w:style w:type="character" w:customStyle="1" w:styleId="BoldandItalics">
    <w:name w:val="Bold and Italics"/>
    <w:qFormat/>
    <w:rsid w:val="00E33D87"/>
    <w:rPr>
      <w:b/>
      <w:i/>
      <w:u w:val="none"/>
    </w:rPr>
  </w:style>
  <w:style w:type="paragraph" w:styleId="BalloonText">
    <w:name w:val="Balloon Text"/>
    <w:basedOn w:val="Normal"/>
    <w:link w:val="BalloonTextChar"/>
    <w:rsid w:val="00E33D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3D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3D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3D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3D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3D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3D8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E6C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351</Words>
  <Characters>2395</Characters>
  <Application>Microsoft Office Word</Application>
  <DocSecurity>0</DocSecurity>
  <Lines>70</Lines>
  <Paragraphs>54</Paragraphs>
  <ScaleCrop>false</ScaleCrop>
  <Company>Author-it Software Corporation Ltd.</Company>
  <LinksUpToDate>false</LinksUpToDate>
  <CharactersWithSpaces>2692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AHCAGB404 Plan and implement infrastructure improvements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2025-02-11T06:03:00Z</dcterms:created>
  <dcterms:modified xsi:type="dcterms:W3CDTF">2025-02-11T06:03:00Z</dcterms:modified>
</cp:coreProperties>
</file>