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F04" w:rsidP="004D6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AHCAGB403 Keep financial records for primary production business</w:t>
      </w:r>
      <w:r>
        <w:fldChar w:fldCharType="end"/>
      </w:r>
    </w:p>
    <w:p w:rsidR="004D6F04" w:rsidP="004D6F04">
      <w:pPr>
        <w:pStyle w:val="Version"/>
        <w:sectPr w:rsidSect="00014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B0E" w:rsidP="00014B0E">
      <w:pPr>
        <w:pStyle w:val="SuperHeading"/>
      </w:pPr>
      <w:r w:rsidRPr="00014B0E">
        <w:t>Assessment Requirements for AHCAGB403 Keep financial records for primary production business</w:t>
      </w:r>
    </w:p>
    <w:p w:rsidR="00000000" w:rsidRPr="00014B0E" w:rsidP="00014B0E">
      <w:pPr>
        <w:pStyle w:val="Heading1"/>
      </w:pPr>
      <w:bookmarkStart w:id="1" w:name="O_853109"/>
      <w:bookmarkEnd w:id="1"/>
      <w:r w:rsidRPr="00014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4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0E">
            <w:pPr>
              <w:pStyle w:val="TableHeading"/>
              <w:rPr>
                <w:lang w:val="en-NZ"/>
              </w:rPr>
            </w:pPr>
            <w:r w:rsidRPr="00014B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0E">
            <w:pPr>
              <w:pStyle w:val="TableHeading"/>
              <w:rPr>
                <w:lang w:val="en-NZ"/>
              </w:rPr>
            </w:pPr>
            <w:r w:rsidRPr="00014B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0E">
            <w:pPr>
              <w:pStyle w:val="TableHeading"/>
              <w:rPr>
                <w:lang w:val="en-NZ"/>
              </w:rPr>
            </w:pPr>
            <w:r w:rsidRPr="00014B0E">
              <w:t>Comment</w:t>
            </w:r>
          </w:p>
        </w:tc>
      </w:tr>
      <w:tr w:rsidTr="00014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0E">
            <w:pPr>
              <w:pStyle w:val="BodyText"/>
              <w:rPr>
                <w:lang w:val="en-NZ"/>
              </w:rPr>
            </w:pPr>
            <w:r w:rsidRPr="00014B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0E">
            <w:pPr>
              <w:pStyle w:val="BodyText"/>
              <w:rPr>
                <w:lang w:val="en-NZ"/>
              </w:rPr>
            </w:pPr>
            <w:r w:rsidRPr="00014B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B0E" w:rsidP="00014B0E">
            <w:pPr>
              <w:pStyle w:val="BodyText"/>
            </w:pPr>
            <w:r w:rsidRPr="00014B0E">
              <w:t>Initial release</w:t>
            </w:r>
          </w:p>
        </w:tc>
      </w:tr>
    </w:tbl>
    <w:p w:rsidR="00000000" w:rsidRPr="00014B0E" w:rsidP="00014B0E">
      <w:pPr>
        <w:pStyle w:val="BodyText"/>
      </w:pPr>
    </w:p>
    <w:p w:rsidR="00000000" w:rsidRPr="00014B0E" w:rsidP="00014B0E">
      <w:pPr>
        <w:pStyle w:val="AllowPageBreak"/>
      </w:pPr>
    </w:p>
    <w:p w:rsidR="00000000" w:rsidRPr="00014B0E" w:rsidP="00014B0E">
      <w:pPr>
        <w:pStyle w:val="Heading1"/>
      </w:pPr>
      <w:bookmarkStart w:id="2" w:name="O_853110"/>
      <w:bookmarkEnd w:id="2"/>
      <w:r w:rsidRPr="00014B0E">
        <w:t>Performance Evidence</w:t>
      </w:r>
    </w:p>
    <w:p w:rsidR="00000000" w:rsidRPr="00014B0E" w:rsidP="004D6F04">
      <w:pPr>
        <w:pStyle w:val="BodyText"/>
      </w:pPr>
      <w:r w:rsidRPr="00014B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14B0E" w:rsidP="004D6F04">
      <w:pPr>
        <w:pStyle w:val="BodyText"/>
      </w:pPr>
      <w:r w:rsidRPr="00014B0E">
        <w:t>The candidate must provid</w:t>
      </w:r>
      <w:r w:rsidRPr="00014B0E">
        <w:t>e evidence that they can:</w:t>
      </w:r>
    </w:p>
    <w:p w:rsidR="00000000" w:rsidRPr="00014B0E" w:rsidP="00014B0E">
      <w:pPr>
        <w:pStyle w:val="ListBullet"/>
      </w:pPr>
      <w:r w:rsidRPr="00014B0E">
        <w:t>complete office processes efficiently</w:t>
      </w:r>
    </w:p>
    <w:p w:rsidR="00000000" w:rsidRPr="00014B0E" w:rsidP="00014B0E">
      <w:pPr>
        <w:pStyle w:val="ListBullet"/>
      </w:pPr>
      <w:r w:rsidRPr="00014B0E">
        <w:t>collect relevant paperwork for input purchases</w:t>
      </w:r>
    </w:p>
    <w:p w:rsidR="00000000" w:rsidRPr="00014B0E" w:rsidP="00014B0E">
      <w:pPr>
        <w:pStyle w:val="ListBullet"/>
      </w:pPr>
      <w:r w:rsidRPr="00014B0E">
        <w:t>process basic financial transactions</w:t>
      </w:r>
    </w:p>
    <w:p w:rsidR="00000000" w:rsidRPr="00014B0E" w:rsidP="00014B0E">
      <w:pPr>
        <w:pStyle w:val="ListBullet"/>
      </w:pPr>
      <w:r w:rsidRPr="00014B0E">
        <w:t>reconcile invoices within the primary production business</w:t>
      </w:r>
    </w:p>
    <w:p w:rsidR="00000000" w:rsidRPr="00014B0E" w:rsidP="00014B0E">
      <w:pPr>
        <w:pStyle w:val="ListBullet"/>
      </w:pPr>
      <w:r w:rsidRPr="00014B0E">
        <w:t>copy and file invoices and other related document</w:t>
      </w:r>
      <w:r w:rsidRPr="00014B0E">
        <w:t>s in accordance with organisational requirements for taxation and auditing purposes.</w:t>
      </w:r>
    </w:p>
    <w:p w:rsidR="00000000" w:rsidRPr="00014B0E" w:rsidP="00014B0E">
      <w:pPr>
        <w:pStyle w:val="AllowPageBreak"/>
      </w:pPr>
    </w:p>
    <w:p w:rsidR="00000000" w:rsidRPr="00014B0E" w:rsidP="00014B0E">
      <w:pPr>
        <w:pStyle w:val="Heading1"/>
      </w:pPr>
      <w:bookmarkStart w:id="3" w:name="O_853111"/>
      <w:bookmarkEnd w:id="3"/>
      <w:r w:rsidRPr="00014B0E">
        <w:t>Knowledge Evidence</w:t>
      </w:r>
    </w:p>
    <w:p w:rsidR="00000000" w:rsidRPr="00014B0E" w:rsidP="004D6F04">
      <w:pPr>
        <w:pStyle w:val="BodyText"/>
      </w:pPr>
      <w:r w:rsidRPr="00014B0E">
        <w:t>The candidate must demonstrate knowledge of:</w:t>
      </w:r>
    </w:p>
    <w:p w:rsidR="00000000" w:rsidRPr="00014B0E" w:rsidP="00014B0E">
      <w:pPr>
        <w:pStyle w:val="ListBullet"/>
      </w:pPr>
      <w:r w:rsidRPr="00014B0E">
        <w:t>office and filing procedures</w:t>
      </w:r>
    </w:p>
    <w:p w:rsidR="00000000" w:rsidRPr="00014B0E" w:rsidP="00014B0E">
      <w:pPr>
        <w:pStyle w:val="ListBullet"/>
      </w:pPr>
      <w:r w:rsidRPr="00014B0E">
        <w:t>the organisation</w:t>
      </w:r>
      <w:r>
        <w:t>’</w:t>
      </w:r>
      <w:r w:rsidRPr="00014B0E">
        <w:t>s policies and procedures applying to finan</w:t>
      </w:r>
      <w:r w:rsidRPr="00014B0E">
        <w:t>cial documents</w:t>
      </w:r>
    </w:p>
    <w:p w:rsidR="00000000" w:rsidRPr="00014B0E" w:rsidP="00014B0E">
      <w:pPr>
        <w:pStyle w:val="ListBullet"/>
      </w:pPr>
      <w:r w:rsidRPr="00014B0E">
        <w:t>relevant legislation and codes, relating to the operation of a business and to the tasks undertaken</w:t>
      </w:r>
    </w:p>
    <w:p w:rsidR="00000000" w:rsidRPr="00014B0E" w:rsidP="00014B0E">
      <w:pPr>
        <w:pStyle w:val="ListBullet"/>
      </w:pPr>
      <w:r w:rsidRPr="00014B0E">
        <w:t>procedures for handling cheques, vouchers and cash</w:t>
      </w:r>
    </w:p>
    <w:p w:rsidR="00000000" w:rsidRPr="00014B0E" w:rsidP="00014B0E">
      <w:pPr>
        <w:pStyle w:val="ListBullet"/>
      </w:pPr>
      <w:r w:rsidRPr="00014B0E">
        <w:t>banking procedures and guidelines</w:t>
      </w:r>
    </w:p>
    <w:p w:rsidR="00000000" w:rsidRPr="00014B0E" w:rsidP="00014B0E">
      <w:pPr>
        <w:pStyle w:val="ListBullet"/>
      </w:pPr>
      <w:r w:rsidRPr="00014B0E">
        <w:t>manual or computerised financial recoding systems</w:t>
      </w:r>
    </w:p>
    <w:p w:rsidR="00000000" w:rsidRPr="00014B0E" w:rsidP="00014B0E">
      <w:pPr>
        <w:pStyle w:val="ListBullet"/>
      </w:pPr>
      <w:r w:rsidRPr="00014B0E">
        <w:t>method</w:t>
      </w:r>
      <w:r w:rsidRPr="00014B0E">
        <w:t>s of calculating and presenting financial data</w:t>
      </w:r>
    </w:p>
    <w:p w:rsidR="00000000" w:rsidRPr="00014B0E" w:rsidP="00014B0E">
      <w:pPr>
        <w:pStyle w:val="ListBullet"/>
      </w:pPr>
      <w:r w:rsidRPr="00014B0E">
        <w:t>the organisation</w:t>
      </w:r>
      <w:r>
        <w:t>’</w:t>
      </w:r>
      <w:r w:rsidRPr="00014B0E">
        <w:t>s software and technology used to record and transmit financial information.</w:t>
      </w:r>
    </w:p>
    <w:p w:rsidR="00000000" w:rsidRPr="00014B0E" w:rsidP="00014B0E">
      <w:pPr>
        <w:pStyle w:val="AllowPageBreak"/>
      </w:pPr>
    </w:p>
    <w:p w:rsidR="00000000" w:rsidRPr="00014B0E" w:rsidP="00014B0E">
      <w:pPr>
        <w:pStyle w:val="Heading1"/>
      </w:pPr>
      <w:bookmarkStart w:id="4" w:name="O_853112"/>
      <w:bookmarkEnd w:id="4"/>
      <w:r w:rsidRPr="00014B0E">
        <w:t>Assessment Conditions</w:t>
      </w:r>
    </w:p>
    <w:p w:rsidR="00000000" w:rsidRPr="00014B0E" w:rsidP="004D6F04">
      <w:pPr>
        <w:pStyle w:val="BodyText"/>
      </w:pPr>
      <w:r w:rsidRPr="00014B0E">
        <w:t>Competency is to be assessed in the workplace or simulated environment that accurately reflects performance in a real workplace setting.</w:t>
      </w:r>
    </w:p>
    <w:p w:rsidR="00000000" w:rsidRPr="00014B0E" w:rsidP="004D6F04">
      <w:pPr>
        <w:pStyle w:val="BodyText"/>
      </w:pPr>
      <w:r w:rsidRPr="00014B0E">
        <w:t>Assessors must satisfy current standards for RTOs.</w:t>
      </w:r>
    </w:p>
    <w:p w:rsidR="00000000" w:rsidRPr="00014B0E" w:rsidP="00014B0E">
      <w:pPr>
        <w:pStyle w:val="Heading1"/>
      </w:pPr>
      <w:bookmarkStart w:id="5" w:name="O_853115"/>
      <w:bookmarkEnd w:id="5"/>
      <w:r w:rsidRPr="00014B0E">
        <w:t>Links</w:t>
      </w:r>
    </w:p>
    <w:p w:rsidR="00000000" w:rsidRPr="00014B0E" w:rsidP="004D6F04">
      <w:pPr>
        <w:pStyle w:val="BodyText"/>
      </w:pPr>
      <w:r w:rsidRPr="00014B0E">
        <w:t>Companion Volume implementation guides are f</w:t>
      </w:r>
      <w:r w:rsidRPr="00014B0E">
        <w:t xml:space="preserve">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84C28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14B0E" w:rsidP="00014B0E"/>
    <w:sectPr w:rsidSect="00014B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0E" w:rsidRPr="004D6F04" w:rsidP="004D6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04" w:rsidP="00014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6F04" w:rsidP="00014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6F04" w:rsidP="00014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B0E" w:rsidRPr="004D6F04" w:rsidP="004D6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04" w:rsidRPr="002D2AF8" w:rsidP="00014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AHCAGB403 Keep financial records for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4D6F04" w:rsidP="00014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6F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B84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B0E"/>
  </w:style>
  <w:style w:type="character" w:customStyle="1" w:styleId="Heading1Char">
    <w:name w:val="Heading 1 Char"/>
    <w:basedOn w:val="DefaultParagraphFont"/>
    <w:link w:val="Heading1"/>
    <w:rsid w:val="00014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B0E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4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4B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4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B0E"/>
    <w:rPr>
      <w:b/>
      <w:spacing w:val="0"/>
    </w:rPr>
  </w:style>
  <w:style w:type="paragraph" w:customStyle="1" w:styleId="SuperTitle">
    <w:name w:val="SuperTitle"/>
    <w:basedOn w:val="Title"/>
    <w:rsid w:val="00014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B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B0E"/>
    <w:rPr>
      <w:i/>
    </w:rPr>
  </w:style>
  <w:style w:type="paragraph" w:styleId="Caption">
    <w:name w:val="caption"/>
    <w:basedOn w:val="BodyText"/>
    <w:next w:val="Normal"/>
    <w:qFormat/>
    <w:rsid w:val="00014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B0E"/>
  </w:style>
  <w:style w:type="paragraph" w:styleId="TableofFigures">
    <w:name w:val="table of figures"/>
    <w:basedOn w:val="Normal"/>
    <w:next w:val="Normal"/>
    <w:semiHidden/>
    <w:rsid w:val="00014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B0E"/>
    <w:pPr>
      <w:numPr>
        <w:numId w:val="10"/>
      </w:numPr>
    </w:pPr>
  </w:style>
  <w:style w:type="character" w:customStyle="1" w:styleId="WingdingSymbols">
    <w:name w:val="Wingding Symbols"/>
    <w:rsid w:val="00014B0E"/>
    <w:rPr>
      <w:rFonts w:ascii="Wingdings" w:hAnsi="Wingdings"/>
    </w:rPr>
  </w:style>
  <w:style w:type="character" w:customStyle="1" w:styleId="HotSpot">
    <w:name w:val="HotSpot"/>
    <w:rsid w:val="00014B0E"/>
    <w:rPr>
      <w:color w:val="0033CC"/>
      <w:u w:val="none"/>
    </w:rPr>
  </w:style>
  <w:style w:type="paragraph" w:customStyle="1" w:styleId="BodyTextRight">
    <w:name w:val="Body Text Right"/>
    <w:basedOn w:val="BodyText"/>
    <w:rsid w:val="00014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B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B0E"/>
    <w:rPr>
      <w:sz w:val="32"/>
    </w:rPr>
  </w:style>
  <w:style w:type="paragraph" w:customStyle="1" w:styleId="HeadingProcedure">
    <w:name w:val="Heading Procedure"/>
    <w:basedOn w:val="HeadingBase"/>
    <w:next w:val="Normal"/>
    <w:rsid w:val="00014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B0E"/>
    <w:pPr>
      <w:spacing w:before="60" w:after="60"/>
    </w:pPr>
  </w:style>
  <w:style w:type="paragraph" w:styleId="ListContinue">
    <w:name w:val="List Continue"/>
    <w:basedOn w:val="List"/>
    <w:rsid w:val="00014B0E"/>
    <w:pPr>
      <w:ind w:firstLine="0"/>
    </w:pPr>
  </w:style>
  <w:style w:type="paragraph" w:customStyle="1" w:styleId="ListNote">
    <w:name w:val="List Note"/>
    <w:basedOn w:val="List"/>
    <w:rsid w:val="00014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B0E"/>
    <w:rPr>
      <w:rFonts w:ascii="Courier New" w:hAnsi="Courier New"/>
    </w:rPr>
  </w:style>
  <w:style w:type="paragraph" w:customStyle="1" w:styleId="NoteBullet">
    <w:name w:val="Note Bullet"/>
    <w:basedOn w:val="Note"/>
    <w:rsid w:val="00014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4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B0E"/>
    <w:rPr>
      <w:b/>
      <w:smallCaps/>
    </w:rPr>
  </w:style>
  <w:style w:type="paragraph" w:customStyle="1" w:styleId="TableListNumber">
    <w:name w:val="Table List Number"/>
    <w:basedOn w:val="ListNumber"/>
    <w:rsid w:val="00014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B0E"/>
    <w:pPr>
      <w:numPr>
        <w:numId w:val="8"/>
      </w:numPr>
    </w:pPr>
  </w:style>
  <w:style w:type="paragraph" w:customStyle="1" w:styleId="ListAlpha2">
    <w:name w:val="List Alpha 2"/>
    <w:basedOn w:val="List2"/>
    <w:rsid w:val="00014B0E"/>
    <w:pPr>
      <w:numPr>
        <w:numId w:val="7"/>
      </w:numPr>
    </w:pPr>
  </w:style>
  <w:style w:type="paragraph" w:styleId="List2">
    <w:name w:val="List 2"/>
    <w:basedOn w:val="BodyText"/>
    <w:rsid w:val="00014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B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B0E"/>
    <w:pPr>
      <w:numPr>
        <w:numId w:val="3"/>
      </w:numPr>
    </w:pPr>
  </w:style>
  <w:style w:type="paragraph" w:styleId="ListContinue2">
    <w:name w:val="List Continue 2"/>
    <w:basedOn w:val="List2"/>
    <w:rsid w:val="00014B0E"/>
    <w:pPr>
      <w:ind w:firstLine="0"/>
    </w:pPr>
  </w:style>
  <w:style w:type="paragraph" w:styleId="ListContinue3">
    <w:name w:val="List Continue 3"/>
    <w:basedOn w:val="List3"/>
    <w:rsid w:val="00014B0E"/>
    <w:pPr>
      <w:ind w:left="1021" w:firstLine="0"/>
    </w:pPr>
  </w:style>
  <w:style w:type="paragraph" w:styleId="ListContinue4">
    <w:name w:val="List Continue 4"/>
    <w:basedOn w:val="List4"/>
    <w:rsid w:val="00014B0E"/>
    <w:pPr>
      <w:ind w:firstLine="0"/>
    </w:pPr>
  </w:style>
  <w:style w:type="paragraph" w:styleId="ListContinue5">
    <w:name w:val="List Continue 5"/>
    <w:basedOn w:val="List5"/>
    <w:rsid w:val="00014B0E"/>
    <w:pPr>
      <w:ind w:firstLine="0"/>
    </w:pPr>
  </w:style>
  <w:style w:type="paragraph" w:styleId="ListNumber3">
    <w:name w:val="List Number 3"/>
    <w:basedOn w:val="List3"/>
    <w:rsid w:val="00014B0E"/>
    <w:pPr>
      <w:numPr>
        <w:numId w:val="4"/>
      </w:numPr>
    </w:pPr>
  </w:style>
  <w:style w:type="paragraph" w:styleId="ListNumber4">
    <w:name w:val="List Number 4"/>
    <w:basedOn w:val="List4"/>
    <w:rsid w:val="00014B0E"/>
    <w:pPr>
      <w:numPr>
        <w:numId w:val="5"/>
      </w:numPr>
    </w:pPr>
  </w:style>
  <w:style w:type="paragraph" w:styleId="ListNumber5">
    <w:name w:val="List Number 5"/>
    <w:basedOn w:val="List5"/>
    <w:rsid w:val="00014B0E"/>
    <w:pPr>
      <w:numPr>
        <w:numId w:val="6"/>
      </w:numPr>
    </w:pPr>
  </w:style>
  <w:style w:type="paragraph" w:styleId="BlockText">
    <w:name w:val="Block Text"/>
    <w:basedOn w:val="Normal"/>
    <w:rsid w:val="00014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B0E"/>
    <w:rPr>
      <w:sz w:val="16"/>
      <w:vertAlign w:val="superscript"/>
    </w:rPr>
  </w:style>
  <w:style w:type="character" w:customStyle="1" w:styleId="Symbols">
    <w:name w:val="Symbols"/>
    <w:basedOn w:val="DefaultParagraphFont"/>
    <w:rsid w:val="00014B0E"/>
    <w:rPr>
      <w:rFonts w:ascii="Symbol" w:hAnsi="Symbol"/>
    </w:rPr>
  </w:style>
  <w:style w:type="character" w:customStyle="1" w:styleId="MenuOptions">
    <w:name w:val="Menu Options"/>
    <w:basedOn w:val="DefaultParagraphFont"/>
    <w:rsid w:val="00014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B0E"/>
    <w:rPr>
      <w:b/>
    </w:rPr>
  </w:style>
  <w:style w:type="character" w:customStyle="1" w:styleId="Underlined">
    <w:name w:val="Underlined"/>
    <w:basedOn w:val="DefaultParagraphFont"/>
    <w:rsid w:val="00014B0E"/>
    <w:rPr>
      <w:u w:val="single"/>
    </w:rPr>
  </w:style>
  <w:style w:type="paragraph" w:customStyle="1" w:styleId="TableBodyTextRight">
    <w:name w:val="Table Body Text Right"/>
    <w:basedOn w:val="TableBodyText"/>
    <w:rsid w:val="00014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B0E"/>
    <w:rPr>
      <w:sz w:val="18"/>
    </w:rPr>
  </w:style>
  <w:style w:type="paragraph" w:customStyle="1" w:styleId="BodySmallRight">
    <w:name w:val="Body Small Right"/>
    <w:basedOn w:val="BodyTextRight"/>
    <w:rsid w:val="00014B0E"/>
    <w:rPr>
      <w:sz w:val="18"/>
      <w:szCs w:val="18"/>
    </w:rPr>
  </w:style>
  <w:style w:type="paragraph" w:customStyle="1" w:styleId="MarginEdition">
    <w:name w:val="Margin Edition"/>
    <w:basedOn w:val="MarginNote"/>
    <w:rsid w:val="00014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B0E"/>
    <w:rPr>
      <w:sz w:val="2"/>
      <w:szCs w:val="2"/>
    </w:rPr>
  </w:style>
  <w:style w:type="character" w:customStyle="1" w:styleId="Small">
    <w:name w:val="Small"/>
    <w:basedOn w:val="DefaultParagraphFont"/>
    <w:rsid w:val="00014B0E"/>
    <w:rPr>
      <w:sz w:val="16"/>
    </w:rPr>
  </w:style>
  <w:style w:type="paragraph" w:customStyle="1" w:styleId="WideTable">
    <w:name w:val="Wide Table"/>
    <w:basedOn w:val="Normal"/>
    <w:rsid w:val="00014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B0E"/>
  </w:style>
  <w:style w:type="paragraph" w:styleId="Quote">
    <w:name w:val="Quote"/>
    <w:basedOn w:val="Heading1"/>
    <w:link w:val="QuoteChar"/>
    <w:qFormat/>
    <w:rsid w:val="00014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B0E"/>
    <w:pPr>
      <w:pageBreakBefore/>
    </w:pPr>
  </w:style>
  <w:style w:type="paragraph" w:customStyle="1" w:styleId="Border">
    <w:name w:val="Border"/>
    <w:basedOn w:val="Normal"/>
    <w:qFormat/>
    <w:rsid w:val="00014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B0E"/>
    <w:rPr>
      <w:u w:val="single"/>
    </w:rPr>
  </w:style>
  <w:style w:type="character" w:customStyle="1" w:styleId="BoldandItalics">
    <w:name w:val="Bold and Italics"/>
    <w:qFormat/>
    <w:rsid w:val="00014B0E"/>
    <w:rPr>
      <w:b/>
      <w:i/>
      <w:u w:val="none"/>
    </w:rPr>
  </w:style>
  <w:style w:type="paragraph" w:styleId="BalloonText">
    <w:name w:val="Balloon Text"/>
    <w:basedOn w:val="Normal"/>
    <w:link w:val="BalloonTextChar"/>
    <w:rsid w:val="00014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B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6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254</Words>
  <Characters>1742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AHCAGB403 Keep financial records for primary production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2018-12-19T02:13:00Z</dcterms:created>
  <dcterms:modified xsi:type="dcterms:W3CDTF">2018-12-19T02:13:00Z</dcterms:modified>
</cp:coreProperties>
</file>