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0A2" w:rsidP="004140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AHCAGB301 Keep production records for a primary production business</w:t>
      </w:r>
      <w:r>
        <w:fldChar w:fldCharType="end"/>
      </w:r>
    </w:p>
    <w:p w:rsidR="004140A2" w:rsidP="004140A2">
      <w:pPr>
        <w:pStyle w:val="Version"/>
        <w:sectPr w:rsidSect="007B0D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D76" w:rsidP="007B0D76">
      <w:pPr>
        <w:pStyle w:val="SuperHeading"/>
      </w:pPr>
      <w:r w:rsidRPr="007B0D76">
        <w:t>AHCAGB301 Keep production records for a primary production business</w:t>
      </w:r>
    </w:p>
    <w:p w:rsidR="00000000" w:rsidRPr="007B0D76" w:rsidP="007B0D76">
      <w:pPr>
        <w:pStyle w:val="Heading1"/>
      </w:pPr>
      <w:bookmarkStart w:id="1" w:name="O_852979"/>
      <w:bookmarkEnd w:id="1"/>
      <w:r w:rsidRPr="007B0D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B0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76">
            <w:pPr>
              <w:pStyle w:val="TableHeading"/>
              <w:rPr>
                <w:lang w:val="en-NZ"/>
              </w:rPr>
            </w:pPr>
            <w:r w:rsidRPr="007B0D7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76">
            <w:pPr>
              <w:pStyle w:val="TableHeading"/>
              <w:rPr>
                <w:lang w:val="en-NZ"/>
              </w:rPr>
            </w:pPr>
            <w:r w:rsidRPr="007B0D7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76">
            <w:pPr>
              <w:pStyle w:val="TableHeading"/>
              <w:rPr>
                <w:lang w:val="en-NZ"/>
              </w:rPr>
            </w:pPr>
            <w:r w:rsidRPr="007B0D76">
              <w:t>Comment</w:t>
            </w:r>
          </w:p>
        </w:tc>
      </w:tr>
      <w:tr w:rsidTr="007B0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76">
            <w:pPr>
              <w:pStyle w:val="BodyText"/>
              <w:rPr>
                <w:lang w:val="en-NZ"/>
              </w:rPr>
            </w:pPr>
            <w:r w:rsidRPr="007B0D7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76">
            <w:pPr>
              <w:pStyle w:val="BodyText"/>
              <w:rPr>
                <w:lang w:val="en-NZ"/>
              </w:rPr>
            </w:pPr>
            <w:r w:rsidRPr="007B0D7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D76" w:rsidP="007B0D76">
            <w:pPr>
              <w:pStyle w:val="BodyText"/>
            </w:pPr>
            <w:r w:rsidRPr="007B0D76">
              <w:t>Initial release</w:t>
            </w:r>
          </w:p>
        </w:tc>
      </w:tr>
    </w:tbl>
    <w:p w:rsidR="00000000" w:rsidRPr="007B0D76" w:rsidP="007B0D76">
      <w:pPr>
        <w:pStyle w:val="BodyText"/>
      </w:pPr>
    </w:p>
    <w:p w:rsidR="00000000" w:rsidRPr="007B0D76" w:rsidP="007B0D76">
      <w:pPr>
        <w:pStyle w:val="AllowPageBreak"/>
      </w:pPr>
    </w:p>
    <w:p w:rsidR="00000000" w:rsidRPr="007B0D76" w:rsidP="007B0D76">
      <w:pPr>
        <w:pStyle w:val="Heading1"/>
      </w:pPr>
      <w:bookmarkStart w:id="2" w:name="O_852980"/>
      <w:bookmarkEnd w:id="2"/>
      <w:r w:rsidRPr="007B0D76">
        <w:t>Application</w:t>
      </w:r>
    </w:p>
    <w:p w:rsidR="00000000" w:rsidRPr="007B0D76" w:rsidP="004140A2">
      <w:pPr>
        <w:pStyle w:val="BodyText"/>
      </w:pPr>
      <w:r w:rsidRPr="007B0D76">
        <w:t>This unit of competency describes the skills and knowledge required to keep production business records such as paddock and livestock activity in accordance with workplace requirements auditing purposes.</w:t>
      </w:r>
    </w:p>
    <w:p w:rsidR="00000000" w:rsidRPr="007B0D76" w:rsidP="004140A2">
      <w:pPr>
        <w:pStyle w:val="BodyText"/>
      </w:pPr>
      <w:r w:rsidRPr="007B0D76">
        <w:t>All work must be carried out to comply with workpla</w:t>
      </w:r>
      <w:r w:rsidRPr="007B0D76">
        <w:t>ce procedures, work health and safety legislation and codes.</w:t>
      </w:r>
    </w:p>
    <w:p w:rsidR="00000000" w:rsidRPr="007B0D76" w:rsidP="004140A2">
      <w:pPr>
        <w:pStyle w:val="BodyText"/>
      </w:pPr>
      <w:r w:rsidRPr="007B0D76">
        <w:t xml:space="preserve">This unit applies to individuals who work under broad direction and take responsibility for their own work. They use discretion and judgement in the selection and use of available resources. </w:t>
      </w:r>
    </w:p>
    <w:p w:rsidR="00000000" w:rsidRPr="007B0D76" w:rsidP="004140A2">
      <w:pPr>
        <w:pStyle w:val="BodyText"/>
      </w:pPr>
      <w:r w:rsidRPr="007B0D76">
        <w:t>N</w:t>
      </w:r>
      <w:r w:rsidRPr="007B0D76">
        <w:t>o occupational licensing, legislative or certification requirements are known to apply to this unit at the time of publication.</w:t>
      </w:r>
    </w:p>
    <w:p w:rsidR="00000000" w:rsidRPr="007B0D76" w:rsidP="007B0D76">
      <w:pPr>
        <w:pStyle w:val="Heading1"/>
      </w:pPr>
      <w:bookmarkStart w:id="3" w:name="O_852981"/>
      <w:bookmarkEnd w:id="3"/>
      <w:r w:rsidRPr="007B0D76">
        <w:t>Pre-requisite Unit</w:t>
      </w:r>
    </w:p>
    <w:p w:rsidR="00000000" w:rsidRPr="007B0D76" w:rsidP="004140A2">
      <w:pPr>
        <w:pStyle w:val="BodyText"/>
      </w:pPr>
      <w:r w:rsidRPr="007B0D76">
        <w:t>Nil.</w:t>
      </w:r>
    </w:p>
    <w:p w:rsidR="00000000" w:rsidRPr="007B0D76" w:rsidP="007B0D76">
      <w:pPr>
        <w:pStyle w:val="Heading1"/>
      </w:pPr>
      <w:bookmarkStart w:id="4" w:name="O_852983"/>
      <w:bookmarkEnd w:id="4"/>
      <w:r w:rsidRPr="007B0D76">
        <w:t>Unit Sector</w:t>
      </w:r>
    </w:p>
    <w:p w:rsidR="00000000" w:rsidRPr="007B0D76" w:rsidP="004140A2">
      <w:pPr>
        <w:pStyle w:val="BodyText"/>
      </w:pPr>
      <w:r w:rsidRPr="007B0D76">
        <w:t>Agribusiness (AGB)</w:t>
      </w:r>
    </w:p>
    <w:p w:rsidR="00000000" w:rsidRPr="007B0D76" w:rsidP="007B0D76">
      <w:pPr>
        <w:pStyle w:val="Heading1"/>
      </w:pPr>
      <w:bookmarkStart w:id="5" w:name="O_852984"/>
      <w:bookmarkEnd w:id="5"/>
      <w:r w:rsidRPr="007B0D76">
        <w:t>Elements and Performan</w:t>
      </w:r>
      <w:r w:rsidRPr="007B0D76">
        <w:t>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140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76">
            <w:pPr>
              <w:pStyle w:val="TableHeading"/>
              <w:rPr>
                <w:lang w:val="en-NZ"/>
              </w:rPr>
            </w:pPr>
            <w:r w:rsidRPr="007B0D7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76">
            <w:pPr>
              <w:pStyle w:val="TableHeading"/>
              <w:rPr>
                <w:lang w:val="en-NZ"/>
              </w:rPr>
            </w:pPr>
            <w:r w:rsidRPr="007B0D76">
              <w:t>Performance criteria</w:t>
            </w:r>
          </w:p>
        </w:tc>
      </w:tr>
      <w:tr w:rsidTr="004140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76">
            <w:pPr>
              <w:pStyle w:val="BodyText"/>
              <w:rPr>
                <w:lang w:val="en-NZ"/>
              </w:rPr>
            </w:pPr>
            <w:r w:rsidRPr="007B0D7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76">
            <w:pPr>
              <w:pStyle w:val="BodyText"/>
              <w:rPr>
                <w:lang w:val="en-NZ"/>
              </w:rPr>
            </w:pPr>
            <w:r w:rsidRPr="007B0D76">
              <w:t>Performance criteria describe the performance needed to demonstrate achievement of the element.</w:t>
            </w:r>
          </w:p>
        </w:tc>
      </w:tr>
      <w:tr w:rsidTr="004140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76">
            <w:pPr>
              <w:pStyle w:val="List"/>
              <w:rPr>
                <w:lang w:val="en-NZ"/>
              </w:rPr>
            </w:pPr>
            <w:r w:rsidRPr="007B0D76">
              <w:t>1.</w:t>
            </w:r>
            <w:r w:rsidRPr="007B0D76">
              <w:tab/>
              <w:t>Develop a system to collect and store production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D76" w:rsidP="007B0D76">
            <w:pPr>
              <w:pStyle w:val="List"/>
            </w:pPr>
            <w:r w:rsidRPr="007B0D76">
              <w:t>1.1</w:t>
            </w:r>
            <w:r w:rsidRPr="007B0D76">
              <w:tab/>
            </w:r>
            <w:r w:rsidRPr="007B0D76">
              <w:t>Determine physical records and inventories required for the organisation in consultation with the management team</w:t>
            </w:r>
          </w:p>
          <w:p w:rsidR="00000000" w:rsidRPr="007B0D76" w:rsidP="007B0D76">
            <w:pPr>
              <w:pStyle w:val="List"/>
            </w:pPr>
            <w:r w:rsidRPr="007B0D76">
              <w:t>1.2</w:t>
            </w:r>
            <w:r w:rsidRPr="007B0D76">
              <w:tab/>
              <w:t>Identify short-term methods for collecting information that are reliable, timely and efficient</w:t>
            </w:r>
          </w:p>
          <w:p w:rsidR="00000000" w:rsidRPr="007B0D76" w:rsidP="007B0D76">
            <w:pPr>
              <w:pStyle w:val="List"/>
            </w:pPr>
            <w:r w:rsidRPr="007B0D76">
              <w:t>1.3</w:t>
            </w:r>
            <w:r w:rsidRPr="007B0D76">
              <w:tab/>
              <w:t>Identify longer-term methods for sortin</w:t>
            </w:r>
            <w:r w:rsidRPr="007B0D76">
              <w:t xml:space="preserve">g and storing information that allow effective analysis </w:t>
            </w:r>
          </w:p>
          <w:p w:rsidR="00000000" w:rsidP="007B0D76">
            <w:pPr>
              <w:pStyle w:val="List"/>
              <w:rPr>
                <w:lang w:val="en-NZ"/>
              </w:rPr>
            </w:pPr>
            <w:r w:rsidRPr="007B0D76">
              <w:t>1.4</w:t>
            </w:r>
            <w:r w:rsidRPr="007B0D76">
              <w:tab/>
              <w:t>Identify the most appropriate information collection and storage methods according to business requirements</w:t>
            </w:r>
          </w:p>
        </w:tc>
      </w:tr>
      <w:tr w:rsidTr="004140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76">
            <w:pPr>
              <w:pStyle w:val="List"/>
              <w:rPr>
                <w:lang w:val="en-NZ"/>
              </w:rPr>
            </w:pPr>
            <w:r w:rsidRPr="007B0D76">
              <w:t>2.</w:t>
            </w:r>
            <w:r w:rsidRPr="007B0D76">
              <w:tab/>
              <w:t>Collect and maintain production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D76" w:rsidP="007B0D76">
            <w:pPr>
              <w:pStyle w:val="List"/>
            </w:pPr>
            <w:r w:rsidRPr="007B0D76">
              <w:t>2.1</w:t>
            </w:r>
            <w:r w:rsidRPr="007B0D76">
              <w:tab/>
              <w:t>Collect and maintain livestock records</w:t>
            </w:r>
          </w:p>
          <w:p w:rsidR="00000000" w:rsidRPr="007B0D76" w:rsidP="007B0D76">
            <w:pPr>
              <w:pStyle w:val="List"/>
            </w:pPr>
            <w:r w:rsidRPr="007B0D76">
              <w:t>2.2</w:t>
            </w:r>
            <w:r w:rsidRPr="007B0D76">
              <w:tab/>
              <w:t>Collect and maintain crop and pasture records</w:t>
            </w:r>
          </w:p>
          <w:p w:rsidR="00000000" w:rsidRPr="007B0D76" w:rsidP="007B0D76">
            <w:pPr>
              <w:pStyle w:val="List"/>
            </w:pPr>
            <w:r w:rsidRPr="007B0D76">
              <w:t>2.3</w:t>
            </w:r>
            <w:r w:rsidRPr="007B0D76">
              <w:tab/>
              <w:t>Collect and maintain records relating to farm vehicle and machinery use and maintenance</w:t>
            </w:r>
          </w:p>
          <w:p w:rsidR="00000000" w:rsidRPr="007B0D76" w:rsidP="007B0D76">
            <w:pPr>
              <w:pStyle w:val="List"/>
            </w:pPr>
            <w:r w:rsidRPr="007B0D76">
              <w:t>2.4</w:t>
            </w:r>
            <w:r w:rsidRPr="007B0D76">
              <w:tab/>
              <w:t>Collect and maintain property maintenance records</w:t>
            </w:r>
          </w:p>
          <w:p w:rsidR="00000000" w:rsidRPr="007B0D76" w:rsidP="007B0D76">
            <w:pPr>
              <w:pStyle w:val="List"/>
            </w:pPr>
            <w:r w:rsidRPr="007B0D76">
              <w:t>2.5</w:t>
            </w:r>
            <w:r w:rsidRPr="007B0D76">
              <w:tab/>
              <w:t>Collect and maintain records relating to stored produce</w:t>
            </w:r>
          </w:p>
          <w:p w:rsidR="00000000" w:rsidRPr="007B0D76" w:rsidP="007B0D76">
            <w:pPr>
              <w:pStyle w:val="List"/>
            </w:pPr>
            <w:r w:rsidRPr="007B0D76">
              <w:t>2.6</w:t>
            </w:r>
            <w:r w:rsidRPr="007B0D76">
              <w:tab/>
              <w:t>Collect and maintain relevant climatic records</w:t>
            </w:r>
          </w:p>
          <w:p w:rsidR="00000000" w:rsidRPr="007B0D76" w:rsidP="007B0D76">
            <w:pPr>
              <w:pStyle w:val="List"/>
            </w:pPr>
            <w:r w:rsidRPr="007B0D76">
              <w:t>2.7</w:t>
            </w:r>
            <w:r w:rsidRPr="007B0D76">
              <w:tab/>
              <w:t>Collect and maintain records relating to input purchases and use</w:t>
            </w:r>
          </w:p>
          <w:p w:rsidR="00000000" w:rsidP="007B0D76">
            <w:pPr>
              <w:pStyle w:val="List"/>
              <w:rPr>
                <w:lang w:val="en-NZ"/>
              </w:rPr>
            </w:pPr>
            <w:r w:rsidRPr="007B0D76">
              <w:t>2.8</w:t>
            </w:r>
            <w:r w:rsidRPr="007B0D76">
              <w:tab/>
              <w:t>Collect and maintain records relating to staff activities</w:t>
            </w:r>
          </w:p>
        </w:tc>
      </w:tr>
      <w:tr w:rsidTr="004140A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76">
            <w:pPr>
              <w:pStyle w:val="List"/>
              <w:rPr>
                <w:lang w:val="en-NZ"/>
              </w:rPr>
            </w:pPr>
            <w:r w:rsidRPr="007B0D76">
              <w:t>3.</w:t>
            </w:r>
            <w:r w:rsidRPr="007B0D76">
              <w:tab/>
              <w:t>Organise information for analysis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D76" w:rsidP="007B0D76">
            <w:pPr>
              <w:pStyle w:val="List"/>
            </w:pPr>
            <w:r w:rsidRPr="007B0D76">
              <w:t>3.1</w:t>
            </w:r>
            <w:r w:rsidRPr="007B0D76">
              <w:tab/>
              <w:t>Transfer collected information i</w:t>
            </w:r>
            <w:r w:rsidRPr="007B0D76">
              <w:t>nto a manual or computerised recording system</w:t>
            </w:r>
          </w:p>
          <w:p w:rsidR="00000000" w:rsidRPr="007B0D76" w:rsidP="007B0D76">
            <w:pPr>
              <w:pStyle w:val="List"/>
            </w:pPr>
            <w:r w:rsidRPr="007B0D76">
              <w:t>3.2</w:t>
            </w:r>
            <w:r w:rsidRPr="007B0D76">
              <w:tab/>
              <w:t>Organise information into a format suitable for analysis, interpretation and dissemination</w:t>
            </w:r>
          </w:p>
          <w:p w:rsidR="00000000" w:rsidRPr="007B0D76" w:rsidP="007B0D76">
            <w:pPr>
              <w:pStyle w:val="List"/>
            </w:pPr>
            <w:r w:rsidRPr="007B0D76">
              <w:t>3.3</w:t>
            </w:r>
            <w:r w:rsidRPr="007B0D76">
              <w:tab/>
              <w:t>Use and maintain business equipment and technology in accordance with organisational and work health and safety</w:t>
            </w:r>
            <w:r w:rsidRPr="007B0D76">
              <w:t xml:space="preserve"> requirements</w:t>
            </w:r>
          </w:p>
        </w:tc>
      </w:tr>
    </w:tbl>
    <w:p w:rsidR="00000000" w:rsidRPr="007B0D76" w:rsidP="007B0D76">
      <w:pPr>
        <w:pStyle w:val="BodyText"/>
      </w:pPr>
    </w:p>
    <w:p w:rsidR="00000000" w:rsidRPr="007B0D76" w:rsidP="007B0D76">
      <w:pPr>
        <w:pStyle w:val="AllowPageBreak"/>
      </w:pPr>
    </w:p>
    <w:p w:rsidR="00000000" w:rsidRPr="007B0D76" w:rsidP="007B0D76">
      <w:pPr>
        <w:pStyle w:val="Heading1"/>
      </w:pPr>
      <w:bookmarkStart w:id="6" w:name="O_852985"/>
      <w:bookmarkEnd w:id="6"/>
      <w:r w:rsidRPr="007B0D76">
        <w:t>Foundation Skills</w:t>
      </w:r>
    </w:p>
    <w:p w:rsidR="00000000" w:rsidRPr="007B0D76" w:rsidP="004140A2">
      <w:pPr>
        <w:pStyle w:val="BodyText"/>
      </w:pPr>
      <w:r w:rsidRPr="007B0D76">
        <w:t>Foundation Skills essential to performance are explicit in the performance criteria of this unit of competency.</w:t>
      </w:r>
    </w:p>
    <w:p w:rsidR="00000000" w:rsidRPr="007B0D76" w:rsidP="007B0D76">
      <w:pPr>
        <w:pStyle w:val="Heading1"/>
      </w:pPr>
      <w:bookmarkStart w:id="7" w:name="O_852986"/>
      <w:bookmarkEnd w:id="7"/>
      <w:r w:rsidRPr="007B0D76">
        <w:t>Range of Conditions</w:t>
      </w:r>
    </w:p>
    <w:p w:rsidR="00000000" w:rsidRPr="007B0D76" w:rsidP="007B0D76">
      <w:pPr>
        <w:pStyle w:val="Heading1"/>
      </w:pPr>
      <w:bookmarkStart w:id="8" w:name="O_852987"/>
      <w:bookmarkEnd w:id="8"/>
      <w:r w:rsidRPr="007B0D76">
        <w:t>Unit Mapping Information</w:t>
      </w:r>
    </w:p>
    <w:p w:rsidR="00000000" w:rsidRPr="007B0D76" w:rsidP="004140A2">
      <w:pPr>
        <w:pStyle w:val="BodyText"/>
      </w:pPr>
      <w:r w:rsidRPr="007B0D76">
        <w:t>This unit is not equivalent to AHCAGB301A Keep records for a primary production business.</w:t>
      </w:r>
    </w:p>
    <w:p w:rsidR="00000000" w:rsidRPr="007B0D76" w:rsidP="007B0D76">
      <w:pPr>
        <w:pStyle w:val="Heading1"/>
      </w:pPr>
      <w:bookmarkStart w:id="9" w:name="O_852994"/>
      <w:bookmarkEnd w:id="9"/>
      <w:r w:rsidRPr="007B0D76">
        <w:t>Links</w:t>
      </w:r>
    </w:p>
    <w:p w:rsidR="00000000" w:rsidRPr="007B0D76" w:rsidP="004140A2">
      <w:pPr>
        <w:pStyle w:val="BodyText"/>
      </w:pPr>
      <w:r w:rsidRPr="007B0D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2B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0D76" w:rsidP="004140A2">
      <w:pPr>
        <w:pStyle w:val="BodyText"/>
        <w:sectPr w:rsidSect="007B0D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0D76" w:rsidP="007B0D76">
      <w:pPr>
        <w:pStyle w:val="SuperHeading"/>
      </w:pPr>
      <w:r w:rsidRPr="007B0D76">
        <w:t>Assessment Requirements for AHCAGB301 Keep production records for a primary production business</w:t>
      </w:r>
    </w:p>
    <w:p w:rsidR="00000000" w:rsidRPr="007B0D76" w:rsidP="007B0D76">
      <w:pPr>
        <w:pStyle w:val="Heading1"/>
      </w:pPr>
      <w:bookmarkStart w:id="10" w:name="O_852989"/>
      <w:bookmarkEnd w:id="10"/>
      <w:r w:rsidRPr="007B0D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B0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76">
            <w:pPr>
              <w:pStyle w:val="TableHeading"/>
              <w:rPr>
                <w:lang w:val="en-NZ"/>
              </w:rPr>
            </w:pPr>
            <w:r w:rsidRPr="007B0D7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76">
            <w:pPr>
              <w:pStyle w:val="TableHeading"/>
              <w:rPr>
                <w:lang w:val="en-NZ"/>
              </w:rPr>
            </w:pPr>
            <w:r w:rsidRPr="007B0D7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76">
            <w:pPr>
              <w:pStyle w:val="TableHeading"/>
              <w:rPr>
                <w:lang w:val="en-NZ"/>
              </w:rPr>
            </w:pPr>
            <w:r w:rsidRPr="007B0D76">
              <w:t>Comment</w:t>
            </w:r>
          </w:p>
        </w:tc>
      </w:tr>
      <w:tr w:rsidTr="007B0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76">
            <w:pPr>
              <w:pStyle w:val="BodyText"/>
              <w:rPr>
                <w:lang w:val="en-NZ"/>
              </w:rPr>
            </w:pPr>
            <w:r w:rsidRPr="007B0D7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D76">
            <w:pPr>
              <w:pStyle w:val="BodyText"/>
              <w:rPr>
                <w:lang w:val="en-NZ"/>
              </w:rPr>
            </w:pPr>
            <w:r w:rsidRPr="007B0D7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D76" w:rsidP="007B0D76">
            <w:pPr>
              <w:pStyle w:val="BodyText"/>
            </w:pPr>
            <w:r w:rsidRPr="007B0D76">
              <w:t>Initial release</w:t>
            </w:r>
          </w:p>
        </w:tc>
      </w:tr>
    </w:tbl>
    <w:p w:rsidR="00000000" w:rsidRPr="007B0D76" w:rsidP="007B0D76">
      <w:pPr>
        <w:pStyle w:val="BodyText"/>
      </w:pPr>
    </w:p>
    <w:p w:rsidR="00000000" w:rsidRPr="007B0D76" w:rsidP="007B0D76">
      <w:pPr>
        <w:pStyle w:val="AllowPageBreak"/>
      </w:pPr>
    </w:p>
    <w:p w:rsidR="00000000" w:rsidRPr="007B0D76" w:rsidP="007B0D76">
      <w:pPr>
        <w:pStyle w:val="Heading1"/>
      </w:pPr>
      <w:bookmarkStart w:id="11" w:name="O_852990"/>
      <w:bookmarkEnd w:id="11"/>
      <w:r w:rsidRPr="007B0D76">
        <w:t>Performance Evidence</w:t>
      </w:r>
    </w:p>
    <w:p w:rsidR="00000000" w:rsidRPr="007B0D76" w:rsidP="004140A2">
      <w:pPr>
        <w:pStyle w:val="BodyText"/>
      </w:pPr>
      <w:r w:rsidRPr="007B0D7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B0D76" w:rsidP="004140A2">
      <w:pPr>
        <w:pStyle w:val="BodyText"/>
      </w:pPr>
      <w:r w:rsidRPr="007B0D76">
        <w:t xml:space="preserve">The </w:t>
      </w:r>
      <w:r w:rsidRPr="007B0D76">
        <w:t>candidate must provide evidence that they can:</w:t>
      </w:r>
    </w:p>
    <w:p w:rsidR="00000000" w:rsidRPr="007B0D76" w:rsidP="007B0D76">
      <w:pPr>
        <w:pStyle w:val="ListBullet"/>
      </w:pPr>
      <w:r w:rsidRPr="007B0D76">
        <w:t>communicate with others to obtain information</w:t>
      </w:r>
    </w:p>
    <w:p w:rsidR="00000000" w:rsidRPr="007B0D76" w:rsidP="007B0D76">
      <w:pPr>
        <w:pStyle w:val="ListBullet"/>
      </w:pPr>
      <w:r w:rsidRPr="007B0D76">
        <w:t>collect information relating to primary production</w:t>
      </w:r>
    </w:p>
    <w:p w:rsidR="00000000" w:rsidRPr="007B0D76" w:rsidP="007B0D76">
      <w:pPr>
        <w:pStyle w:val="ListBullet"/>
      </w:pPr>
      <w:r w:rsidRPr="007B0D76">
        <w:t>organise and store information</w:t>
      </w:r>
    </w:p>
    <w:p w:rsidR="00000000" w:rsidRPr="007B0D76" w:rsidP="007B0D76">
      <w:pPr>
        <w:pStyle w:val="ListBullet"/>
      </w:pPr>
      <w:r w:rsidRPr="007B0D76">
        <w:t>maintain inventory records</w:t>
      </w:r>
    </w:p>
    <w:p w:rsidR="00000000" w:rsidRPr="007B0D76" w:rsidP="007B0D76">
      <w:pPr>
        <w:pStyle w:val="ListBullet"/>
      </w:pPr>
      <w:r w:rsidRPr="007B0D76">
        <w:t>complete a livestock reconciliation</w:t>
      </w:r>
    </w:p>
    <w:p w:rsidR="00000000" w:rsidRPr="007B0D76" w:rsidP="007B0D76">
      <w:pPr>
        <w:pStyle w:val="ListBullet"/>
      </w:pPr>
      <w:r w:rsidRPr="007B0D76">
        <w:t>follow enterprise work health and safety policies.</w:t>
      </w:r>
    </w:p>
    <w:p w:rsidR="00000000" w:rsidRPr="007B0D76" w:rsidP="007B0D76">
      <w:pPr>
        <w:pStyle w:val="AllowPageBreak"/>
      </w:pPr>
    </w:p>
    <w:p w:rsidR="00000000" w:rsidRPr="007B0D76" w:rsidP="007B0D76">
      <w:pPr>
        <w:pStyle w:val="Heading1"/>
      </w:pPr>
      <w:bookmarkStart w:id="12" w:name="O_852991"/>
      <w:bookmarkEnd w:id="12"/>
      <w:r w:rsidRPr="007B0D76">
        <w:t>Knowledge Evidence</w:t>
      </w:r>
    </w:p>
    <w:p w:rsidR="00000000" w:rsidRPr="007B0D76" w:rsidP="004140A2">
      <w:pPr>
        <w:pStyle w:val="BodyText"/>
      </w:pPr>
      <w:r w:rsidRPr="007B0D76">
        <w:t>The candidate must demonstrate knowledge of:</w:t>
      </w:r>
    </w:p>
    <w:p w:rsidR="00000000" w:rsidRPr="007B0D76" w:rsidP="007B0D76">
      <w:pPr>
        <w:pStyle w:val="ListBullet"/>
      </w:pPr>
      <w:r w:rsidRPr="007B0D76">
        <w:t>the organisation’s policies and procedures applying to production records</w:t>
      </w:r>
    </w:p>
    <w:p w:rsidR="00000000" w:rsidRPr="007B0D76" w:rsidP="007B0D76">
      <w:pPr>
        <w:pStyle w:val="ListBullet"/>
      </w:pPr>
      <w:r w:rsidRPr="007B0D76">
        <w:t>relevant legislation and codes, relating to the o</w:t>
      </w:r>
      <w:r w:rsidRPr="007B0D76">
        <w:t>peration of a business and to the tasks undertaken</w:t>
      </w:r>
    </w:p>
    <w:p w:rsidR="00000000" w:rsidRPr="007B0D76" w:rsidP="007B0D76">
      <w:pPr>
        <w:pStyle w:val="ListBullet"/>
      </w:pPr>
      <w:r w:rsidRPr="007B0D76">
        <w:t>recording processes to meet QA requirements</w:t>
      </w:r>
    </w:p>
    <w:p w:rsidR="00000000" w:rsidRPr="007B0D76" w:rsidP="007B0D76">
      <w:pPr>
        <w:pStyle w:val="ListBullet"/>
      </w:pPr>
      <w:r w:rsidRPr="007B0D76">
        <w:t>the organisation’s software and technology used to record and analyse production information.</w:t>
      </w:r>
    </w:p>
    <w:p w:rsidR="00000000" w:rsidRPr="007B0D76" w:rsidP="007B0D76">
      <w:pPr>
        <w:pStyle w:val="AllowPageBreak"/>
      </w:pPr>
    </w:p>
    <w:p w:rsidR="00000000" w:rsidRPr="007B0D76" w:rsidP="007B0D76">
      <w:pPr>
        <w:pStyle w:val="Heading1"/>
      </w:pPr>
      <w:bookmarkStart w:id="13" w:name="O_852992"/>
      <w:bookmarkEnd w:id="13"/>
      <w:r w:rsidRPr="007B0D76">
        <w:t>Assessment Conditions</w:t>
      </w:r>
    </w:p>
    <w:p w:rsidR="00000000" w:rsidRPr="007B0D76" w:rsidP="004140A2">
      <w:pPr>
        <w:pStyle w:val="BodyText"/>
      </w:pPr>
      <w:r w:rsidRPr="007B0D76">
        <w:t>Competency is to be assessed</w:t>
      </w:r>
      <w:r w:rsidRPr="007B0D76">
        <w:t xml:space="preserve"> in the workplace or simulated environment that accurately reflects performance in a real workplace setting.</w:t>
      </w:r>
    </w:p>
    <w:p w:rsidR="00000000" w:rsidRPr="007B0D76" w:rsidP="004140A2">
      <w:pPr>
        <w:pStyle w:val="BodyText"/>
      </w:pPr>
      <w:r w:rsidRPr="007B0D76">
        <w:t>Assessors must satisfy current standards for RTOs.</w:t>
      </w:r>
    </w:p>
    <w:p w:rsidR="00000000" w:rsidRPr="007B0D76" w:rsidP="007B0D76">
      <w:pPr>
        <w:pStyle w:val="Heading1"/>
      </w:pPr>
      <w:bookmarkStart w:id="14" w:name="O_852995"/>
      <w:bookmarkEnd w:id="14"/>
      <w:r w:rsidRPr="007B0D76">
        <w:t>Links</w:t>
      </w:r>
    </w:p>
    <w:p w:rsidR="00000000" w:rsidRPr="007B0D76" w:rsidP="004140A2">
      <w:pPr>
        <w:pStyle w:val="BodyText"/>
      </w:pPr>
      <w:r w:rsidRPr="007B0D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2B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0D76" w:rsidP="007B0D76"/>
    <w:sectPr w:rsidSect="007B0D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D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D76" w:rsidRPr="004140A2" w:rsidP="004140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D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0A2" w:rsidP="007B0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40A2" w:rsidP="007B0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40A2" w:rsidP="007B0D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D76" w:rsidP="007B0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40A2">
      <w:t>Approved</w:t>
    </w:r>
    <w:r w:rsidR="004140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40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40A2">
      <w:rPr>
        <w:noProof/>
      </w:rPr>
      <w:t>4</w:t>
    </w:r>
    <w:r>
      <w:rPr>
        <w:noProof/>
      </w:rPr>
      <w:fldChar w:fldCharType="end"/>
    </w:r>
  </w:p>
  <w:p w:rsidR="007B0D76" w:rsidP="007B0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40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40A2">
      <w:t>Skills Insight</w:t>
    </w:r>
    <w:r w:rsidR="004140A2">
      <w:fldChar w:fldCharType="end"/>
    </w:r>
  </w:p>
  <w:p w:rsidR="007B0D76" w:rsidP="007B0D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D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0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D76" w:rsidRPr="004140A2" w:rsidP="004140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D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0A2" w:rsidRPr="002D2AF8" w:rsidP="007B0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AHCAGB301 Keep production records for a primary production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40A2" w:rsidP="007B0D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D76" w:rsidRPr="002D2AF8" w:rsidP="007B0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40A2">
      <w:t>AHCAGB301 Keep production records for a primary production business</w:t>
    </w:r>
    <w:r w:rsidR="004140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40A2">
      <w:rPr>
        <w:noProof/>
      </w:rPr>
      <w:t>2 March 2025</w:t>
    </w:r>
    <w:r>
      <w:fldChar w:fldCharType="end"/>
    </w:r>
  </w:p>
  <w:p w:rsidR="007B0D76" w:rsidP="007B0D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DE2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5C41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D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D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D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D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D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D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D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D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D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D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D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D76"/>
  </w:style>
  <w:style w:type="character" w:customStyle="1" w:styleId="Heading1Char">
    <w:name w:val="Heading 1 Char"/>
    <w:basedOn w:val="DefaultParagraphFont"/>
    <w:link w:val="Heading1"/>
    <w:rsid w:val="007B0D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D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D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0D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0D7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B0D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B0D7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B0D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D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D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D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D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D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D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D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D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D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D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D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D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D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D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0D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0D76"/>
    <w:rPr>
      <w:b/>
      <w:spacing w:val="0"/>
    </w:rPr>
  </w:style>
  <w:style w:type="paragraph" w:customStyle="1" w:styleId="SuperTitle">
    <w:name w:val="SuperTitle"/>
    <w:basedOn w:val="Title"/>
    <w:rsid w:val="007B0D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D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D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0D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0D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D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D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D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D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D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D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D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D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0D76"/>
    <w:rPr>
      <w:i/>
    </w:rPr>
  </w:style>
  <w:style w:type="paragraph" w:styleId="Caption">
    <w:name w:val="caption"/>
    <w:basedOn w:val="BodyText"/>
    <w:next w:val="Normal"/>
    <w:qFormat/>
    <w:rsid w:val="007B0D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D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D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D76"/>
  </w:style>
  <w:style w:type="paragraph" w:styleId="TableofFigures">
    <w:name w:val="table of figures"/>
    <w:basedOn w:val="Normal"/>
    <w:next w:val="Normal"/>
    <w:semiHidden/>
    <w:rsid w:val="007B0D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D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0D76"/>
    <w:rPr>
      <w:rFonts w:ascii="Wingdings" w:hAnsi="Wingdings"/>
    </w:rPr>
  </w:style>
  <w:style w:type="character" w:customStyle="1" w:styleId="HotSpot">
    <w:name w:val="HotSpot"/>
    <w:rsid w:val="007B0D76"/>
    <w:rPr>
      <w:color w:val="0033CC"/>
      <w:u w:val="none"/>
    </w:rPr>
  </w:style>
  <w:style w:type="paragraph" w:customStyle="1" w:styleId="BodyTextRight">
    <w:name w:val="Body Text Right"/>
    <w:basedOn w:val="BodyText"/>
    <w:rsid w:val="007B0D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D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D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D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D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D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D76"/>
    <w:rPr>
      <w:sz w:val="32"/>
    </w:rPr>
  </w:style>
  <w:style w:type="paragraph" w:customStyle="1" w:styleId="HeadingProcedure">
    <w:name w:val="Heading Procedure"/>
    <w:basedOn w:val="HeadingBase"/>
    <w:next w:val="Normal"/>
    <w:rsid w:val="007B0D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D76"/>
    <w:pPr>
      <w:spacing w:before="60" w:after="60"/>
    </w:pPr>
  </w:style>
  <w:style w:type="paragraph" w:styleId="ListContinue">
    <w:name w:val="List Continue"/>
    <w:basedOn w:val="List"/>
    <w:rsid w:val="007B0D76"/>
    <w:pPr>
      <w:ind w:firstLine="0"/>
    </w:pPr>
  </w:style>
  <w:style w:type="paragraph" w:customStyle="1" w:styleId="ListNote">
    <w:name w:val="List Note"/>
    <w:basedOn w:val="List"/>
    <w:rsid w:val="007B0D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D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D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D76"/>
    <w:rPr>
      <w:rFonts w:ascii="Courier New" w:hAnsi="Courier New"/>
    </w:rPr>
  </w:style>
  <w:style w:type="paragraph" w:customStyle="1" w:styleId="NoteBullet">
    <w:name w:val="Note Bullet"/>
    <w:basedOn w:val="Note"/>
    <w:rsid w:val="007B0D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D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D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D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D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0D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D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D76"/>
    <w:rPr>
      <w:b/>
      <w:smallCaps/>
    </w:rPr>
  </w:style>
  <w:style w:type="paragraph" w:customStyle="1" w:styleId="TableListNumber">
    <w:name w:val="Table List Number"/>
    <w:basedOn w:val="ListNumber"/>
    <w:rsid w:val="007B0D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D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D76"/>
    <w:pPr>
      <w:numPr>
        <w:numId w:val="8"/>
      </w:numPr>
    </w:pPr>
  </w:style>
  <w:style w:type="paragraph" w:customStyle="1" w:styleId="ListAlpha2">
    <w:name w:val="List Alpha 2"/>
    <w:basedOn w:val="List2"/>
    <w:rsid w:val="007B0D76"/>
    <w:pPr>
      <w:numPr>
        <w:numId w:val="7"/>
      </w:numPr>
    </w:pPr>
  </w:style>
  <w:style w:type="paragraph" w:styleId="List2">
    <w:name w:val="List 2"/>
    <w:basedOn w:val="BodyText"/>
    <w:rsid w:val="007B0D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D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D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D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D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D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0D76"/>
    <w:pPr>
      <w:numPr>
        <w:numId w:val="3"/>
      </w:numPr>
    </w:pPr>
  </w:style>
  <w:style w:type="paragraph" w:styleId="ListContinue2">
    <w:name w:val="List Continue 2"/>
    <w:basedOn w:val="List2"/>
    <w:rsid w:val="007B0D76"/>
    <w:pPr>
      <w:ind w:firstLine="0"/>
    </w:pPr>
  </w:style>
  <w:style w:type="paragraph" w:styleId="ListContinue3">
    <w:name w:val="List Continue 3"/>
    <w:basedOn w:val="List3"/>
    <w:rsid w:val="007B0D76"/>
    <w:pPr>
      <w:ind w:left="1021" w:firstLine="0"/>
    </w:pPr>
  </w:style>
  <w:style w:type="paragraph" w:styleId="ListContinue4">
    <w:name w:val="List Continue 4"/>
    <w:basedOn w:val="List4"/>
    <w:rsid w:val="007B0D76"/>
    <w:pPr>
      <w:ind w:firstLine="0"/>
    </w:pPr>
  </w:style>
  <w:style w:type="paragraph" w:styleId="ListContinue5">
    <w:name w:val="List Continue 5"/>
    <w:basedOn w:val="List5"/>
    <w:rsid w:val="007B0D76"/>
    <w:pPr>
      <w:ind w:firstLine="0"/>
    </w:pPr>
  </w:style>
  <w:style w:type="paragraph" w:styleId="ListNumber3">
    <w:name w:val="List Number 3"/>
    <w:basedOn w:val="List3"/>
    <w:rsid w:val="007B0D76"/>
    <w:pPr>
      <w:numPr>
        <w:numId w:val="4"/>
      </w:numPr>
    </w:pPr>
  </w:style>
  <w:style w:type="paragraph" w:styleId="ListNumber4">
    <w:name w:val="List Number 4"/>
    <w:basedOn w:val="List4"/>
    <w:rsid w:val="007B0D76"/>
    <w:pPr>
      <w:numPr>
        <w:numId w:val="5"/>
      </w:numPr>
    </w:pPr>
  </w:style>
  <w:style w:type="paragraph" w:styleId="ListNumber5">
    <w:name w:val="List Number 5"/>
    <w:basedOn w:val="List5"/>
    <w:rsid w:val="007B0D76"/>
    <w:pPr>
      <w:numPr>
        <w:numId w:val="6"/>
      </w:numPr>
    </w:pPr>
  </w:style>
  <w:style w:type="paragraph" w:styleId="BlockText">
    <w:name w:val="Block Text"/>
    <w:basedOn w:val="Normal"/>
    <w:rsid w:val="007B0D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D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D76"/>
    <w:rPr>
      <w:sz w:val="16"/>
      <w:vertAlign w:val="superscript"/>
    </w:rPr>
  </w:style>
  <w:style w:type="character" w:customStyle="1" w:styleId="Symbols">
    <w:name w:val="Symbols"/>
    <w:basedOn w:val="DefaultParagraphFont"/>
    <w:rsid w:val="007B0D76"/>
    <w:rPr>
      <w:rFonts w:ascii="Symbol" w:hAnsi="Symbol"/>
    </w:rPr>
  </w:style>
  <w:style w:type="character" w:customStyle="1" w:styleId="MenuOptions">
    <w:name w:val="Menu Options"/>
    <w:basedOn w:val="DefaultParagraphFont"/>
    <w:rsid w:val="007B0D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D76"/>
    <w:rPr>
      <w:b/>
    </w:rPr>
  </w:style>
  <w:style w:type="character" w:customStyle="1" w:styleId="Underlined">
    <w:name w:val="Underlined"/>
    <w:basedOn w:val="DefaultParagraphFont"/>
    <w:rsid w:val="007B0D76"/>
    <w:rPr>
      <w:u w:val="single"/>
    </w:rPr>
  </w:style>
  <w:style w:type="paragraph" w:customStyle="1" w:styleId="TableBodyTextRight">
    <w:name w:val="Table Body Text Right"/>
    <w:basedOn w:val="TableBodyText"/>
    <w:rsid w:val="007B0D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D76"/>
    <w:rPr>
      <w:sz w:val="18"/>
    </w:rPr>
  </w:style>
  <w:style w:type="paragraph" w:customStyle="1" w:styleId="BodySmallRight">
    <w:name w:val="Body Small Right"/>
    <w:basedOn w:val="BodyTextRight"/>
    <w:rsid w:val="007B0D76"/>
    <w:rPr>
      <w:sz w:val="18"/>
      <w:szCs w:val="18"/>
    </w:rPr>
  </w:style>
  <w:style w:type="paragraph" w:customStyle="1" w:styleId="MarginEdition">
    <w:name w:val="Margin Edition"/>
    <w:basedOn w:val="MarginNote"/>
    <w:rsid w:val="007B0D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D76"/>
    <w:rPr>
      <w:sz w:val="2"/>
      <w:szCs w:val="2"/>
    </w:rPr>
  </w:style>
  <w:style w:type="character" w:customStyle="1" w:styleId="Small">
    <w:name w:val="Small"/>
    <w:basedOn w:val="DefaultParagraphFont"/>
    <w:rsid w:val="007B0D76"/>
    <w:rPr>
      <w:sz w:val="16"/>
    </w:rPr>
  </w:style>
  <w:style w:type="paragraph" w:customStyle="1" w:styleId="WideTable">
    <w:name w:val="Wide Table"/>
    <w:basedOn w:val="Normal"/>
    <w:rsid w:val="007B0D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D76"/>
  </w:style>
  <w:style w:type="paragraph" w:styleId="Quote">
    <w:name w:val="Quote"/>
    <w:basedOn w:val="Heading1"/>
    <w:link w:val="QuoteChar"/>
    <w:qFormat/>
    <w:rsid w:val="007B0D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D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D76"/>
    <w:pPr>
      <w:pageBreakBefore/>
    </w:pPr>
  </w:style>
  <w:style w:type="paragraph" w:customStyle="1" w:styleId="Border">
    <w:name w:val="Border"/>
    <w:basedOn w:val="Normal"/>
    <w:qFormat/>
    <w:rsid w:val="007B0D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D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D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D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D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D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D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D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D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D76"/>
    <w:rPr>
      <w:u w:val="single"/>
    </w:rPr>
  </w:style>
  <w:style w:type="character" w:customStyle="1" w:styleId="BoldandItalics">
    <w:name w:val="Bold and Italics"/>
    <w:qFormat/>
    <w:rsid w:val="007B0D76"/>
    <w:rPr>
      <w:b/>
      <w:i/>
      <w:u w:val="none"/>
    </w:rPr>
  </w:style>
  <w:style w:type="paragraph" w:styleId="BalloonText">
    <w:name w:val="Balloon Text"/>
    <w:basedOn w:val="Normal"/>
    <w:link w:val="BalloonTextChar"/>
    <w:rsid w:val="007B0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D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D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D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D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D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D76"/>
    <w:pPr>
      <w:spacing w:before="0" w:after="0"/>
    </w:pPr>
  </w:style>
  <w:style w:type="paragraph" w:customStyle="1" w:styleId="BodyTextBold">
    <w:name w:val="Body Text Bold"/>
    <w:basedOn w:val="BodyText"/>
    <w:qFormat/>
    <w:rsid w:val="007B0D76"/>
    <w:rPr>
      <w:b/>
    </w:rPr>
  </w:style>
  <w:style w:type="character" w:styleId="Hyperlink">
    <w:name w:val="Hyperlink"/>
    <w:basedOn w:val="DefaultParagraphFont"/>
    <w:uiPriority w:val="99"/>
    <w:unhideWhenUsed/>
    <w:rsid w:val="004140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4019</Characters>
  <Application>Microsoft Office Word</Application>
  <DocSecurity>0</DocSecurity>
  <Lines>143</Lines>
  <Paragraphs>92</Paragraphs>
  <ScaleCrop>false</ScaleCrop>
  <Company>Author-it Software Corporation Ltd.</Company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AHCAGB301 Keep production records for a primary production business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2025-03-01T13:57:00Z</dcterms:created>
  <dcterms:modified xsi:type="dcterms:W3CDTF">2025-03-01T13:57:00Z</dcterms:modified>
</cp:coreProperties>
</file>