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0F0" w:rsidP="007240F0">
      <w:pPr>
        <w:pStyle w:val="Title"/>
      </w:pPr>
      <w:r>
        <w:fldChar w:fldCharType="begin"/>
      </w:r>
      <w:r>
        <w:instrText xml:space="preserve"> TITLE   \* MERGEFORMAT </w:instrText>
      </w:r>
      <w:r>
        <w:fldChar w:fldCharType="separate"/>
      </w:r>
      <w:r>
        <w:t>AHC52116 Diploma of Permaculture</w:t>
      </w:r>
      <w:r>
        <w:fldChar w:fldCharType="end"/>
      </w:r>
    </w:p>
    <w:p w:rsidR="007240F0" w:rsidP="007240F0">
      <w:pPr>
        <w:pStyle w:val="Version"/>
        <w:sectPr w:rsidSect="00427E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427E1D" w:rsidP="00427E1D">
      <w:pPr>
        <w:pStyle w:val="SuperHeading"/>
      </w:pPr>
      <w:r w:rsidRPr="00427E1D">
        <w:t>AHC52116 Diploma of Permaculture</w:t>
      </w:r>
    </w:p>
    <w:p w:rsidR="00000000" w:rsidRPr="00427E1D" w:rsidP="00427E1D">
      <w:pPr>
        <w:pStyle w:val="Heading1"/>
      </w:pPr>
      <w:bookmarkStart w:id="1" w:name="O_1170913"/>
      <w:bookmarkEnd w:id="1"/>
      <w:r w:rsidRPr="00427E1D">
        <w:t>Modification History</w:t>
      </w:r>
    </w:p>
    <w:tbl>
      <w:tblPr>
        <w:tblW w:w="9520" w:type="dxa"/>
        <w:tblLayout w:type="fixed"/>
        <w:tblCellMar>
          <w:left w:w="62" w:type="dxa"/>
          <w:right w:w="62" w:type="dxa"/>
        </w:tblCellMar>
        <w:tblLook w:val="0000"/>
      </w:tblPr>
      <w:tblGrid>
        <w:gridCol w:w="2581"/>
        <w:gridCol w:w="6939"/>
      </w:tblGrid>
      <w:tr w:rsidTr="00427E1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Bold"/>
              <w:rPr>
                <w:lang w:val="en-NZ"/>
              </w:rPr>
            </w:pPr>
            <w:r w:rsidRPr="00427E1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Bold"/>
              <w:rPr>
                <w:lang w:val="en-NZ"/>
              </w:rPr>
            </w:pPr>
            <w:r w:rsidRPr="00427E1D">
              <w:t>Comments</w:t>
            </w:r>
          </w:p>
        </w:tc>
      </w:tr>
      <w:tr w:rsidTr="00427E1D">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Release 5</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This version released with AHC Agriculture, Horticulture and Conservation and Land Management Training Package Version 6.1.</w:t>
            </w:r>
          </w:p>
        </w:tc>
      </w:tr>
      <w:tr w:rsidTr="00427E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Release 4</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This version released with AHC Agriculture, Horticulture and Conservatio</w:t>
            </w:r>
            <w:r w:rsidRPr="00427E1D">
              <w:t>n and Land Management Training Package Version 6.0.</w:t>
            </w:r>
          </w:p>
        </w:tc>
      </w:tr>
      <w:tr w:rsidTr="00427E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This version released with AHC Agriculture, Horticulture and Conservation and Land Management Training Package Version 4.0.</w:t>
            </w:r>
          </w:p>
        </w:tc>
      </w:tr>
      <w:tr w:rsidTr="00427E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This version released with AHC Agriculture, Horticulture a</w:t>
            </w:r>
            <w:r w:rsidRPr="00427E1D">
              <w:t>nd Conservation and Land Management Training Package Version 1.1</w:t>
            </w:r>
          </w:p>
        </w:tc>
      </w:tr>
      <w:tr w:rsidTr="00427E1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E1D" w:rsidP="00427E1D">
            <w:pPr>
              <w:pStyle w:val="BodyText"/>
            </w:pPr>
            <w:r w:rsidRPr="00427E1D">
              <w:t>This version released with AHC Agriculture, Horticulture and Conservation and Land Management Training Package Version 1.0.</w:t>
            </w:r>
          </w:p>
        </w:tc>
      </w:tr>
    </w:tbl>
    <w:p w:rsidR="00000000" w:rsidRPr="00427E1D" w:rsidP="00427E1D">
      <w:pPr>
        <w:pStyle w:val="BodyText"/>
      </w:pPr>
    </w:p>
    <w:p w:rsidR="00000000" w:rsidRPr="00427E1D" w:rsidP="00427E1D">
      <w:pPr>
        <w:pStyle w:val="AllowPageBreak"/>
      </w:pPr>
    </w:p>
    <w:p w:rsidR="00000000" w:rsidRPr="00427E1D" w:rsidP="00427E1D">
      <w:pPr>
        <w:pStyle w:val="Heading1"/>
      </w:pPr>
      <w:bookmarkStart w:id="2" w:name="O_1170912"/>
      <w:bookmarkEnd w:id="2"/>
      <w:r w:rsidRPr="00427E1D">
        <w:t>Qualification Description</w:t>
      </w:r>
    </w:p>
    <w:p w:rsidR="00000000" w:rsidRPr="00427E1D" w:rsidP="007240F0">
      <w:pPr>
        <w:pStyle w:val="BodyText"/>
      </w:pPr>
      <w:r w:rsidRPr="00427E1D">
        <w:t>This qualification provides occupation outcomes for individuals to work in a leadership capacity for organisations, groups or enterprises. They require a whole system approach to planning, designing, managing and implementing integrated permaculture projec</w:t>
      </w:r>
      <w:r w:rsidRPr="00427E1D">
        <w:t>ts and programs, permaculture community programs, and the operation of permaculture enterprises.</w:t>
      </w:r>
    </w:p>
    <w:p w:rsidR="00000000" w:rsidRPr="00427E1D" w:rsidP="007240F0">
      <w:pPr>
        <w:pStyle w:val="BodyText"/>
      </w:pPr>
      <w:r w:rsidRPr="00427E1D">
        <w:t>The qualification is suited to learners who wish to work within organisations and enterprises where skills in strategic planning and project management, natura</w:t>
      </w:r>
      <w:r w:rsidRPr="00427E1D">
        <w:t>l system and land use planning, and specialist permaculture design are required. Work is likely to involve working with teams of people at the strategic level as well as working with people of diverse backgrounds and abilities.</w:t>
      </w:r>
    </w:p>
    <w:p w:rsidR="007240F0" w:rsidP="007240F0">
      <w:pPr>
        <w:pStyle w:val="BodyText"/>
      </w:pPr>
      <w:r w:rsidRPr="00427E1D">
        <w:t>No licensing, legislative or</w:t>
      </w:r>
      <w:r w:rsidRPr="00427E1D">
        <w:t xml:space="preserve"> certification requirements apply to this qualification at the time of publication.</w:t>
      </w:r>
    </w:p>
    <w:p w:rsidR="00000000" w:rsidRPr="00427E1D" w:rsidP="00427E1D">
      <w:pPr>
        <w:pStyle w:val="Heading1"/>
      </w:pPr>
      <w:bookmarkStart w:id="3" w:name="O_1170911"/>
      <w:bookmarkEnd w:id="3"/>
      <w:r w:rsidRPr="00427E1D">
        <w:t>Entry Requirements</w:t>
      </w:r>
    </w:p>
    <w:p w:rsidR="00000000" w:rsidRPr="00427E1D" w:rsidP="007240F0">
      <w:pPr>
        <w:pStyle w:val="BodyText"/>
      </w:pPr>
      <w:r w:rsidRPr="00427E1D">
        <w:t>There are no entry requirements for this qualification.</w:t>
      </w:r>
    </w:p>
    <w:p w:rsidR="00000000" w:rsidRPr="00427E1D" w:rsidP="00427E1D">
      <w:pPr>
        <w:pStyle w:val="Heading1"/>
      </w:pPr>
      <w:bookmarkStart w:id="4" w:name="O_1170910"/>
      <w:bookmarkEnd w:id="4"/>
      <w:r w:rsidRPr="00427E1D">
        <w:t>Packaging Rules</w:t>
      </w:r>
    </w:p>
    <w:p w:rsidR="00000000" w:rsidRPr="00427E1D" w:rsidP="007240F0">
      <w:pPr>
        <w:pStyle w:val="BodyText"/>
      </w:pPr>
      <w:r w:rsidRPr="00427E1D">
        <w:t xml:space="preserve">To achieve this qualification, competency </w:t>
      </w:r>
      <w:r w:rsidRPr="00427E1D">
        <w:t xml:space="preserve">must be demonstrated in: </w:t>
      </w:r>
    </w:p>
    <w:p w:rsidR="00000000" w:rsidRPr="00427E1D" w:rsidP="00427E1D">
      <w:pPr>
        <w:pStyle w:val="ListBullet"/>
      </w:pPr>
      <w:r w:rsidRPr="00427E1D">
        <w:t>12 units of competency:</w:t>
      </w:r>
    </w:p>
    <w:p w:rsidR="00000000" w:rsidRPr="00427E1D" w:rsidP="00427E1D">
      <w:pPr>
        <w:pStyle w:val="ListBullet2"/>
      </w:pPr>
      <w:r w:rsidRPr="00427E1D">
        <w:t>5 core units plus</w:t>
      </w:r>
    </w:p>
    <w:p w:rsidR="00000000" w:rsidRPr="00427E1D" w:rsidP="00427E1D">
      <w:pPr>
        <w:pStyle w:val="ListBullet2"/>
      </w:pPr>
      <w:r w:rsidRPr="00427E1D">
        <w:t>7 elective units.</w:t>
      </w:r>
    </w:p>
    <w:p w:rsidR="00000000" w:rsidRPr="00427E1D" w:rsidP="007240F0">
      <w:pPr>
        <w:pStyle w:val="BodyText"/>
      </w:pPr>
      <w:r w:rsidRPr="00427E1D">
        <w:t xml:space="preserve">Elective units must ensure the integrity of the qualification’s Australian Qualification Framework (AQF) alignment and contribute to a valid, </w:t>
      </w:r>
      <w:r w:rsidRPr="00427E1D">
        <w:t>industry-supported vocational outcome. The electives are to be chosen as follows:</w:t>
      </w:r>
    </w:p>
    <w:p w:rsidR="00000000" w:rsidRPr="00427E1D" w:rsidP="00427E1D">
      <w:pPr>
        <w:pStyle w:val="ListBullet"/>
      </w:pPr>
      <w:r w:rsidRPr="00427E1D">
        <w:t>Select 4 units from Group A</w:t>
      </w:r>
    </w:p>
    <w:p w:rsidR="00000000" w:rsidRPr="00427E1D" w:rsidP="00427E1D">
      <w:pPr>
        <w:pStyle w:val="ListBullet"/>
      </w:pPr>
      <w:r w:rsidRPr="00427E1D">
        <w:t>Select 1 unit from Group A or B</w:t>
      </w:r>
    </w:p>
    <w:p w:rsidR="00000000" w:rsidRPr="00427E1D" w:rsidP="00427E1D">
      <w:pPr>
        <w:pStyle w:val="ListBullet"/>
      </w:pPr>
      <w:r w:rsidRPr="00427E1D">
        <w:t>2 units may be selected from Group B or from this or any other endorsed Training Package or Accredited Course.</w:t>
      </w:r>
    </w:p>
    <w:p w:rsidR="00000000" w:rsidRPr="00427E1D" w:rsidP="007240F0">
      <w:pPr>
        <w:pStyle w:val="BodyText"/>
      </w:pPr>
      <w:r w:rsidRPr="00427E1D">
        <w:t>Se</w:t>
      </w:r>
      <w:r w:rsidRPr="00427E1D">
        <w:t>lected units must be relevant to job outcomes in Permaculture and must be chosen to ensure the integrity of the qualification outcome at AQF level 5.</w:t>
      </w:r>
    </w:p>
    <w:p w:rsidR="00000000" w:rsidRPr="00427E1D" w:rsidP="00427E1D">
      <w:pPr>
        <w:pStyle w:val="BodyTextBold"/>
      </w:pPr>
      <w:r w:rsidRPr="00427E1D">
        <w:t>Core Units</w:t>
      </w:r>
    </w:p>
    <w:tbl>
      <w:tblPr>
        <w:tblW w:w="0" w:type="auto"/>
        <w:tblLayout w:type="fixed"/>
        <w:tblCellMar>
          <w:left w:w="62" w:type="dxa"/>
          <w:right w:w="62" w:type="dxa"/>
        </w:tblCellMar>
        <w:tblLook w:val="0000"/>
      </w:tblPr>
      <w:tblGrid>
        <w:gridCol w:w="1667"/>
        <w:gridCol w:w="5681"/>
      </w:tblGrid>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Provide advice on permaculture principles and practices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 xml:space="preserve">Design an integrated permaculture system </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Develop a strategic plan for a permaculture project or enterprise</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 xml:space="preserve">AHCPER504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Manage a permaculture project or enterprise</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 xml:space="preserve">AHCPER507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E1D" w:rsidP="00427E1D">
            <w:pPr>
              <w:pStyle w:val="BodyText"/>
            </w:pPr>
            <w:r w:rsidRPr="00427E1D">
              <w:t>Research and interpret requirements for a permaculture project</w:t>
            </w:r>
          </w:p>
        </w:tc>
      </w:tr>
    </w:tbl>
    <w:p w:rsidR="00000000" w:rsidRPr="00427E1D" w:rsidP="00427E1D">
      <w:pPr>
        <w:pStyle w:val="BodyTextBold"/>
      </w:pPr>
    </w:p>
    <w:p w:rsidR="00000000" w:rsidRPr="00427E1D" w:rsidP="00427E1D">
      <w:pPr>
        <w:pStyle w:val="BodyTextBold"/>
      </w:pPr>
      <w:r w:rsidRPr="00427E1D">
        <w:t>Elec</w:t>
      </w:r>
      <w:r w:rsidRPr="00427E1D">
        <w:t>tive Units</w:t>
      </w:r>
    </w:p>
    <w:p w:rsidR="00000000" w:rsidRPr="00427E1D" w:rsidP="00427E1D">
      <w:pPr>
        <w:pStyle w:val="BodyTextBold"/>
      </w:pPr>
      <w:r w:rsidRPr="00427E1D">
        <w:t>Group A</w:t>
      </w:r>
    </w:p>
    <w:tbl>
      <w:tblPr>
        <w:tblW w:w="0" w:type="auto"/>
        <w:tblLayout w:type="fixed"/>
        <w:tblCellMar>
          <w:left w:w="62" w:type="dxa"/>
          <w:right w:w="62" w:type="dxa"/>
        </w:tblCellMar>
        <w:tblLook w:val="0000"/>
      </w:tblPr>
      <w:tblGrid>
        <w:gridCol w:w="1667"/>
        <w:gridCol w:w="5681"/>
      </w:tblGrid>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Evaluate suitability of species as solutions for permaculture applications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Carry out permaculture field research</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Plan and supervise the implementation of permaculture project works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Manage a permaculture aid and development project</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Design permaculture structures and features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Facilitate participatory planning and learning activities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AHCPER512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Plan community governance and decision-making processes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AHCORG402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Mana</w:t>
            </w:r>
            <w:r w:rsidRPr="00427E1D">
              <w:t>ge organic livestock production</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AHCORG403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E1D" w:rsidP="00427E1D">
            <w:pPr>
              <w:pStyle w:val="BodyText"/>
            </w:pPr>
            <w:r w:rsidRPr="00427E1D">
              <w:t>Manage organic soil improvement</w:t>
            </w:r>
          </w:p>
        </w:tc>
      </w:tr>
    </w:tbl>
    <w:p w:rsidR="00000000" w:rsidRPr="00427E1D" w:rsidP="00427E1D">
      <w:pPr>
        <w:pStyle w:val="BodyText"/>
      </w:pPr>
    </w:p>
    <w:p w:rsidR="00000000" w:rsidRPr="00427E1D" w:rsidP="00427E1D">
      <w:pPr>
        <w:pStyle w:val="BodyTextBold"/>
      </w:pPr>
      <w:r w:rsidRPr="00427E1D">
        <w:t xml:space="preserve">Group B </w:t>
      </w:r>
    </w:p>
    <w:tbl>
      <w:tblPr>
        <w:tblW w:w="0" w:type="auto"/>
        <w:tblLayout w:type="fixed"/>
        <w:tblCellMar>
          <w:left w:w="62" w:type="dxa"/>
          <w:right w:w="62" w:type="dxa"/>
        </w:tblCellMar>
        <w:tblLook w:val="0000"/>
      </w:tblPr>
      <w:tblGrid>
        <w:gridCol w:w="1667"/>
        <w:gridCol w:w="5681"/>
      </w:tblGrid>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AHCAGB518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Develop climate risk management strategies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AHCBUS513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Market products and services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AHCBUS514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Negotiate and monitor contracts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AHCBUS516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Develop and review a business plan</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AHCCCF501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Evaluate project submissions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AHCCCF506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Manage the incorporation of a group</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AHCECR501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Manage natural areas on a rural property</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AHCILM506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Operate within Community cultures and goals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AHCORG507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Develop an organic or biodynamic management plan</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AHCORG508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Prepare the enterprise for organic or biodynamic certification</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AHCSAW505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Plan erosion and sediment control measures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AHCWRK509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Provide specialist advice to clients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AHCWRK511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Develop workplace po</w:t>
            </w:r>
            <w:r w:rsidRPr="00427E1D">
              <w:t>licy and procedures for sustainability</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CHCCDE012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Work within organisation and government structures to enable community development outcomes</w:t>
            </w:r>
          </w:p>
        </w:tc>
      </w:tr>
      <w:tr w:rsidTr="00427E1D">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CHCVOL003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E1D" w:rsidP="00427E1D">
            <w:pPr>
              <w:pStyle w:val="BodyText"/>
            </w:pPr>
            <w:r w:rsidRPr="00427E1D">
              <w:t>Recruit, induct and support volunteers</w:t>
            </w:r>
          </w:p>
        </w:tc>
      </w:tr>
    </w:tbl>
    <w:p w:rsidR="00000000" w:rsidRPr="00427E1D" w:rsidP="00427E1D">
      <w:pPr>
        <w:pStyle w:val="BodyText"/>
      </w:pPr>
    </w:p>
    <w:p w:rsidR="00000000" w:rsidRPr="00427E1D" w:rsidP="00427E1D">
      <w:pPr>
        <w:pStyle w:val="AllowPageBreak"/>
      </w:pPr>
    </w:p>
    <w:p w:rsidR="00000000" w:rsidRPr="00427E1D" w:rsidP="00427E1D">
      <w:pPr>
        <w:pStyle w:val="Heading1"/>
      </w:pPr>
      <w:bookmarkStart w:id="5" w:name="O_1170909"/>
      <w:bookmarkEnd w:id="5"/>
      <w:r w:rsidRPr="00427E1D">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427E1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Bold"/>
              <w:rPr>
                <w:lang w:val="en-NZ"/>
              </w:rPr>
            </w:pPr>
            <w:r w:rsidRPr="00427E1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Bold"/>
              <w:rPr>
                <w:lang w:val="en-NZ"/>
              </w:rPr>
            </w:pPr>
            <w:r w:rsidRPr="00427E1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Bold"/>
              <w:rPr>
                <w:lang w:val="en-NZ"/>
              </w:rPr>
            </w:pPr>
            <w:r w:rsidRPr="00427E1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Bold"/>
              <w:rPr>
                <w:lang w:val="en-NZ"/>
              </w:rPr>
            </w:pPr>
            <w:r w:rsidRPr="00427E1D">
              <w:t>Equivalence status</w:t>
            </w:r>
          </w:p>
        </w:tc>
      </w:tr>
      <w:tr w:rsidTr="00427E1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AHC52116 Diploma of Permaculture     Release 5</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AHC52116 Diploma of Permaculture     Release 4</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7E1D">
            <w:pPr>
              <w:pStyle w:val="BodyText"/>
              <w:rPr>
                <w:lang w:val="en-NZ"/>
              </w:rPr>
            </w:pPr>
            <w:r w:rsidRPr="00427E1D">
              <w:t>Qualification updated to remove two elective units that have been dele</w:t>
            </w:r>
            <w:r w:rsidRPr="00427E1D">
              <w:t>ted as part of meeting Skills Ministers’ priority of removing training products with low or no enrolments, as agreed by the AISC</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7E1D" w:rsidP="00427E1D">
            <w:pPr>
              <w:pStyle w:val="BodyText"/>
            </w:pPr>
            <w:r w:rsidRPr="00427E1D">
              <w:t xml:space="preserve">Equivalent </w:t>
            </w:r>
          </w:p>
          <w:p w:rsidR="00000000" w:rsidRPr="00427E1D" w:rsidP="00427E1D">
            <w:pPr>
              <w:pStyle w:val="BodyText"/>
            </w:pPr>
          </w:p>
        </w:tc>
      </w:tr>
    </w:tbl>
    <w:p w:rsidR="00000000" w:rsidRPr="00427E1D" w:rsidP="00427E1D">
      <w:pPr>
        <w:pStyle w:val="BodyText"/>
      </w:pPr>
    </w:p>
    <w:p w:rsidR="00000000" w:rsidRPr="00427E1D" w:rsidP="00427E1D">
      <w:pPr>
        <w:pStyle w:val="AllowPageBreak"/>
      </w:pPr>
    </w:p>
    <w:p w:rsidR="00000000" w:rsidRPr="00427E1D" w:rsidP="00427E1D">
      <w:pPr>
        <w:pStyle w:val="Heading1"/>
      </w:pPr>
      <w:bookmarkStart w:id="6" w:name="O_1170914"/>
      <w:bookmarkEnd w:id="6"/>
      <w:r w:rsidRPr="00427E1D">
        <w:t>Links</w:t>
      </w:r>
    </w:p>
    <w:p w:rsidR="00000000" w:rsidRPr="00427E1D" w:rsidP="007240F0">
      <w:pPr>
        <w:pStyle w:val="BodyText"/>
      </w:pPr>
      <w:r w:rsidRPr="00427E1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A3DE5">
        <w:rPr>
          <w:rStyle w:val="Hyperlink"/>
        </w:rPr>
        <w:t>https://vetnet.gov.au/Pages/TrainingDocs.aspx?q=c6399549-9c62-4a5e-bf1a-524b2322cf72</w:t>
      </w:r>
      <w:r>
        <w:fldChar w:fldCharType="end"/>
      </w:r>
    </w:p>
    <w:p w:rsidR="00000000" w:rsidRPr="00427E1D" w:rsidP="00427E1D"/>
    <w:sectPr w:rsidSect="00427E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1D" w:rsidRPr="007240F0" w:rsidP="00724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F0" w:rsidP="00427E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40F0" w:rsidP="00427E1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240F0" w:rsidP="00427E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E1D" w:rsidRPr="007240F0" w:rsidP="00724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E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0F0" w:rsidRPr="002D2AF8" w:rsidP="00427E1D">
    <w:pPr>
      <w:pStyle w:val="Header"/>
      <w:framePr w:wrap="around"/>
    </w:pPr>
    <w:r>
      <w:fldChar w:fldCharType="begin"/>
    </w:r>
    <w:r>
      <w:instrText xml:space="preserve"> TITLE   \* MERGEFORMAT </w:instrText>
    </w:r>
    <w:r>
      <w:fldChar w:fldCharType="separate"/>
    </w:r>
    <w:r>
      <w:t>AHC52116 Diploma of Permaculture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2021</w:t>
    </w:r>
    <w:r>
      <w:fldChar w:fldCharType="end"/>
    </w:r>
  </w:p>
  <w:p w:rsidR="007240F0" w:rsidP="00427E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48B2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E8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783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E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E1D"/>
    <w:pPr>
      <w:spacing w:before="360" w:after="60"/>
      <w:outlineLvl w:val="0"/>
    </w:pPr>
    <w:rPr>
      <w:sz w:val="32"/>
    </w:rPr>
  </w:style>
  <w:style w:type="paragraph" w:styleId="Heading2">
    <w:name w:val="heading 2"/>
    <w:basedOn w:val="HeadingBase"/>
    <w:next w:val="BodyText"/>
    <w:link w:val="Heading2Char"/>
    <w:qFormat/>
    <w:rsid w:val="00427E1D"/>
    <w:pPr>
      <w:keepLines/>
      <w:spacing w:before="240" w:after="120"/>
      <w:outlineLvl w:val="1"/>
    </w:pPr>
    <w:rPr>
      <w:sz w:val="28"/>
      <w:szCs w:val="40"/>
    </w:rPr>
  </w:style>
  <w:style w:type="paragraph" w:styleId="Heading3">
    <w:name w:val="heading 3"/>
    <w:basedOn w:val="HeadingBase"/>
    <w:next w:val="BodyText"/>
    <w:link w:val="Heading3Char"/>
    <w:qFormat/>
    <w:rsid w:val="00427E1D"/>
    <w:pPr>
      <w:spacing w:before="180" w:after="120"/>
      <w:outlineLvl w:val="2"/>
    </w:pPr>
    <w:rPr>
      <w:spacing w:val="-10"/>
      <w:kern w:val="32"/>
    </w:rPr>
  </w:style>
  <w:style w:type="paragraph" w:styleId="Heading4">
    <w:name w:val="heading 4"/>
    <w:basedOn w:val="HeadingBase"/>
    <w:next w:val="BodyText"/>
    <w:link w:val="Heading4Char"/>
    <w:qFormat/>
    <w:rsid w:val="00427E1D"/>
    <w:pPr>
      <w:spacing w:before="160" w:after="120"/>
      <w:outlineLvl w:val="3"/>
    </w:pPr>
    <w:rPr>
      <w:sz w:val="22"/>
    </w:rPr>
  </w:style>
  <w:style w:type="paragraph" w:styleId="Heading5">
    <w:name w:val="heading 5"/>
    <w:basedOn w:val="HeadingBase"/>
    <w:next w:val="Normal"/>
    <w:link w:val="Heading5Char"/>
    <w:qFormat/>
    <w:rsid w:val="00427E1D"/>
    <w:pPr>
      <w:spacing w:before="80"/>
      <w:outlineLvl w:val="4"/>
    </w:pPr>
    <w:rPr>
      <w:color w:val="918585"/>
      <w:sz w:val="20"/>
    </w:rPr>
  </w:style>
  <w:style w:type="paragraph" w:styleId="Heading6">
    <w:name w:val="heading 6"/>
    <w:basedOn w:val="HeadingBase"/>
    <w:next w:val="Normal"/>
    <w:link w:val="Heading6Char"/>
    <w:qFormat/>
    <w:rsid w:val="00427E1D"/>
    <w:pPr>
      <w:spacing w:before="60"/>
      <w:outlineLvl w:val="5"/>
    </w:pPr>
    <w:rPr>
      <w:color w:val="918585"/>
      <w:sz w:val="20"/>
    </w:rPr>
  </w:style>
  <w:style w:type="paragraph" w:styleId="Heading7">
    <w:name w:val="heading 7"/>
    <w:basedOn w:val="Normal"/>
    <w:next w:val="Normal"/>
    <w:link w:val="Heading7Char"/>
    <w:qFormat/>
    <w:rsid w:val="00427E1D"/>
    <w:pPr>
      <w:ind w:left="720"/>
      <w:outlineLvl w:val="6"/>
    </w:pPr>
    <w:rPr>
      <w:i/>
    </w:rPr>
  </w:style>
  <w:style w:type="paragraph" w:styleId="Heading8">
    <w:name w:val="heading 8"/>
    <w:basedOn w:val="Normal"/>
    <w:next w:val="Normal"/>
    <w:link w:val="Heading8Char"/>
    <w:qFormat/>
    <w:rsid w:val="00427E1D"/>
    <w:pPr>
      <w:ind w:left="720"/>
      <w:outlineLvl w:val="7"/>
    </w:pPr>
    <w:rPr>
      <w:i/>
    </w:rPr>
  </w:style>
  <w:style w:type="paragraph" w:styleId="Heading9">
    <w:name w:val="heading 9"/>
    <w:basedOn w:val="Normal"/>
    <w:next w:val="Normal"/>
    <w:link w:val="Heading9Char"/>
    <w:qFormat/>
    <w:rsid w:val="00427E1D"/>
    <w:pPr>
      <w:ind w:left="720"/>
      <w:outlineLvl w:val="8"/>
    </w:pPr>
    <w:rPr>
      <w:i/>
    </w:rPr>
  </w:style>
  <w:style w:type="character" w:default="1" w:styleId="DefaultParagraphFont">
    <w:name w:val="Default Paragraph Font"/>
    <w:uiPriority w:val="1"/>
    <w:unhideWhenUsed/>
    <w:rsid w:val="00427E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E1D"/>
  </w:style>
  <w:style w:type="character" w:customStyle="1" w:styleId="Heading1Char">
    <w:name w:val="Heading 1 Char"/>
    <w:basedOn w:val="DefaultParagraphFont"/>
    <w:link w:val="Heading1"/>
    <w:rsid w:val="00427E1D"/>
    <w:rPr>
      <w:rFonts w:ascii="Times New Roman" w:eastAsia="Times New Roman" w:hAnsi="Times New Roman" w:cs="Times New Roman"/>
      <w:b/>
      <w:sz w:val="32"/>
      <w:szCs w:val="20"/>
      <w:lang w:eastAsia="en-US"/>
    </w:rPr>
  </w:style>
  <w:style w:type="paragraph" w:styleId="BodyText">
    <w:name w:val="Body Text"/>
    <w:basedOn w:val="Normal"/>
    <w:link w:val="BodyTextChar"/>
    <w:rsid w:val="00427E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E1D"/>
    <w:rPr>
      <w:rFonts w:ascii="Times New Roman" w:eastAsia="Times New Roman" w:hAnsi="Times New Roman" w:cs="Times New Roman"/>
      <w:sz w:val="24"/>
      <w:lang w:eastAsia="en-US"/>
    </w:rPr>
  </w:style>
  <w:style w:type="paragraph" w:styleId="ListBullet">
    <w:name w:val="List Bullet"/>
    <w:basedOn w:val="List"/>
    <w:rsid w:val="00427E1D"/>
    <w:pPr>
      <w:numPr>
        <w:numId w:val="12"/>
      </w:numPr>
      <w:tabs>
        <w:tab w:val="clear" w:pos="340"/>
      </w:tabs>
      <w:spacing w:before="40" w:after="40"/>
    </w:pPr>
  </w:style>
  <w:style w:type="paragraph" w:styleId="ListBullet2">
    <w:name w:val="List Bullet 2"/>
    <w:basedOn w:val="List2"/>
    <w:rsid w:val="00427E1D"/>
    <w:pPr>
      <w:numPr>
        <w:numId w:val="13"/>
      </w:numPr>
      <w:tabs>
        <w:tab w:val="clear" w:pos="680"/>
      </w:tabs>
    </w:pPr>
  </w:style>
  <w:style w:type="paragraph" w:customStyle="1" w:styleId="SuperHeading">
    <w:name w:val="SuperHeading"/>
    <w:basedOn w:val="Normal"/>
    <w:rsid w:val="00427E1D"/>
    <w:pPr>
      <w:spacing w:before="240" w:after="120"/>
      <w:outlineLvl w:val="0"/>
    </w:pPr>
    <w:rPr>
      <w:rFonts w:ascii="Times New Roman" w:hAnsi="Times New Roman"/>
      <w:b/>
      <w:sz w:val="32"/>
    </w:rPr>
  </w:style>
  <w:style w:type="paragraph" w:customStyle="1" w:styleId="AllowPageBreak">
    <w:name w:val="AllowPageBreak"/>
    <w:rsid w:val="00427E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27E1D"/>
    <w:rPr>
      <w:b/>
    </w:rPr>
  </w:style>
  <w:style w:type="character" w:customStyle="1" w:styleId="Heading2Char">
    <w:name w:val="Heading 2 Char"/>
    <w:basedOn w:val="DefaultParagraphFont"/>
    <w:link w:val="Heading2"/>
    <w:rsid w:val="00427E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E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E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E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E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E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E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E1D"/>
    <w:rPr>
      <w:rFonts w:ascii="Courier New" w:eastAsia="Times New Roman" w:hAnsi="Courier New" w:cs="Times New Roman"/>
      <w:i/>
      <w:szCs w:val="20"/>
      <w:lang w:eastAsia="en-US"/>
    </w:rPr>
  </w:style>
  <w:style w:type="paragraph" w:customStyle="1" w:styleId="HeadingBase">
    <w:name w:val="Heading Base"/>
    <w:rsid w:val="00427E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E1D"/>
    <w:pPr>
      <w:tabs>
        <w:tab w:val="right" w:leader="dot" w:pos="9072"/>
      </w:tabs>
      <w:ind w:left="567"/>
    </w:pPr>
    <w:rPr>
      <w:szCs w:val="22"/>
    </w:rPr>
  </w:style>
  <w:style w:type="paragraph" w:customStyle="1" w:styleId="TOCBase">
    <w:name w:val="TOC Base"/>
    <w:rsid w:val="00427E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E1D"/>
    <w:pPr>
      <w:tabs>
        <w:tab w:val="right" w:leader="dot" w:pos="9072"/>
      </w:tabs>
      <w:spacing w:before="40" w:after="40"/>
      <w:ind w:left="284"/>
    </w:pPr>
    <w:rPr>
      <w:rFonts w:ascii="Times New Roman" w:hAnsi="Times New Roman"/>
    </w:rPr>
  </w:style>
  <w:style w:type="paragraph" w:styleId="TOC1">
    <w:name w:val="toc 1"/>
    <w:basedOn w:val="TOCBase"/>
    <w:next w:val="Normal"/>
    <w:rsid w:val="00427E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E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E1D"/>
    <w:rPr>
      <w:rFonts w:ascii="Times New Roman" w:eastAsia="Times New Roman" w:hAnsi="Times New Roman" w:cs="Times New Roman"/>
      <w:sz w:val="16"/>
      <w:lang w:eastAsia="en-US"/>
    </w:rPr>
  </w:style>
  <w:style w:type="paragraph" w:styleId="Title">
    <w:name w:val="Title"/>
    <w:basedOn w:val="HeadingBase"/>
    <w:link w:val="TitleChar"/>
    <w:qFormat/>
    <w:rsid w:val="00427E1D"/>
    <w:pPr>
      <w:spacing w:before="5040"/>
      <w:jc w:val="center"/>
    </w:pPr>
    <w:rPr>
      <w:sz w:val="48"/>
      <w:szCs w:val="72"/>
      <w:lang w:val="en-US"/>
    </w:rPr>
  </w:style>
  <w:style w:type="character" w:customStyle="1" w:styleId="TitleChar">
    <w:name w:val="Title Char"/>
    <w:basedOn w:val="DefaultParagraphFont"/>
    <w:link w:val="Title"/>
    <w:rsid w:val="00427E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E1D"/>
    <w:pPr>
      <w:tabs>
        <w:tab w:val="left" w:pos="3600"/>
        <w:tab w:val="left" w:pos="3958"/>
      </w:tabs>
    </w:pPr>
  </w:style>
  <w:style w:type="paragraph" w:styleId="List">
    <w:name w:val="List"/>
    <w:basedOn w:val="BodyText"/>
    <w:next w:val="BodyText"/>
    <w:rsid w:val="00427E1D"/>
    <w:pPr>
      <w:tabs>
        <w:tab w:val="left" w:pos="340"/>
      </w:tabs>
      <w:spacing w:before="60" w:after="60"/>
      <w:ind w:left="340" w:hanging="340"/>
    </w:pPr>
  </w:style>
  <w:style w:type="paragraph" w:customStyle="1" w:styleId="Note">
    <w:name w:val="Note"/>
    <w:basedOn w:val="BodyText"/>
    <w:rsid w:val="00427E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E1D"/>
    <w:rPr>
      <w:b/>
      <w:spacing w:val="0"/>
    </w:rPr>
  </w:style>
  <w:style w:type="paragraph" w:customStyle="1" w:styleId="SuperTitle">
    <w:name w:val="SuperTitle"/>
    <w:basedOn w:val="Title"/>
    <w:rsid w:val="00427E1D"/>
    <w:pPr>
      <w:framePr w:wrap="auto" w:hAnchor="text" w:y="6049"/>
    </w:pPr>
    <w:rPr>
      <w:color w:val="000000"/>
      <w:sz w:val="40"/>
    </w:rPr>
  </w:style>
  <w:style w:type="paragraph" w:customStyle="1" w:styleId="TOCTitle">
    <w:name w:val="TOCTitle"/>
    <w:basedOn w:val="Heading1"/>
    <w:rsid w:val="00427E1D"/>
    <w:pPr>
      <w:spacing w:after="240"/>
      <w:jc w:val="center"/>
      <w:outlineLvl w:val="9"/>
    </w:pPr>
    <w:rPr>
      <w:caps/>
    </w:rPr>
  </w:style>
  <w:style w:type="paragraph" w:customStyle="1" w:styleId="Version">
    <w:name w:val="Version"/>
    <w:rsid w:val="00427E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E1D"/>
    <w:pPr>
      <w:keepNext w:val="0"/>
      <w:tabs>
        <w:tab w:val="right" w:pos="4176"/>
      </w:tabs>
      <w:ind w:left="198" w:hanging="198"/>
    </w:pPr>
    <w:rPr>
      <w:rFonts w:ascii="Garamond" w:hAnsi="Garamond"/>
    </w:rPr>
  </w:style>
  <w:style w:type="paragraph" w:styleId="IndexHeading">
    <w:name w:val="index heading"/>
    <w:basedOn w:val="Normal"/>
    <w:next w:val="Index1"/>
    <w:semiHidden/>
    <w:rsid w:val="00427E1D"/>
    <w:pPr>
      <w:spacing w:before="120" w:after="120"/>
    </w:pPr>
    <w:rPr>
      <w:rFonts w:ascii="Arial" w:hAnsi="Arial"/>
      <w:b/>
      <w:color w:val="918585"/>
      <w:sz w:val="24"/>
    </w:rPr>
  </w:style>
  <w:style w:type="paragraph" w:styleId="Header">
    <w:name w:val="header"/>
    <w:basedOn w:val="Normal"/>
    <w:link w:val="HeaderChar"/>
    <w:rsid w:val="00427E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E1D"/>
    <w:rPr>
      <w:rFonts w:ascii="Times New Roman" w:eastAsia="Times New Roman" w:hAnsi="Times New Roman" w:cs="Times New Roman"/>
      <w:sz w:val="16"/>
      <w:szCs w:val="20"/>
      <w:lang w:val="en-GB" w:eastAsia="en-US"/>
    </w:rPr>
  </w:style>
  <w:style w:type="paragraph" w:customStyle="1" w:styleId="Chapter">
    <w:name w:val="Chapter"/>
    <w:basedOn w:val="Normal"/>
    <w:rsid w:val="00427E1D"/>
    <w:pPr>
      <w:spacing w:before="240"/>
    </w:pPr>
    <w:rPr>
      <w:rFonts w:ascii="Times New Roman" w:hAnsi="Times New Roman"/>
      <w:smallCaps/>
      <w:spacing w:val="80"/>
      <w:sz w:val="28"/>
    </w:rPr>
  </w:style>
  <w:style w:type="paragraph" w:customStyle="1" w:styleId="InChapter">
    <w:name w:val="InChapter"/>
    <w:basedOn w:val="Heading3"/>
    <w:rsid w:val="00427E1D"/>
    <w:pPr>
      <w:spacing w:after="240"/>
      <w:outlineLvl w:val="9"/>
    </w:pPr>
    <w:rPr>
      <w:noProof/>
    </w:rPr>
  </w:style>
  <w:style w:type="paragraph" w:styleId="Index2">
    <w:name w:val="index 2"/>
    <w:basedOn w:val="Normal"/>
    <w:next w:val="Normal"/>
    <w:semiHidden/>
    <w:rsid w:val="00427E1D"/>
    <w:pPr>
      <w:tabs>
        <w:tab w:val="right" w:pos="4176"/>
      </w:tabs>
      <w:ind w:left="568" w:hanging="284"/>
    </w:pPr>
    <w:rPr>
      <w:rFonts w:ascii="Garamond" w:hAnsi="Garamond"/>
    </w:rPr>
  </w:style>
  <w:style w:type="paragraph" w:customStyle="1" w:styleId="Byline">
    <w:name w:val="Byline"/>
    <w:rsid w:val="00427E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E1D"/>
    <w:pPr>
      <w:tabs>
        <w:tab w:val="clear" w:pos="3600"/>
        <w:tab w:val="clear" w:pos="3958"/>
      </w:tabs>
      <w:jc w:val="right"/>
    </w:pPr>
  </w:style>
  <w:style w:type="character" w:styleId="Emphasis">
    <w:name w:val="Emphasis"/>
    <w:basedOn w:val="DefaultParagraphFont"/>
    <w:qFormat/>
    <w:rsid w:val="00427E1D"/>
    <w:rPr>
      <w:i/>
    </w:rPr>
  </w:style>
  <w:style w:type="paragraph" w:styleId="Caption">
    <w:name w:val="caption"/>
    <w:basedOn w:val="BodyText"/>
    <w:next w:val="Normal"/>
    <w:qFormat/>
    <w:rsid w:val="00427E1D"/>
    <w:pPr>
      <w:framePr w:w="2268" w:hSpace="181" w:vSpace="181" w:wrap="around" w:vAnchor="text" w:hAnchor="page" w:x="1135" w:y="285" w:anchorLock="1"/>
    </w:pPr>
    <w:rPr>
      <w:i/>
    </w:rPr>
  </w:style>
  <w:style w:type="paragraph" w:customStyle="1" w:styleId="MiniTOCTitle">
    <w:name w:val="MiniTOCTitle"/>
    <w:basedOn w:val="Heading4"/>
    <w:rsid w:val="00427E1D"/>
    <w:pPr>
      <w:spacing w:before="240"/>
      <w:outlineLvl w:val="9"/>
    </w:pPr>
    <w:rPr>
      <w:noProof/>
      <w:sz w:val="24"/>
    </w:rPr>
  </w:style>
  <w:style w:type="paragraph" w:customStyle="1" w:styleId="MiniTOCItem">
    <w:name w:val="MiniTOCItem"/>
    <w:basedOn w:val="ListBullet"/>
    <w:rsid w:val="00427E1D"/>
    <w:pPr>
      <w:numPr>
        <w:numId w:val="0"/>
      </w:numPr>
      <w:tabs>
        <w:tab w:val="right" w:leader="dot" w:pos="6521"/>
      </w:tabs>
      <w:spacing w:before="0" w:after="0"/>
    </w:pPr>
  </w:style>
  <w:style w:type="paragraph" w:customStyle="1" w:styleId="TOFTitle">
    <w:name w:val="TOFTitle"/>
    <w:basedOn w:val="TOCTitle"/>
    <w:rsid w:val="00427E1D"/>
  </w:style>
  <w:style w:type="paragraph" w:styleId="TableofFigures">
    <w:name w:val="table of figures"/>
    <w:basedOn w:val="Normal"/>
    <w:next w:val="Normal"/>
    <w:semiHidden/>
    <w:rsid w:val="00427E1D"/>
    <w:pPr>
      <w:tabs>
        <w:tab w:val="right" w:leader="dot" w:pos="9072"/>
      </w:tabs>
      <w:ind w:left="970" w:hanging="403"/>
    </w:pPr>
    <w:rPr>
      <w:rFonts w:ascii="Times New Roman" w:hAnsi="Times New Roman"/>
      <w:b/>
    </w:rPr>
  </w:style>
  <w:style w:type="paragraph" w:styleId="ListNumber">
    <w:name w:val="List Number"/>
    <w:basedOn w:val="List"/>
    <w:rsid w:val="00427E1D"/>
    <w:pPr>
      <w:numPr>
        <w:numId w:val="15"/>
      </w:numPr>
      <w:tabs>
        <w:tab w:val="clear" w:pos="340"/>
      </w:tabs>
    </w:pPr>
  </w:style>
  <w:style w:type="character" w:customStyle="1" w:styleId="WingdingSymbols">
    <w:name w:val="Wingding Symbols"/>
    <w:rsid w:val="00427E1D"/>
    <w:rPr>
      <w:rFonts w:ascii="Wingdings" w:hAnsi="Wingdings"/>
    </w:rPr>
  </w:style>
  <w:style w:type="paragraph" w:customStyle="1" w:styleId="TableHeading">
    <w:name w:val="Table Heading"/>
    <w:basedOn w:val="HeadingBase"/>
    <w:rsid w:val="00427E1D"/>
    <w:pPr>
      <w:keepLines/>
      <w:pBdr>
        <w:bottom w:val="single" w:sz="6" w:space="1" w:color="918585"/>
      </w:pBdr>
      <w:spacing w:before="240"/>
    </w:pPr>
  </w:style>
  <w:style w:type="character" w:customStyle="1" w:styleId="HotSpot">
    <w:name w:val="HotSpot"/>
    <w:rsid w:val="00427E1D"/>
    <w:rPr>
      <w:color w:val="0033CC"/>
      <w:u w:val="none"/>
    </w:rPr>
  </w:style>
  <w:style w:type="paragraph" w:customStyle="1" w:styleId="BodyTextRight">
    <w:name w:val="Body Text Right"/>
    <w:basedOn w:val="BodyText"/>
    <w:rsid w:val="00427E1D"/>
    <w:pPr>
      <w:spacing w:before="0" w:after="0"/>
      <w:jc w:val="right"/>
    </w:pPr>
  </w:style>
  <w:style w:type="paragraph" w:styleId="Index3">
    <w:name w:val="index 3"/>
    <w:basedOn w:val="ListNumber2"/>
    <w:next w:val="Normal"/>
    <w:semiHidden/>
    <w:rsid w:val="00427E1D"/>
    <w:pPr>
      <w:numPr>
        <w:numId w:val="0"/>
      </w:numPr>
      <w:tabs>
        <w:tab w:val="right" w:leader="dot" w:pos="4176"/>
      </w:tabs>
    </w:pPr>
  </w:style>
  <w:style w:type="paragraph" w:styleId="ListNumber2">
    <w:name w:val="List Number 2"/>
    <w:basedOn w:val="List2"/>
    <w:rsid w:val="00427E1D"/>
    <w:pPr>
      <w:numPr>
        <w:numId w:val="10"/>
      </w:numPr>
      <w:tabs>
        <w:tab w:val="clear" w:pos="1060"/>
      </w:tabs>
    </w:pPr>
  </w:style>
  <w:style w:type="paragraph" w:customStyle="1" w:styleId="MarginNote">
    <w:name w:val="Margin Note"/>
    <w:basedOn w:val="BodyText"/>
    <w:rsid w:val="00427E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E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E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E1D"/>
    <w:rPr>
      <w:sz w:val="32"/>
    </w:rPr>
  </w:style>
  <w:style w:type="paragraph" w:customStyle="1" w:styleId="HeadingProcedure">
    <w:name w:val="Heading Procedure"/>
    <w:basedOn w:val="HeadingBase"/>
    <w:next w:val="Normal"/>
    <w:rsid w:val="00427E1D"/>
    <w:pPr>
      <w:tabs>
        <w:tab w:val="left" w:pos="0"/>
      </w:tabs>
      <w:spacing w:before="120" w:after="60"/>
    </w:pPr>
    <w:rPr>
      <w:i/>
      <w:color w:val="918585"/>
      <w:sz w:val="22"/>
    </w:rPr>
  </w:style>
  <w:style w:type="paragraph" w:customStyle="1" w:styleId="TableBodyText">
    <w:name w:val="Table Body Text"/>
    <w:basedOn w:val="BodyText"/>
    <w:rsid w:val="00427E1D"/>
    <w:pPr>
      <w:spacing w:before="60" w:after="60"/>
    </w:pPr>
  </w:style>
  <w:style w:type="paragraph" w:styleId="ListContinue">
    <w:name w:val="List Continue"/>
    <w:basedOn w:val="List"/>
    <w:rsid w:val="00427E1D"/>
    <w:pPr>
      <w:ind w:firstLine="0"/>
    </w:pPr>
  </w:style>
  <w:style w:type="paragraph" w:customStyle="1" w:styleId="ListNote">
    <w:name w:val="List Note"/>
    <w:basedOn w:val="List"/>
    <w:rsid w:val="00427E1D"/>
    <w:pPr>
      <w:pBdr>
        <w:top w:val="single" w:sz="6" w:space="2" w:color="918585"/>
        <w:bottom w:val="single" w:sz="6" w:space="2" w:color="918585"/>
      </w:pBdr>
      <w:tabs>
        <w:tab w:val="left" w:pos="1021"/>
      </w:tabs>
      <w:ind w:firstLine="0"/>
    </w:pPr>
  </w:style>
  <w:style w:type="paragraph" w:customStyle="1" w:styleId="Warning">
    <w:name w:val="Warning"/>
    <w:basedOn w:val="BodyText"/>
    <w:rsid w:val="00427E1D"/>
    <w:pPr>
      <w:shd w:val="clear" w:color="auto" w:fill="D9D9D9"/>
      <w:tabs>
        <w:tab w:val="left" w:pos="992"/>
      </w:tabs>
      <w:ind w:left="119" w:right="119"/>
    </w:pPr>
    <w:rPr>
      <w:sz w:val="20"/>
    </w:rPr>
  </w:style>
  <w:style w:type="paragraph" w:customStyle="1" w:styleId="MarginIcons">
    <w:name w:val="Margin Icons"/>
    <w:basedOn w:val="BodyText"/>
    <w:rsid w:val="00427E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E1D"/>
    <w:rPr>
      <w:rFonts w:ascii="Courier New" w:hAnsi="Courier New"/>
    </w:rPr>
  </w:style>
  <w:style w:type="paragraph" w:customStyle="1" w:styleId="NoteBullet">
    <w:name w:val="Note Bullet"/>
    <w:basedOn w:val="Note"/>
    <w:rsid w:val="00427E1D"/>
    <w:pPr>
      <w:tabs>
        <w:tab w:val="clear" w:pos="680"/>
      </w:tabs>
      <w:spacing w:before="60" w:after="60"/>
    </w:pPr>
  </w:style>
  <w:style w:type="paragraph" w:customStyle="1" w:styleId="SubHeading2">
    <w:name w:val="SubHeading2"/>
    <w:basedOn w:val="HeadingBase"/>
    <w:rsid w:val="00427E1D"/>
    <w:pPr>
      <w:spacing w:before="240" w:after="60"/>
    </w:pPr>
    <w:rPr>
      <w:sz w:val="20"/>
    </w:rPr>
  </w:style>
  <w:style w:type="paragraph" w:customStyle="1" w:styleId="SubHeading1">
    <w:name w:val="SubHeading1"/>
    <w:basedOn w:val="HeadingBase"/>
    <w:rsid w:val="00427E1D"/>
    <w:pPr>
      <w:spacing w:before="240" w:after="60"/>
    </w:pPr>
    <w:rPr>
      <w:color w:val="918585"/>
      <w:sz w:val="22"/>
    </w:rPr>
  </w:style>
  <w:style w:type="paragraph" w:customStyle="1" w:styleId="SideHeading">
    <w:name w:val="Side Heading"/>
    <w:basedOn w:val="HeadingBase"/>
    <w:rsid w:val="00427E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E1D"/>
    <w:pPr>
      <w:tabs>
        <w:tab w:val="num" w:pos="360"/>
      </w:tabs>
    </w:pPr>
  </w:style>
  <w:style w:type="paragraph" w:styleId="PlainText">
    <w:name w:val="Plain Text"/>
    <w:basedOn w:val="Normal"/>
    <w:link w:val="PlainTextChar"/>
    <w:rsid w:val="00427E1D"/>
    <w:rPr>
      <w:sz w:val="20"/>
    </w:rPr>
  </w:style>
  <w:style w:type="character" w:customStyle="1" w:styleId="PlainTextChar">
    <w:name w:val="Plain Text Char"/>
    <w:basedOn w:val="DefaultParagraphFont"/>
    <w:link w:val="PlainText"/>
    <w:rsid w:val="00427E1D"/>
    <w:rPr>
      <w:rFonts w:ascii="Courier New" w:eastAsia="Times New Roman" w:hAnsi="Courier New" w:cs="Times New Roman"/>
      <w:sz w:val="20"/>
      <w:szCs w:val="20"/>
      <w:lang w:eastAsia="en-US"/>
    </w:rPr>
  </w:style>
  <w:style w:type="character" w:customStyle="1" w:styleId="MenuOption">
    <w:name w:val="Menu Option"/>
    <w:basedOn w:val="DefaultParagraphFont"/>
    <w:rsid w:val="00427E1D"/>
    <w:rPr>
      <w:b/>
      <w:smallCaps/>
    </w:rPr>
  </w:style>
  <w:style w:type="paragraph" w:customStyle="1" w:styleId="TableListNumber">
    <w:name w:val="Table List Number"/>
    <w:basedOn w:val="ListNumber"/>
    <w:rsid w:val="00427E1D"/>
    <w:pPr>
      <w:numPr>
        <w:numId w:val="0"/>
      </w:numPr>
    </w:pPr>
  </w:style>
  <w:style w:type="paragraph" w:styleId="TOC4">
    <w:name w:val="toc 4"/>
    <w:basedOn w:val="TOCBase"/>
    <w:next w:val="Normal"/>
    <w:semiHidden/>
    <w:rsid w:val="00427E1D"/>
    <w:pPr>
      <w:tabs>
        <w:tab w:val="right" w:leader="dot" w:pos="9071"/>
      </w:tabs>
      <w:ind w:left="1701"/>
    </w:pPr>
  </w:style>
  <w:style w:type="paragraph" w:customStyle="1" w:styleId="ListAlpha">
    <w:name w:val="List Alpha"/>
    <w:basedOn w:val="List"/>
    <w:rsid w:val="00427E1D"/>
    <w:pPr>
      <w:numPr>
        <w:numId w:val="9"/>
      </w:numPr>
    </w:pPr>
  </w:style>
  <w:style w:type="paragraph" w:customStyle="1" w:styleId="ListAlpha2">
    <w:name w:val="List Alpha 2"/>
    <w:basedOn w:val="List2"/>
    <w:rsid w:val="00427E1D"/>
    <w:pPr>
      <w:numPr>
        <w:numId w:val="8"/>
      </w:numPr>
    </w:pPr>
  </w:style>
  <w:style w:type="paragraph" w:styleId="List2">
    <w:name w:val="List 2"/>
    <w:basedOn w:val="BodyText"/>
    <w:rsid w:val="00427E1D"/>
    <w:pPr>
      <w:tabs>
        <w:tab w:val="left" w:pos="680"/>
      </w:tabs>
      <w:spacing w:before="60" w:after="60"/>
      <w:ind w:left="680" w:hanging="340"/>
    </w:pPr>
  </w:style>
  <w:style w:type="paragraph" w:styleId="List3">
    <w:name w:val="List 3"/>
    <w:basedOn w:val="BodyText"/>
    <w:rsid w:val="00427E1D"/>
    <w:pPr>
      <w:tabs>
        <w:tab w:val="left" w:pos="1021"/>
      </w:tabs>
      <w:spacing w:before="60" w:after="60"/>
      <w:ind w:left="1020" w:hanging="340"/>
    </w:pPr>
  </w:style>
  <w:style w:type="paragraph" w:styleId="List4">
    <w:name w:val="List 4"/>
    <w:basedOn w:val="BodyText"/>
    <w:rsid w:val="00427E1D"/>
    <w:pPr>
      <w:tabs>
        <w:tab w:val="left" w:pos="1361"/>
      </w:tabs>
      <w:spacing w:before="60" w:after="60"/>
      <w:ind w:left="1361" w:hanging="340"/>
    </w:pPr>
  </w:style>
  <w:style w:type="paragraph" w:styleId="List5">
    <w:name w:val="List 5"/>
    <w:basedOn w:val="BodyText"/>
    <w:rsid w:val="00427E1D"/>
    <w:pPr>
      <w:tabs>
        <w:tab w:val="left" w:pos="1701"/>
      </w:tabs>
      <w:spacing w:before="60" w:after="60"/>
      <w:ind w:left="1701" w:hanging="340"/>
    </w:pPr>
  </w:style>
  <w:style w:type="paragraph" w:styleId="ListBullet3">
    <w:name w:val="List Bullet 3"/>
    <w:basedOn w:val="List3"/>
    <w:rsid w:val="00427E1D"/>
    <w:pPr>
      <w:numPr>
        <w:numId w:val="14"/>
      </w:numPr>
      <w:tabs>
        <w:tab w:val="clear" w:pos="1021"/>
      </w:tabs>
      <w:ind w:left="1037" w:hanging="357"/>
    </w:pPr>
  </w:style>
  <w:style w:type="paragraph" w:styleId="ListBullet4">
    <w:name w:val="List Bullet 4"/>
    <w:basedOn w:val="List4"/>
    <w:rsid w:val="00427E1D"/>
    <w:pPr>
      <w:numPr>
        <w:numId w:val="3"/>
      </w:numPr>
      <w:tabs>
        <w:tab w:val="clear" w:pos="1361"/>
      </w:tabs>
    </w:pPr>
  </w:style>
  <w:style w:type="paragraph" w:styleId="ListBullet5">
    <w:name w:val="List Bullet 5"/>
    <w:basedOn w:val="List5"/>
    <w:rsid w:val="00427E1D"/>
    <w:pPr>
      <w:numPr>
        <w:numId w:val="4"/>
      </w:numPr>
    </w:pPr>
  </w:style>
  <w:style w:type="paragraph" w:styleId="ListContinue2">
    <w:name w:val="List Continue 2"/>
    <w:basedOn w:val="List2"/>
    <w:rsid w:val="00427E1D"/>
    <w:pPr>
      <w:ind w:firstLine="0"/>
    </w:pPr>
  </w:style>
  <w:style w:type="paragraph" w:styleId="ListContinue3">
    <w:name w:val="List Continue 3"/>
    <w:basedOn w:val="List3"/>
    <w:rsid w:val="00427E1D"/>
    <w:pPr>
      <w:ind w:left="1021" w:firstLine="0"/>
    </w:pPr>
  </w:style>
  <w:style w:type="paragraph" w:styleId="ListContinue4">
    <w:name w:val="List Continue 4"/>
    <w:basedOn w:val="List4"/>
    <w:rsid w:val="00427E1D"/>
    <w:pPr>
      <w:ind w:firstLine="0"/>
    </w:pPr>
  </w:style>
  <w:style w:type="paragraph" w:styleId="ListContinue5">
    <w:name w:val="List Continue 5"/>
    <w:basedOn w:val="List5"/>
    <w:rsid w:val="00427E1D"/>
    <w:pPr>
      <w:ind w:firstLine="0"/>
    </w:pPr>
  </w:style>
  <w:style w:type="paragraph" w:styleId="ListNumber3">
    <w:name w:val="List Number 3"/>
    <w:basedOn w:val="List3"/>
    <w:rsid w:val="00427E1D"/>
    <w:pPr>
      <w:numPr>
        <w:numId w:val="5"/>
      </w:numPr>
    </w:pPr>
  </w:style>
  <w:style w:type="paragraph" w:styleId="ListNumber4">
    <w:name w:val="List Number 4"/>
    <w:basedOn w:val="List4"/>
    <w:rsid w:val="00427E1D"/>
    <w:pPr>
      <w:numPr>
        <w:numId w:val="6"/>
      </w:numPr>
    </w:pPr>
  </w:style>
  <w:style w:type="paragraph" w:styleId="ListNumber5">
    <w:name w:val="List Number 5"/>
    <w:basedOn w:val="List5"/>
    <w:rsid w:val="00427E1D"/>
    <w:pPr>
      <w:numPr>
        <w:numId w:val="7"/>
      </w:numPr>
    </w:pPr>
  </w:style>
  <w:style w:type="paragraph" w:styleId="BlockText">
    <w:name w:val="Block Text"/>
    <w:basedOn w:val="Normal"/>
    <w:rsid w:val="00427E1D"/>
    <w:pPr>
      <w:spacing w:after="120"/>
      <w:ind w:left="1440" w:right="1440"/>
    </w:pPr>
  </w:style>
  <w:style w:type="character" w:customStyle="1" w:styleId="Subscript">
    <w:name w:val="Subscript"/>
    <w:basedOn w:val="DefaultParagraphFont"/>
    <w:rsid w:val="00427E1D"/>
    <w:rPr>
      <w:sz w:val="16"/>
      <w:vertAlign w:val="subscript"/>
    </w:rPr>
  </w:style>
  <w:style w:type="character" w:customStyle="1" w:styleId="Superscript">
    <w:name w:val="Superscript"/>
    <w:basedOn w:val="DefaultParagraphFont"/>
    <w:rsid w:val="00427E1D"/>
    <w:rPr>
      <w:sz w:val="16"/>
      <w:vertAlign w:val="superscript"/>
    </w:rPr>
  </w:style>
  <w:style w:type="character" w:customStyle="1" w:styleId="Symbols">
    <w:name w:val="Symbols"/>
    <w:basedOn w:val="DefaultParagraphFont"/>
    <w:rsid w:val="00427E1D"/>
    <w:rPr>
      <w:rFonts w:ascii="Symbol" w:hAnsi="Symbol"/>
    </w:rPr>
  </w:style>
  <w:style w:type="character" w:customStyle="1" w:styleId="MenuOptions">
    <w:name w:val="Menu Options"/>
    <w:basedOn w:val="DefaultParagraphFont"/>
    <w:rsid w:val="00427E1D"/>
    <w:rPr>
      <w:rFonts w:ascii="Arial Narrow" w:hAnsi="Arial Narrow"/>
      <w:smallCaps/>
    </w:rPr>
  </w:style>
  <w:style w:type="character" w:customStyle="1" w:styleId="Buttons">
    <w:name w:val="Buttons"/>
    <w:basedOn w:val="DefaultParagraphFont"/>
    <w:rsid w:val="00427E1D"/>
    <w:rPr>
      <w:b/>
    </w:rPr>
  </w:style>
  <w:style w:type="character" w:customStyle="1" w:styleId="Underlined">
    <w:name w:val="Underlined"/>
    <w:basedOn w:val="DefaultParagraphFont"/>
    <w:rsid w:val="00427E1D"/>
    <w:rPr>
      <w:u w:val="single"/>
    </w:rPr>
  </w:style>
  <w:style w:type="paragraph" w:customStyle="1" w:styleId="TableBodyTextRight">
    <w:name w:val="Table Body Text Right"/>
    <w:basedOn w:val="TableBodyText"/>
    <w:rsid w:val="00427E1D"/>
    <w:pPr>
      <w:widowControl w:val="0"/>
      <w:autoSpaceDE w:val="0"/>
      <w:autoSpaceDN w:val="0"/>
      <w:adjustRightInd w:val="0"/>
      <w:jc w:val="right"/>
    </w:pPr>
    <w:rPr>
      <w:rFonts w:cs="Arial"/>
      <w:szCs w:val="18"/>
    </w:rPr>
  </w:style>
  <w:style w:type="paragraph" w:customStyle="1" w:styleId="CopyrightText">
    <w:name w:val="Copyright Text"/>
    <w:basedOn w:val="BodyText"/>
    <w:rsid w:val="00427E1D"/>
    <w:rPr>
      <w:sz w:val="18"/>
    </w:rPr>
  </w:style>
  <w:style w:type="paragraph" w:customStyle="1" w:styleId="BodySmallRight">
    <w:name w:val="Body Small Right"/>
    <w:basedOn w:val="BodyTextRight"/>
    <w:rsid w:val="00427E1D"/>
    <w:rPr>
      <w:sz w:val="18"/>
      <w:szCs w:val="18"/>
    </w:rPr>
  </w:style>
  <w:style w:type="paragraph" w:customStyle="1" w:styleId="MarginEdition">
    <w:name w:val="Margin Edition"/>
    <w:basedOn w:val="MarginNote"/>
    <w:rsid w:val="00427E1D"/>
    <w:pPr>
      <w:spacing w:before="0" w:after="0"/>
    </w:pPr>
    <w:rPr>
      <w:rFonts w:ascii="Times New Roman" w:hAnsi="Times New Roman"/>
      <w:color w:val="999999"/>
    </w:rPr>
  </w:style>
  <w:style w:type="paragraph" w:customStyle="1" w:styleId="Spacer">
    <w:name w:val="Spacer"/>
    <w:basedOn w:val="Normal"/>
    <w:rsid w:val="00427E1D"/>
    <w:rPr>
      <w:sz w:val="2"/>
      <w:szCs w:val="2"/>
    </w:rPr>
  </w:style>
  <w:style w:type="character" w:customStyle="1" w:styleId="Small">
    <w:name w:val="Small"/>
    <w:basedOn w:val="DefaultParagraphFont"/>
    <w:rsid w:val="00427E1D"/>
    <w:rPr>
      <w:sz w:val="16"/>
    </w:rPr>
  </w:style>
  <w:style w:type="paragraph" w:customStyle="1" w:styleId="WideTable">
    <w:name w:val="Wide Table"/>
    <w:basedOn w:val="Normal"/>
    <w:rsid w:val="00427E1D"/>
    <w:pPr>
      <w:ind w:left="-1418"/>
    </w:pPr>
    <w:rPr>
      <w:sz w:val="2"/>
      <w:szCs w:val="2"/>
    </w:rPr>
  </w:style>
  <w:style w:type="character" w:styleId="PageNumber">
    <w:name w:val="page number"/>
    <w:basedOn w:val="DefaultParagraphFont"/>
    <w:rsid w:val="00427E1D"/>
  </w:style>
  <w:style w:type="paragraph" w:styleId="Quote">
    <w:name w:val="Quote"/>
    <w:basedOn w:val="Heading1"/>
    <w:link w:val="QuoteChar"/>
    <w:qFormat/>
    <w:rsid w:val="00427E1D"/>
    <w:rPr>
      <w:b w:val="0"/>
      <w:sz w:val="72"/>
      <w:szCs w:val="72"/>
      <w:lang w:val="en-NZ"/>
    </w:rPr>
  </w:style>
  <w:style w:type="character" w:customStyle="1" w:styleId="QuoteChar">
    <w:name w:val="Quote Char"/>
    <w:basedOn w:val="DefaultParagraphFont"/>
    <w:link w:val="Quote"/>
    <w:rsid w:val="00427E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E1D"/>
    <w:pPr>
      <w:pageBreakBefore/>
    </w:pPr>
  </w:style>
  <w:style w:type="paragraph" w:customStyle="1" w:styleId="Border">
    <w:name w:val="Border"/>
    <w:basedOn w:val="Normal"/>
    <w:qFormat/>
    <w:rsid w:val="00427E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E1D"/>
    <w:rPr>
      <w:b/>
      <w:bCs/>
      <w:i/>
      <w:iCs/>
      <w:color w:val="auto"/>
    </w:rPr>
  </w:style>
  <w:style w:type="paragraph" w:styleId="IntenseQuote">
    <w:name w:val="Intense Quote"/>
    <w:basedOn w:val="Normal"/>
    <w:next w:val="Normal"/>
    <w:link w:val="IntenseQuoteChar"/>
    <w:uiPriority w:val="30"/>
    <w:qFormat/>
    <w:rsid w:val="00427E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E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E1D"/>
    <w:rPr>
      <w:smallCaps/>
      <w:color w:val="auto"/>
      <w:u w:val="single"/>
    </w:rPr>
  </w:style>
  <w:style w:type="character" w:styleId="IntenseReference">
    <w:name w:val="Intense Reference"/>
    <w:basedOn w:val="DefaultParagraphFont"/>
    <w:uiPriority w:val="32"/>
    <w:qFormat/>
    <w:rsid w:val="00427E1D"/>
    <w:rPr>
      <w:b/>
      <w:bCs/>
      <w:smallCaps/>
      <w:color w:val="auto"/>
      <w:spacing w:val="5"/>
      <w:u w:val="single"/>
    </w:rPr>
  </w:style>
  <w:style w:type="paragraph" w:customStyle="1" w:styleId="2ColumnHeading">
    <w:name w:val="2Column Heading"/>
    <w:basedOn w:val="BodyText"/>
    <w:qFormat/>
    <w:rsid w:val="00427E1D"/>
    <w:pPr>
      <w:spacing w:after="60"/>
      <w:ind w:left="-2268"/>
    </w:pPr>
    <w:rPr>
      <w:b/>
    </w:rPr>
  </w:style>
  <w:style w:type="paragraph" w:customStyle="1" w:styleId="Heading1TOC">
    <w:name w:val="Heading1 TOC"/>
    <w:basedOn w:val="Normal"/>
    <w:qFormat/>
    <w:rsid w:val="00427E1D"/>
    <w:pPr>
      <w:spacing w:before="240" w:after="120"/>
    </w:pPr>
    <w:rPr>
      <w:rFonts w:ascii="Times New Roman" w:hAnsi="Times New Roman"/>
      <w:b/>
      <w:sz w:val="32"/>
    </w:rPr>
  </w:style>
  <w:style w:type="paragraph" w:customStyle="1" w:styleId="Heading2TOC">
    <w:name w:val="Heading2 TOC"/>
    <w:basedOn w:val="Normal"/>
    <w:qFormat/>
    <w:rsid w:val="00427E1D"/>
    <w:pPr>
      <w:spacing w:before="240" w:after="60"/>
    </w:pPr>
    <w:rPr>
      <w:rFonts w:ascii="Times New Roman" w:hAnsi="Times New Roman"/>
      <w:b/>
      <w:sz w:val="28"/>
    </w:rPr>
  </w:style>
  <w:style w:type="character" w:customStyle="1" w:styleId="Underline">
    <w:name w:val="Underline"/>
    <w:basedOn w:val="DefaultParagraphFont"/>
    <w:qFormat/>
    <w:rsid w:val="00427E1D"/>
    <w:rPr>
      <w:u w:val="single"/>
    </w:rPr>
  </w:style>
  <w:style w:type="character" w:customStyle="1" w:styleId="BoldandItalics">
    <w:name w:val="Bold and Italics"/>
    <w:qFormat/>
    <w:rsid w:val="00427E1D"/>
    <w:rPr>
      <w:b/>
      <w:i/>
      <w:u w:val="none"/>
    </w:rPr>
  </w:style>
  <w:style w:type="paragraph" w:styleId="BalloonText">
    <w:name w:val="Balloon Text"/>
    <w:basedOn w:val="Normal"/>
    <w:link w:val="BalloonTextChar"/>
    <w:rsid w:val="00427E1D"/>
    <w:rPr>
      <w:rFonts w:ascii="Tahoma" w:hAnsi="Tahoma" w:cs="Tahoma"/>
      <w:sz w:val="16"/>
      <w:szCs w:val="16"/>
    </w:rPr>
  </w:style>
  <w:style w:type="character" w:customStyle="1" w:styleId="BalloonTextChar">
    <w:name w:val="Balloon Text Char"/>
    <w:basedOn w:val="DefaultParagraphFont"/>
    <w:link w:val="BalloonText"/>
    <w:rsid w:val="00427E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E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E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E1D"/>
    <w:rPr>
      <w:b/>
      <w:color w:val="660033"/>
      <w:spacing w:val="0"/>
    </w:rPr>
  </w:style>
  <w:style w:type="paragraph" w:customStyle="1" w:styleId="Nameditemlist">
    <w:name w:val="Named item list"/>
    <w:basedOn w:val="BodyText"/>
    <w:qFormat/>
    <w:rsid w:val="00427E1D"/>
    <w:pPr>
      <w:tabs>
        <w:tab w:val="left" w:pos="2835"/>
      </w:tabs>
      <w:ind w:left="2835" w:hanging="2835"/>
    </w:pPr>
  </w:style>
  <w:style w:type="paragraph" w:customStyle="1" w:styleId="BodyTextnopadding">
    <w:name w:val="Body Text no padding"/>
    <w:basedOn w:val="BodyText"/>
    <w:qFormat/>
    <w:rsid w:val="00427E1D"/>
    <w:pPr>
      <w:spacing w:before="0" w:after="0"/>
    </w:pPr>
  </w:style>
  <w:style w:type="character" w:styleId="Hyperlink">
    <w:name w:val="Hyperlink"/>
    <w:basedOn w:val="DefaultParagraphFont"/>
    <w:uiPriority w:val="99"/>
    <w:unhideWhenUsed/>
    <w:rsid w:val="00724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665</Words>
  <Characters>4295</Characters>
  <Application>Microsoft Office Word</Application>
  <DocSecurity>0</DocSecurity>
  <Lines>171</Lines>
  <Paragraphs>123</Paragraphs>
  <ScaleCrop>false</ScaleCrop>
  <Company>Author-it Software Corporation Ltd.</Company>
  <LinksUpToDate>false</LinksUpToDate>
  <CharactersWithSpaces>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AHC52116 Diploma of Permaculture</dc:title>
  <dc:subject>Approved</dc:subject>
  <dc:creator>Skills Impact</dc:creator>
  <cp:keywords>Release 5</cp:keywords>
  <dc:description>Review Date: 12 April 2008</dc:description>
  <cp:lastModifiedBy>HSD_TPCMSd.prod</cp:lastModifiedBy>
  <cp:revision>3</cp:revision>
  <dcterms:created xsi:type="dcterms:W3CDTF">2021-02-13T16:17:12Z</dcterms:created>
  <dcterms:modified xsi:type="dcterms:W3CDTF">2021-02-12T13:14:00Z</dcterms:modified>
</cp:coreProperties>
</file>