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137" w:rsidP="001C7137">
      <w:pPr>
        <w:pStyle w:val="Title"/>
      </w:pPr>
      <w:r>
        <w:fldChar w:fldCharType="begin"/>
      </w:r>
      <w:r>
        <w:instrText xml:space="preserve"> TITLE   \* MERGEFORMAT </w:instrText>
      </w:r>
      <w:r>
        <w:fldChar w:fldCharType="separate"/>
      </w:r>
      <w:r>
        <w:t>AHC51816 Diploma of Organic Farming</w:t>
      </w:r>
      <w:r>
        <w:fldChar w:fldCharType="end"/>
      </w:r>
    </w:p>
    <w:p w:rsidR="001C7137" w:rsidP="001C7137">
      <w:pPr>
        <w:pStyle w:val="Version"/>
        <w:sectPr w:rsidSect="00FA22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FA221A" w:rsidP="00FA221A">
      <w:pPr>
        <w:pStyle w:val="SuperHeading"/>
      </w:pPr>
      <w:r w:rsidRPr="00FA221A">
        <w:t>AHC51816 Diploma of Organic Farming</w:t>
      </w:r>
    </w:p>
    <w:p w:rsidR="00000000" w:rsidRPr="00FA221A" w:rsidP="00FA221A">
      <w:pPr>
        <w:pStyle w:val="Heading1"/>
      </w:pPr>
      <w:bookmarkStart w:id="1" w:name="O_1170880"/>
      <w:bookmarkEnd w:id="1"/>
      <w:r w:rsidRPr="00FA221A">
        <w:t>Modification History</w:t>
      </w:r>
    </w:p>
    <w:tbl>
      <w:tblPr>
        <w:tblW w:w="9520" w:type="dxa"/>
        <w:tblLayout w:type="fixed"/>
        <w:tblCellMar>
          <w:left w:w="62" w:type="dxa"/>
          <w:right w:w="62" w:type="dxa"/>
        </w:tblCellMar>
        <w:tblLook w:val="0000"/>
      </w:tblPr>
      <w:tblGrid>
        <w:gridCol w:w="2581"/>
        <w:gridCol w:w="6939"/>
      </w:tblGrid>
      <w:tr w:rsidTr="00FA221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Bold"/>
              <w:rPr>
                <w:lang w:val="en-NZ"/>
              </w:rPr>
            </w:pPr>
            <w:r w:rsidRPr="00FA221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Bold"/>
              <w:rPr>
                <w:lang w:val="en-NZ"/>
              </w:rPr>
            </w:pPr>
            <w:r w:rsidRPr="00FA221A">
              <w:t>Comments</w:t>
            </w:r>
          </w:p>
        </w:tc>
      </w:tr>
      <w:tr w:rsidTr="00FA221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Release 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This version released with AHC Agriculture, Horticulture, Conservation and Land Management Training Package Version 6.1.</w:t>
            </w:r>
          </w:p>
        </w:tc>
      </w:tr>
      <w:tr w:rsidTr="00FA22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 xml:space="preserve">This version released with AHC Agriculture, Horticulture, Conservation and </w:t>
            </w:r>
            <w:r w:rsidRPr="00FA221A">
              <w:t>Land Management Training Package Version 4.0.</w:t>
            </w:r>
          </w:p>
        </w:tc>
      </w:tr>
      <w:tr w:rsidTr="00FA22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This version released with AHC Agriculture, Horticulture, Conservation and Land Management Training Package Version 3.0.</w:t>
            </w:r>
          </w:p>
        </w:tc>
      </w:tr>
      <w:tr w:rsidTr="00FA22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This version released with AHC Agriculture, Horticulture, Conservat</w:t>
            </w:r>
            <w:r w:rsidRPr="00FA221A">
              <w:t>ion and Land Management Training Package Version 1.1.</w:t>
            </w:r>
          </w:p>
        </w:tc>
      </w:tr>
      <w:tr w:rsidTr="00FA22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21A" w:rsidP="00FA221A">
            <w:pPr>
              <w:pStyle w:val="BodyText"/>
            </w:pPr>
            <w:r w:rsidRPr="00FA221A">
              <w:t>This version released with AHC Agriculture, Horticulture, Conservation and Land Management Training Package Version 1.0.</w:t>
            </w:r>
          </w:p>
        </w:tc>
      </w:tr>
    </w:tbl>
    <w:p w:rsidR="00000000" w:rsidRPr="00FA221A" w:rsidP="00FA221A">
      <w:pPr>
        <w:pStyle w:val="BodyText"/>
      </w:pPr>
    </w:p>
    <w:p w:rsidR="00000000" w:rsidRPr="00FA221A" w:rsidP="00FA221A">
      <w:pPr>
        <w:pStyle w:val="AllowPageBreak"/>
      </w:pPr>
    </w:p>
    <w:p w:rsidR="00000000" w:rsidRPr="00FA221A" w:rsidP="00FA221A">
      <w:pPr>
        <w:pStyle w:val="Heading1"/>
      </w:pPr>
      <w:bookmarkStart w:id="2" w:name="O_1170879"/>
      <w:bookmarkEnd w:id="2"/>
      <w:r w:rsidRPr="00FA221A">
        <w:t>Qualification Description</w:t>
      </w:r>
    </w:p>
    <w:p w:rsidR="00000000" w:rsidRPr="00FA221A" w:rsidP="001C7137">
      <w:pPr>
        <w:pStyle w:val="BodyText"/>
      </w:pPr>
      <w:r w:rsidRPr="00FA221A">
        <w:t xml:space="preserve">This qualification reflects the role of personnel working within an organic farming enterprise who manage enterprise production units, manage the certification and continued compliance with organic standards and develop and maintain organic produce supply </w:t>
      </w:r>
      <w:r w:rsidRPr="00FA221A">
        <w:t>chains. It is designed to meet the needs of owners and managers of organic farming enterprises.</w:t>
      </w:r>
    </w:p>
    <w:p w:rsidR="00000000" w:rsidRPr="00FA221A" w:rsidP="001C7137">
      <w:pPr>
        <w:pStyle w:val="BodyText"/>
      </w:pPr>
      <w:r w:rsidRPr="00FA221A">
        <w:t>This qualification is suitable for people currently working or who wish to find employment on an organic farming enterprise or who own an organic farming enterp</w:t>
      </w:r>
      <w:r w:rsidRPr="00FA221A">
        <w:t>rise.</w:t>
      </w:r>
    </w:p>
    <w:p w:rsidR="00000000" w:rsidRPr="00FA221A" w:rsidP="001C7137">
      <w:pPr>
        <w:pStyle w:val="BodyText"/>
      </w:pPr>
      <w:r w:rsidRPr="00FA221A">
        <w:t>No licensing, legislative or certification requirements apply to this qualification at the time of publication.</w:t>
      </w:r>
    </w:p>
    <w:p w:rsidR="00000000" w:rsidRPr="00FA221A" w:rsidP="00FA221A">
      <w:pPr>
        <w:pStyle w:val="Heading1"/>
      </w:pPr>
      <w:bookmarkStart w:id="3" w:name="O_1170878"/>
      <w:bookmarkEnd w:id="3"/>
      <w:r w:rsidRPr="00FA221A">
        <w:t>Entry Requirements</w:t>
      </w:r>
    </w:p>
    <w:p w:rsidR="00000000" w:rsidRPr="00FA221A" w:rsidP="001C7137">
      <w:pPr>
        <w:pStyle w:val="BodyText"/>
      </w:pPr>
      <w:r w:rsidRPr="00FA221A">
        <w:t xml:space="preserve">There are no entry requirements for this qualification. </w:t>
      </w:r>
    </w:p>
    <w:p w:rsidR="00000000" w:rsidRPr="00FA221A" w:rsidP="00FA221A">
      <w:pPr>
        <w:pStyle w:val="Heading1"/>
      </w:pPr>
      <w:bookmarkStart w:id="4" w:name="O_1170877"/>
      <w:bookmarkEnd w:id="4"/>
      <w:r w:rsidRPr="00FA221A">
        <w:t>Packaging Rules</w:t>
      </w:r>
    </w:p>
    <w:p w:rsidR="00000000" w:rsidRPr="00FA221A" w:rsidP="001C7137">
      <w:pPr>
        <w:pStyle w:val="BodyText"/>
      </w:pPr>
      <w:r w:rsidRPr="00FA221A">
        <w:t>To achie</w:t>
      </w:r>
      <w:r w:rsidRPr="00FA221A">
        <w:t xml:space="preserve">ve this qualification, competency must be demonstrated in: </w:t>
      </w:r>
    </w:p>
    <w:p w:rsidR="00000000" w:rsidRPr="00FA221A" w:rsidP="00FA221A">
      <w:pPr>
        <w:pStyle w:val="ListBullet"/>
      </w:pPr>
      <w:r w:rsidRPr="00FA221A">
        <w:t>10 units of competency:</w:t>
      </w:r>
    </w:p>
    <w:p w:rsidR="00000000" w:rsidRPr="00FA221A" w:rsidP="00FA221A">
      <w:pPr>
        <w:pStyle w:val="ListBullet2"/>
      </w:pPr>
      <w:r w:rsidRPr="00FA221A">
        <w:t>2 core units plus</w:t>
      </w:r>
    </w:p>
    <w:p w:rsidR="00000000" w:rsidRPr="00FA221A" w:rsidP="00FA221A">
      <w:pPr>
        <w:pStyle w:val="ListBullet2"/>
      </w:pPr>
      <w:r w:rsidRPr="00FA221A">
        <w:t>8 elective units.</w:t>
      </w:r>
    </w:p>
    <w:p w:rsidR="00000000" w:rsidRPr="00FA221A" w:rsidP="001C7137">
      <w:pPr>
        <w:pStyle w:val="BodyText"/>
      </w:pPr>
      <w:r w:rsidRPr="00FA221A">
        <w:t>Elective units must ensure the integrity of the qualification’</w:t>
      </w:r>
      <w:r w:rsidRPr="00FA221A">
        <w:t>s Australian Qualification Framework (AQF) alignment and contribute to a valid, industry-supported vocational outcome. The electives are to be chosen as follows:</w:t>
      </w:r>
    </w:p>
    <w:p w:rsidR="00000000" w:rsidRPr="00FA221A" w:rsidP="00FA221A">
      <w:pPr>
        <w:pStyle w:val="ListBullet"/>
      </w:pPr>
      <w:r w:rsidRPr="00FA221A">
        <w:t>Select 2 units from Group A</w:t>
      </w:r>
    </w:p>
    <w:p w:rsidR="00000000" w:rsidRPr="00FA221A" w:rsidP="00FA221A">
      <w:pPr>
        <w:pStyle w:val="ListBullet"/>
      </w:pPr>
      <w:r w:rsidRPr="00FA221A">
        <w:t>Select 5 units from Group A or Group B</w:t>
      </w:r>
    </w:p>
    <w:p w:rsidR="00000000" w:rsidRPr="00FA221A" w:rsidP="00FA221A">
      <w:pPr>
        <w:pStyle w:val="ListBullet"/>
      </w:pPr>
      <w:r w:rsidRPr="00FA221A">
        <w:t>1 unit aligned to AQF leve</w:t>
      </w:r>
      <w:r w:rsidRPr="00FA221A">
        <w:t>l 4 or above may be selected from the elective list, or this or any other endorsed Training Package or Accredited Course</w:t>
      </w:r>
    </w:p>
    <w:p w:rsidR="00000000" w:rsidRPr="00FA221A" w:rsidP="00FA221A">
      <w:pPr>
        <w:pStyle w:val="ListBullet"/>
      </w:pPr>
      <w:r w:rsidRPr="00FA221A">
        <w:t xml:space="preserve">Selected units must be relevant to job outcomes in agriculture and must be chosen to ensure the integrity of the qualification outcome </w:t>
      </w:r>
      <w:r w:rsidRPr="00FA221A">
        <w:t>at AQF level 5.</w:t>
      </w:r>
    </w:p>
    <w:p w:rsidR="00000000" w:rsidRPr="00FA221A" w:rsidP="00FA221A">
      <w:pPr>
        <w:pStyle w:val="BodyTextBold"/>
      </w:pPr>
    </w:p>
    <w:p w:rsidR="00000000" w:rsidRPr="00FA221A" w:rsidP="00FA221A">
      <w:pPr>
        <w:pStyle w:val="BodyTextBold"/>
      </w:pPr>
      <w:r w:rsidRPr="00FA221A">
        <w:t>Core Units</w:t>
      </w:r>
    </w:p>
    <w:tbl>
      <w:tblPr>
        <w:tblW w:w="0" w:type="auto"/>
        <w:tblLayout w:type="fixed"/>
        <w:tblCellMar>
          <w:left w:w="62" w:type="dxa"/>
          <w:right w:w="62" w:type="dxa"/>
        </w:tblCellMar>
        <w:tblLook w:val="0000"/>
      </w:tblPr>
      <w:tblGrid>
        <w:gridCol w:w="1667"/>
        <w:gridCol w:w="5681"/>
      </w:tblGrid>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AHCAGB504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Plan production for the whole business</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AHCORG506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21A" w:rsidP="00FA221A">
            <w:pPr>
              <w:pStyle w:val="BodyText"/>
            </w:pPr>
            <w:r w:rsidRPr="00FA221A">
              <w:t>Manage an agroecology production system</w:t>
            </w:r>
          </w:p>
        </w:tc>
      </w:tr>
    </w:tbl>
    <w:p w:rsidR="00000000" w:rsidRPr="00FA221A" w:rsidP="00FA221A">
      <w:pPr>
        <w:pStyle w:val="BodyTextBold"/>
      </w:pPr>
    </w:p>
    <w:p w:rsidR="00000000" w:rsidRPr="00FA221A" w:rsidP="00FA221A">
      <w:pPr>
        <w:pStyle w:val="BodyTextBold"/>
      </w:pPr>
      <w:r w:rsidRPr="00FA221A">
        <w:t>Elective Units</w:t>
      </w:r>
    </w:p>
    <w:p w:rsidR="00000000" w:rsidRPr="00FA221A" w:rsidP="00FA221A">
      <w:pPr>
        <w:pStyle w:val="BodyTextBold"/>
      </w:pPr>
      <w:r w:rsidRPr="00FA221A">
        <w:t>Group A</w:t>
      </w:r>
    </w:p>
    <w:p w:rsidR="00000000" w:rsidRPr="00FA221A" w:rsidP="00FA221A">
      <w:pPr>
        <w:pStyle w:val="BodyTextBold"/>
      </w:pPr>
      <w:r w:rsidRPr="00FA221A">
        <w:t>Organic farming</w:t>
      </w:r>
    </w:p>
    <w:tbl>
      <w:tblPr>
        <w:tblW w:w="0" w:type="auto"/>
        <w:tblLayout w:type="fixed"/>
        <w:tblCellMar>
          <w:left w:w="62" w:type="dxa"/>
          <w:right w:w="62" w:type="dxa"/>
        </w:tblCellMar>
        <w:tblLook w:val="0000"/>
      </w:tblPr>
      <w:tblGrid>
        <w:gridCol w:w="1667"/>
        <w:gridCol w:w="5681"/>
      </w:tblGrid>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AHCORG401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Manage biodynamic production</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AHCORG402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Manage organic livestock production</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AHCORG403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Manage organic soil improvement</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AHCORG408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 xml:space="preserve">Manage on farm composting </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AHCORG503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Design and document an organic farm landscape</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AHCORG504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Develop and manage a community based marketing supply chain</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AHCORG505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Develop and monitor a su</w:t>
            </w:r>
            <w:r w:rsidRPr="00FA221A">
              <w:t>stainable production plan</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AHCORG507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Develop an organic and biodynamic management plan</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AHCORG508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Prepare the enterprise for organic and biodynamic certification</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AHCPER507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Research and interpret requirements for a permaculture project</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AHCSOL505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21A" w:rsidP="00FA221A">
            <w:pPr>
              <w:pStyle w:val="BodyText"/>
            </w:pPr>
            <w:r w:rsidRPr="00FA221A">
              <w:t>Monitor a</w:t>
            </w:r>
            <w:r w:rsidRPr="00FA221A">
              <w:t>nd manage soils for production projects</w:t>
            </w:r>
          </w:p>
        </w:tc>
      </w:tr>
    </w:tbl>
    <w:p w:rsidR="00000000" w:rsidRPr="00FA221A" w:rsidP="00FA221A">
      <w:pPr>
        <w:pStyle w:val="BodyText"/>
      </w:pPr>
    </w:p>
    <w:p w:rsidR="00000000" w:rsidRPr="00FA221A" w:rsidP="00FA221A">
      <w:pPr>
        <w:pStyle w:val="BodyTextBold"/>
      </w:pPr>
      <w:r w:rsidRPr="00FA221A">
        <w:t>Group B</w:t>
      </w:r>
    </w:p>
    <w:p w:rsidR="00000000" w:rsidRPr="00FA221A" w:rsidP="00FA221A">
      <w:pPr>
        <w:pStyle w:val="BodyTextBold"/>
      </w:pPr>
      <w:r w:rsidRPr="00FA221A">
        <w:t>Agribusiness</w:t>
      </w:r>
    </w:p>
    <w:tbl>
      <w:tblPr>
        <w:tblW w:w="0" w:type="auto"/>
        <w:tblLayout w:type="fixed"/>
        <w:tblCellMar>
          <w:left w:w="62" w:type="dxa"/>
          <w:right w:w="62" w:type="dxa"/>
        </w:tblCellMar>
        <w:tblLook w:val="0000"/>
      </w:tblPr>
      <w:tblGrid>
        <w:gridCol w:w="1667"/>
        <w:gridCol w:w="5681"/>
      </w:tblGrid>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AHCAGB518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Develop climate risk management strategies</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AHCBUS513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Market products and services</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AHCBUS514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Negotiate and monitor contracts</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AHCBUS518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Prepare and monitor budgets and financial reports</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AHCMER501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Develop a sales strategy for rural products</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BSBFIM501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21A" w:rsidP="00FA221A">
            <w:pPr>
              <w:pStyle w:val="BodyText"/>
            </w:pPr>
            <w:r w:rsidRPr="00FA221A">
              <w:t>Manage budgets and financial plans</w:t>
            </w:r>
          </w:p>
        </w:tc>
      </w:tr>
    </w:tbl>
    <w:p w:rsidR="00000000" w:rsidRPr="00FA221A" w:rsidP="00FA221A">
      <w:pPr>
        <w:pStyle w:val="BodyText"/>
      </w:pPr>
    </w:p>
    <w:p w:rsidR="00000000" w:rsidRPr="00FA221A" w:rsidP="00FA221A">
      <w:pPr>
        <w:pStyle w:val="BodyTextBold"/>
      </w:pPr>
      <w:r w:rsidRPr="00FA221A">
        <w:t>Broadacre cropping</w:t>
      </w:r>
    </w:p>
    <w:tbl>
      <w:tblPr>
        <w:tblW w:w="0" w:type="auto"/>
        <w:tblLayout w:type="fixed"/>
        <w:tblCellMar>
          <w:left w:w="62" w:type="dxa"/>
          <w:right w:w="62" w:type="dxa"/>
        </w:tblCellMar>
        <w:tblLook w:val="0000"/>
      </w:tblPr>
      <w:tblGrid>
        <w:gridCol w:w="1667"/>
        <w:gridCol w:w="5681"/>
      </w:tblGrid>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AHCBAC408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Manage agricultural crop production</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AHCBAC503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Manage integrated crop and pasture production</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AHCBAC506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Manage the harvest of crops</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AHCBAC507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Develop production plans for crops</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AHCBAC509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21A" w:rsidP="00FA221A">
            <w:pPr>
              <w:pStyle w:val="BodyText"/>
            </w:pPr>
            <w:r w:rsidRPr="00FA221A">
              <w:t>Plan and manage long-term weed, pest or disease control in crops</w:t>
            </w:r>
          </w:p>
        </w:tc>
      </w:tr>
    </w:tbl>
    <w:p w:rsidR="00000000" w:rsidRPr="00FA221A" w:rsidP="00FA221A">
      <w:pPr>
        <w:pStyle w:val="BodyText"/>
      </w:pPr>
    </w:p>
    <w:p w:rsidR="00000000" w:rsidRPr="00FA221A" w:rsidP="00FA221A">
      <w:pPr>
        <w:pStyle w:val="BodyTextBold"/>
      </w:pPr>
      <w:r w:rsidRPr="00FA221A">
        <w:t>Business</w:t>
      </w:r>
    </w:p>
    <w:tbl>
      <w:tblPr>
        <w:tblW w:w="0" w:type="auto"/>
        <w:tblLayout w:type="fixed"/>
        <w:tblCellMar>
          <w:left w:w="62" w:type="dxa"/>
          <w:right w:w="62" w:type="dxa"/>
        </w:tblCellMar>
        <w:tblLook w:val="0000"/>
      </w:tblPr>
      <w:tblGrid>
        <w:gridCol w:w="1667"/>
        <w:gridCol w:w="5681"/>
      </w:tblGrid>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AHCBUS511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Manage enterprise staff requ</w:t>
            </w:r>
            <w:r w:rsidRPr="00FA221A">
              <w:t>irements</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AHCBUS516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Develop and review a business plan</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AHCBUS517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Monitor and review business performance</w:t>
            </w:r>
          </w:p>
        </w:tc>
      </w:tr>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BSBRSK501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21A" w:rsidP="00FA221A">
            <w:pPr>
              <w:pStyle w:val="BodyText"/>
            </w:pPr>
            <w:r w:rsidRPr="00FA221A">
              <w:t>Manage risk</w:t>
            </w:r>
          </w:p>
        </w:tc>
      </w:tr>
    </w:tbl>
    <w:p w:rsidR="00000000" w:rsidRPr="00FA221A" w:rsidP="00FA221A">
      <w:pPr>
        <w:pStyle w:val="BodyText"/>
      </w:pPr>
    </w:p>
    <w:p w:rsidR="00000000" w:rsidRPr="00FA221A" w:rsidP="00FA221A">
      <w:pPr>
        <w:pStyle w:val="BodyTextBold"/>
      </w:pPr>
      <w:r w:rsidRPr="00FA221A">
        <w:t>Chemicals</w:t>
      </w:r>
    </w:p>
    <w:tbl>
      <w:tblPr>
        <w:tblW w:w="0" w:type="auto"/>
        <w:tblLayout w:type="fixed"/>
        <w:tblCellMar>
          <w:left w:w="62" w:type="dxa"/>
          <w:right w:w="62" w:type="dxa"/>
        </w:tblCellMar>
        <w:tblLook w:val="0000"/>
      </w:tblPr>
      <w:tblGrid>
        <w:gridCol w:w="1667"/>
        <w:gridCol w:w="5681"/>
      </w:tblGrid>
      <w:tr w:rsidTr="00FA22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AHCCHM405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21A" w:rsidP="00FA221A">
            <w:pPr>
              <w:pStyle w:val="BodyText"/>
            </w:pPr>
            <w:r w:rsidRPr="00FA221A">
              <w:t>Plan and implement a chemical use program</w:t>
            </w:r>
          </w:p>
        </w:tc>
      </w:tr>
    </w:tbl>
    <w:p w:rsidR="00000000" w:rsidRPr="00FA221A" w:rsidP="00FA221A">
      <w:pPr>
        <w:pStyle w:val="BodyText"/>
      </w:pPr>
    </w:p>
    <w:p w:rsidR="00000000" w:rsidRPr="00FA221A" w:rsidP="00FA221A">
      <w:pPr>
        <w:pStyle w:val="BodyTextBold"/>
      </w:pPr>
      <w:r w:rsidRPr="00FA221A">
        <w:t>Livestock</w:t>
      </w:r>
    </w:p>
    <w:tbl>
      <w:tblPr>
        <w:tblW w:w="0" w:type="auto"/>
        <w:tblLayout w:type="fixed"/>
        <w:tblCellMar>
          <w:left w:w="62" w:type="dxa"/>
          <w:right w:w="62" w:type="dxa"/>
        </w:tblCellMar>
        <w:tblLook w:val="0000"/>
      </w:tblPr>
      <w:tblGrid>
        <w:gridCol w:w="1667"/>
        <w:gridCol w:w="5681"/>
      </w:tblGrid>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AHCLSK501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Manage livestock production</w:t>
            </w:r>
          </w:p>
        </w:tc>
      </w:tr>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AHCLSK502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Arrange marketing of livestock</w:t>
            </w:r>
          </w:p>
        </w:tc>
      </w:tr>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AHCLSK503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Develop and implement a breeding strategy</w:t>
            </w:r>
          </w:p>
        </w:tc>
      </w:tr>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AHCLSK504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Develop livestock health and welfare strategies</w:t>
            </w:r>
          </w:p>
        </w:tc>
      </w:tr>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AHCLSK505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Develop production plans for livestock</w:t>
            </w:r>
          </w:p>
        </w:tc>
      </w:tr>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AHCLSK506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21A" w:rsidP="00FA221A">
            <w:pPr>
              <w:pStyle w:val="BodyText"/>
            </w:pPr>
            <w:r w:rsidRPr="00FA221A">
              <w:t>Design livestock effluent systems</w:t>
            </w:r>
          </w:p>
        </w:tc>
      </w:tr>
    </w:tbl>
    <w:p w:rsidR="00000000" w:rsidRPr="00FA221A" w:rsidP="00FA221A">
      <w:pPr>
        <w:pStyle w:val="BodyText"/>
      </w:pPr>
    </w:p>
    <w:p w:rsidR="00000000" w:rsidRPr="00FA221A" w:rsidP="00FA221A">
      <w:pPr>
        <w:pStyle w:val="BodyTextBold"/>
      </w:pPr>
      <w:r w:rsidRPr="00FA221A">
        <w:t>Natural area restoration</w:t>
      </w:r>
    </w:p>
    <w:tbl>
      <w:tblPr>
        <w:tblW w:w="0" w:type="auto"/>
        <w:tblLayout w:type="fixed"/>
        <w:tblCellMar>
          <w:left w:w="62" w:type="dxa"/>
          <w:right w:w="62" w:type="dxa"/>
        </w:tblCellMar>
        <w:tblLook w:val="0000"/>
      </w:tblPr>
      <w:tblGrid>
        <w:gridCol w:w="1667"/>
        <w:gridCol w:w="5681"/>
      </w:tblGrid>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AHCNAR506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21A" w:rsidP="00FA221A">
            <w:pPr>
              <w:pStyle w:val="BodyText"/>
            </w:pPr>
            <w:r w:rsidRPr="00FA221A">
              <w:t>Develop and implement sustainable land use strategies</w:t>
            </w:r>
          </w:p>
        </w:tc>
      </w:tr>
    </w:tbl>
    <w:p w:rsidR="00000000" w:rsidRPr="00FA221A" w:rsidP="00FA221A">
      <w:pPr>
        <w:pStyle w:val="BodyText"/>
      </w:pPr>
    </w:p>
    <w:p w:rsidR="00000000" w:rsidRPr="00FA221A" w:rsidP="00FA221A">
      <w:pPr>
        <w:pStyle w:val="BodyTextBold"/>
      </w:pPr>
      <w:r w:rsidRPr="00FA221A">
        <w:t>Production horticulture</w:t>
      </w:r>
    </w:p>
    <w:tbl>
      <w:tblPr>
        <w:tblW w:w="0" w:type="auto"/>
        <w:tblLayout w:type="fixed"/>
        <w:tblCellMar>
          <w:left w:w="62" w:type="dxa"/>
          <w:right w:w="62" w:type="dxa"/>
        </w:tblCellMar>
        <w:tblLook w:val="0000"/>
      </w:tblPr>
      <w:tblGrid>
        <w:gridCol w:w="1667"/>
        <w:gridCol w:w="5681"/>
      </w:tblGrid>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AHCPCM501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Diagnose plant health problems</w:t>
            </w:r>
          </w:p>
        </w:tc>
      </w:tr>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AHCPHT502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Develop a horticultural production plan</w:t>
            </w:r>
          </w:p>
        </w:tc>
      </w:tr>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AHCPHT503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21A" w:rsidP="00FA221A">
            <w:pPr>
              <w:pStyle w:val="BodyText"/>
            </w:pPr>
            <w:r w:rsidRPr="00FA221A">
              <w:t>Manage a controlled growing environment</w:t>
            </w:r>
          </w:p>
        </w:tc>
      </w:tr>
    </w:tbl>
    <w:p w:rsidR="00000000" w:rsidRPr="00FA221A" w:rsidP="00FA221A">
      <w:pPr>
        <w:pStyle w:val="BodyText"/>
      </w:pPr>
    </w:p>
    <w:p w:rsidR="00000000" w:rsidRPr="00FA221A" w:rsidP="00FA221A">
      <w:pPr>
        <w:pStyle w:val="BodyTextBold"/>
      </w:pPr>
      <w:r w:rsidRPr="00FA221A">
        <w:t>Water</w:t>
      </w:r>
    </w:p>
    <w:tbl>
      <w:tblPr>
        <w:tblW w:w="0" w:type="auto"/>
        <w:tblLayout w:type="fixed"/>
        <w:tblCellMar>
          <w:left w:w="62" w:type="dxa"/>
          <w:right w:w="62" w:type="dxa"/>
        </w:tblCellMar>
        <w:tblLook w:val="0000"/>
      </w:tblPr>
      <w:tblGrid>
        <w:gridCol w:w="1667"/>
        <w:gridCol w:w="5681"/>
      </w:tblGrid>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AHCIRG506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Design irrigation systems</w:t>
            </w:r>
          </w:p>
        </w:tc>
      </w:tr>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AHCWAT503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21A" w:rsidP="00FA221A">
            <w:pPr>
              <w:pStyle w:val="BodyText"/>
            </w:pPr>
            <w:r w:rsidRPr="00FA221A">
              <w:t>Manage water systems</w:t>
            </w:r>
          </w:p>
        </w:tc>
      </w:tr>
    </w:tbl>
    <w:p w:rsidR="00000000" w:rsidRPr="00FA221A" w:rsidP="00FA221A">
      <w:pPr>
        <w:pStyle w:val="BodyText"/>
      </w:pPr>
    </w:p>
    <w:p w:rsidR="00000000" w:rsidRPr="00FA221A" w:rsidP="00FA221A">
      <w:pPr>
        <w:pStyle w:val="BodyTextBold"/>
      </w:pPr>
      <w:r w:rsidRPr="00FA221A">
        <w:t>Work health and safety</w:t>
      </w:r>
    </w:p>
    <w:tbl>
      <w:tblPr>
        <w:tblW w:w="0" w:type="auto"/>
        <w:tblLayout w:type="fixed"/>
        <w:tblCellMar>
          <w:left w:w="62" w:type="dxa"/>
          <w:right w:w="62" w:type="dxa"/>
        </w:tblCellMar>
        <w:tblLook w:val="0000"/>
      </w:tblPr>
      <w:tblGrid>
        <w:gridCol w:w="1667"/>
        <w:gridCol w:w="5681"/>
      </w:tblGrid>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AHCWHS502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21A" w:rsidP="00FA221A">
            <w:pPr>
              <w:pStyle w:val="BodyText"/>
            </w:pPr>
            <w:r w:rsidRPr="00FA221A">
              <w:t>Manage work health and safety processes</w:t>
            </w:r>
          </w:p>
        </w:tc>
      </w:tr>
    </w:tbl>
    <w:p w:rsidR="00000000" w:rsidRPr="00FA221A" w:rsidP="00FA221A">
      <w:pPr>
        <w:pStyle w:val="BodyTextBold"/>
      </w:pPr>
    </w:p>
    <w:p w:rsidR="00000000" w:rsidRPr="00FA221A" w:rsidP="00FA221A">
      <w:pPr>
        <w:pStyle w:val="BodyTextBold"/>
      </w:pPr>
      <w:r w:rsidRPr="00FA221A">
        <w:t xml:space="preserve">Work </w:t>
      </w:r>
    </w:p>
    <w:tbl>
      <w:tblPr>
        <w:tblW w:w="0" w:type="auto"/>
        <w:tblLayout w:type="fixed"/>
        <w:tblCellMar>
          <w:left w:w="62" w:type="dxa"/>
          <w:right w:w="62" w:type="dxa"/>
        </w:tblCellMar>
        <w:tblLook w:val="0000"/>
      </w:tblPr>
      <w:tblGrid>
        <w:gridCol w:w="1667"/>
        <w:gridCol w:w="5681"/>
      </w:tblGrid>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AHCWRK502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Collect and manage data</w:t>
            </w:r>
          </w:p>
        </w:tc>
      </w:tr>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AHCWRK504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Assess new industry developments</w:t>
            </w:r>
          </w:p>
        </w:tc>
      </w:tr>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AHCWRK511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Develop workplace policy and procedures for sustainability</w:t>
            </w:r>
          </w:p>
        </w:tc>
      </w:tr>
      <w:tr w:rsidTr="00FA221A">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AHCWRK512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21A" w:rsidP="00FA221A">
            <w:pPr>
              <w:pStyle w:val="BodyText"/>
            </w:pPr>
            <w:r w:rsidRPr="00FA221A">
              <w:t>Plan, implement and review a quality assurance program</w:t>
            </w:r>
          </w:p>
        </w:tc>
      </w:tr>
    </w:tbl>
    <w:p w:rsidR="00000000" w:rsidRPr="00FA221A" w:rsidP="00FA221A">
      <w:pPr>
        <w:pStyle w:val="BodyText"/>
      </w:pPr>
    </w:p>
    <w:p w:rsidR="00000000" w:rsidRPr="00FA221A" w:rsidP="00FA221A">
      <w:pPr>
        <w:pStyle w:val="AllowPageBreak"/>
      </w:pPr>
    </w:p>
    <w:p w:rsidR="00000000" w:rsidRPr="00FA221A" w:rsidP="00FA221A">
      <w:pPr>
        <w:pStyle w:val="Heading1"/>
      </w:pPr>
      <w:bookmarkStart w:id="5" w:name="O_1170876"/>
      <w:bookmarkEnd w:id="5"/>
      <w:r w:rsidRPr="00FA221A">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FA221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Bold"/>
              <w:rPr>
                <w:lang w:val="en-NZ"/>
              </w:rPr>
            </w:pPr>
            <w:r w:rsidRPr="00FA221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Bold"/>
              <w:rPr>
                <w:lang w:val="en-NZ"/>
              </w:rPr>
            </w:pPr>
            <w:r w:rsidRPr="00FA221A">
              <w:t>C</w:t>
            </w:r>
            <w:r w:rsidRPr="00FA221A">
              <w:t>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Bold"/>
              <w:rPr>
                <w:lang w:val="en-NZ"/>
              </w:rPr>
            </w:pPr>
            <w:r w:rsidRPr="00FA221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Bold"/>
              <w:rPr>
                <w:lang w:val="en-NZ"/>
              </w:rPr>
            </w:pPr>
            <w:r w:rsidRPr="00FA221A">
              <w:t>Equivalence status</w:t>
            </w:r>
          </w:p>
        </w:tc>
      </w:tr>
      <w:tr w:rsidTr="00FA221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AHC51816 Diploma of Organic Farming     Release 5</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AHC51816 Diploma of Organic Farming     Release 4</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21A">
            <w:pPr>
              <w:pStyle w:val="BodyText"/>
              <w:rPr>
                <w:lang w:val="en-NZ"/>
              </w:rPr>
            </w:pPr>
            <w:r w:rsidRPr="00FA221A">
              <w:t>Qualification updated to remove one elective unit that has been deleted as part of meeting Skills Ministers’ priority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21A" w:rsidP="00FA221A">
            <w:pPr>
              <w:pStyle w:val="BodyText"/>
            </w:pPr>
            <w:r w:rsidRPr="00FA221A">
              <w:t xml:space="preserve">Equivalent </w:t>
            </w:r>
          </w:p>
          <w:p w:rsidR="00000000" w:rsidRPr="00FA221A" w:rsidP="00FA221A">
            <w:pPr>
              <w:pStyle w:val="BodyText"/>
            </w:pPr>
          </w:p>
        </w:tc>
      </w:tr>
    </w:tbl>
    <w:p w:rsidR="00000000" w:rsidRPr="00FA221A" w:rsidP="00FA221A">
      <w:pPr>
        <w:pStyle w:val="BodyText"/>
      </w:pPr>
    </w:p>
    <w:p w:rsidR="00000000" w:rsidRPr="00FA221A" w:rsidP="00FA221A">
      <w:pPr>
        <w:pStyle w:val="AllowPageBreak"/>
      </w:pPr>
    </w:p>
    <w:p w:rsidR="00000000" w:rsidRPr="00FA221A" w:rsidP="00FA221A">
      <w:pPr>
        <w:pStyle w:val="Heading1"/>
      </w:pPr>
      <w:bookmarkStart w:id="6" w:name="O_1170881"/>
      <w:bookmarkEnd w:id="6"/>
      <w:r w:rsidRPr="00FA221A">
        <w:t>Links</w:t>
      </w:r>
    </w:p>
    <w:p w:rsidR="00000000" w:rsidRPr="00FA221A" w:rsidP="001C7137">
      <w:pPr>
        <w:pStyle w:val="BodyText"/>
      </w:pPr>
      <w:r w:rsidRPr="00FA221A">
        <w:t>Companion Volume im</w:t>
      </w:r>
      <w:r w:rsidRPr="00FA221A">
        <w:t xml:space="preserve">plementation guides are found in VETNet - </w:t>
      </w:r>
      <w:r>
        <w:fldChar w:fldCharType="begin"/>
      </w:r>
      <w:r>
        <w:instrText xml:space="preserve"> HYPERLINK "https://vetnet.gov.au/Pages/TrainingDocs.aspx?q=c6399549-9c62-4a5e-bf1a-524b2322cf72" </w:instrText>
      </w:r>
      <w:r>
        <w:fldChar w:fldCharType="separate"/>
      </w:r>
      <w:r w:rsidRPr="000A7892">
        <w:rPr>
          <w:rStyle w:val="Hyperlink"/>
        </w:rPr>
        <w:t>https://vetnet.gov.au/Pages/TrainingDocs.aspx?q=c6399549-9c62-4a5e-bf1a-524b2322cf72</w:t>
      </w:r>
      <w:r>
        <w:fldChar w:fldCharType="end"/>
      </w:r>
    </w:p>
    <w:p w:rsidR="00000000" w:rsidRPr="00FA221A" w:rsidP="00FA221A"/>
    <w:sectPr w:rsidSect="00FA22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1A" w:rsidRPr="001C7137" w:rsidP="001C71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37" w:rsidP="00FA22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C7137" w:rsidP="00FA221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C7137" w:rsidP="00FA22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21A" w:rsidRPr="001C7137" w:rsidP="001C71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37" w:rsidRPr="002D2AF8" w:rsidP="00FA221A">
    <w:pPr>
      <w:pStyle w:val="Header"/>
      <w:framePr w:wrap="around"/>
    </w:pPr>
    <w:r>
      <w:fldChar w:fldCharType="begin"/>
    </w:r>
    <w:r>
      <w:instrText xml:space="preserve"> TITLE   \* MERGEFORMAT </w:instrText>
    </w:r>
    <w:r>
      <w:fldChar w:fldCharType="separate"/>
    </w:r>
    <w:r>
      <w:t>AHC51816 Diploma of Organic Farming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1C7137" w:rsidP="00FA22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CA6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FA4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4E0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2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21A"/>
    <w:pPr>
      <w:spacing w:before="360" w:after="60"/>
      <w:outlineLvl w:val="0"/>
    </w:pPr>
    <w:rPr>
      <w:sz w:val="32"/>
    </w:rPr>
  </w:style>
  <w:style w:type="paragraph" w:styleId="Heading2">
    <w:name w:val="heading 2"/>
    <w:basedOn w:val="HeadingBase"/>
    <w:next w:val="BodyText"/>
    <w:link w:val="Heading2Char"/>
    <w:qFormat/>
    <w:rsid w:val="00FA221A"/>
    <w:pPr>
      <w:keepLines/>
      <w:spacing w:before="240" w:after="120"/>
      <w:outlineLvl w:val="1"/>
    </w:pPr>
    <w:rPr>
      <w:sz w:val="28"/>
      <w:szCs w:val="40"/>
    </w:rPr>
  </w:style>
  <w:style w:type="paragraph" w:styleId="Heading3">
    <w:name w:val="heading 3"/>
    <w:basedOn w:val="HeadingBase"/>
    <w:next w:val="BodyText"/>
    <w:link w:val="Heading3Char"/>
    <w:qFormat/>
    <w:rsid w:val="00FA221A"/>
    <w:pPr>
      <w:spacing w:before="180" w:after="120"/>
      <w:outlineLvl w:val="2"/>
    </w:pPr>
    <w:rPr>
      <w:spacing w:val="-10"/>
      <w:kern w:val="32"/>
    </w:rPr>
  </w:style>
  <w:style w:type="paragraph" w:styleId="Heading4">
    <w:name w:val="heading 4"/>
    <w:basedOn w:val="HeadingBase"/>
    <w:next w:val="BodyText"/>
    <w:link w:val="Heading4Char"/>
    <w:qFormat/>
    <w:rsid w:val="00FA221A"/>
    <w:pPr>
      <w:spacing w:before="160" w:after="120"/>
      <w:outlineLvl w:val="3"/>
    </w:pPr>
    <w:rPr>
      <w:sz w:val="22"/>
    </w:rPr>
  </w:style>
  <w:style w:type="paragraph" w:styleId="Heading5">
    <w:name w:val="heading 5"/>
    <w:basedOn w:val="HeadingBase"/>
    <w:next w:val="Normal"/>
    <w:link w:val="Heading5Char"/>
    <w:qFormat/>
    <w:rsid w:val="00FA221A"/>
    <w:pPr>
      <w:spacing w:before="80"/>
      <w:outlineLvl w:val="4"/>
    </w:pPr>
    <w:rPr>
      <w:color w:val="918585"/>
      <w:sz w:val="20"/>
    </w:rPr>
  </w:style>
  <w:style w:type="paragraph" w:styleId="Heading6">
    <w:name w:val="heading 6"/>
    <w:basedOn w:val="HeadingBase"/>
    <w:next w:val="Normal"/>
    <w:link w:val="Heading6Char"/>
    <w:qFormat/>
    <w:rsid w:val="00FA221A"/>
    <w:pPr>
      <w:spacing w:before="60"/>
      <w:outlineLvl w:val="5"/>
    </w:pPr>
    <w:rPr>
      <w:color w:val="918585"/>
      <w:sz w:val="20"/>
    </w:rPr>
  </w:style>
  <w:style w:type="paragraph" w:styleId="Heading7">
    <w:name w:val="heading 7"/>
    <w:basedOn w:val="Normal"/>
    <w:next w:val="Normal"/>
    <w:link w:val="Heading7Char"/>
    <w:qFormat/>
    <w:rsid w:val="00FA221A"/>
    <w:pPr>
      <w:ind w:left="720"/>
      <w:outlineLvl w:val="6"/>
    </w:pPr>
    <w:rPr>
      <w:i/>
    </w:rPr>
  </w:style>
  <w:style w:type="paragraph" w:styleId="Heading8">
    <w:name w:val="heading 8"/>
    <w:basedOn w:val="Normal"/>
    <w:next w:val="Normal"/>
    <w:link w:val="Heading8Char"/>
    <w:qFormat/>
    <w:rsid w:val="00FA221A"/>
    <w:pPr>
      <w:ind w:left="720"/>
      <w:outlineLvl w:val="7"/>
    </w:pPr>
    <w:rPr>
      <w:i/>
    </w:rPr>
  </w:style>
  <w:style w:type="paragraph" w:styleId="Heading9">
    <w:name w:val="heading 9"/>
    <w:basedOn w:val="Normal"/>
    <w:next w:val="Normal"/>
    <w:link w:val="Heading9Char"/>
    <w:qFormat/>
    <w:rsid w:val="00FA221A"/>
    <w:pPr>
      <w:ind w:left="720"/>
      <w:outlineLvl w:val="8"/>
    </w:pPr>
    <w:rPr>
      <w:i/>
    </w:rPr>
  </w:style>
  <w:style w:type="character" w:default="1" w:styleId="DefaultParagraphFont">
    <w:name w:val="Default Paragraph Font"/>
    <w:uiPriority w:val="1"/>
    <w:unhideWhenUsed/>
    <w:rsid w:val="00FA22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21A"/>
  </w:style>
  <w:style w:type="character" w:customStyle="1" w:styleId="Heading1Char">
    <w:name w:val="Heading 1 Char"/>
    <w:basedOn w:val="DefaultParagraphFont"/>
    <w:link w:val="Heading1"/>
    <w:rsid w:val="00FA221A"/>
    <w:rPr>
      <w:rFonts w:ascii="Times New Roman" w:eastAsia="Times New Roman" w:hAnsi="Times New Roman" w:cs="Times New Roman"/>
      <w:b/>
      <w:sz w:val="32"/>
      <w:szCs w:val="20"/>
      <w:lang w:eastAsia="en-US"/>
    </w:rPr>
  </w:style>
  <w:style w:type="paragraph" w:styleId="BodyText">
    <w:name w:val="Body Text"/>
    <w:basedOn w:val="Normal"/>
    <w:link w:val="BodyTextChar"/>
    <w:rsid w:val="00FA22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221A"/>
    <w:rPr>
      <w:rFonts w:ascii="Times New Roman" w:eastAsia="Times New Roman" w:hAnsi="Times New Roman" w:cs="Times New Roman"/>
      <w:sz w:val="24"/>
      <w:lang w:eastAsia="en-US"/>
    </w:rPr>
  </w:style>
  <w:style w:type="paragraph" w:styleId="ListBullet">
    <w:name w:val="List Bullet"/>
    <w:basedOn w:val="List"/>
    <w:rsid w:val="00FA221A"/>
    <w:pPr>
      <w:numPr>
        <w:numId w:val="12"/>
      </w:numPr>
      <w:tabs>
        <w:tab w:val="clear" w:pos="340"/>
      </w:tabs>
      <w:spacing w:before="40" w:after="40"/>
    </w:pPr>
  </w:style>
  <w:style w:type="paragraph" w:styleId="ListBullet2">
    <w:name w:val="List Bullet 2"/>
    <w:basedOn w:val="List2"/>
    <w:rsid w:val="00FA221A"/>
    <w:pPr>
      <w:numPr>
        <w:numId w:val="13"/>
      </w:numPr>
      <w:tabs>
        <w:tab w:val="clear" w:pos="680"/>
      </w:tabs>
    </w:pPr>
  </w:style>
  <w:style w:type="paragraph" w:customStyle="1" w:styleId="SuperHeading">
    <w:name w:val="SuperHeading"/>
    <w:basedOn w:val="Normal"/>
    <w:rsid w:val="00FA221A"/>
    <w:pPr>
      <w:spacing w:before="240" w:after="120"/>
      <w:outlineLvl w:val="0"/>
    </w:pPr>
    <w:rPr>
      <w:rFonts w:ascii="Times New Roman" w:hAnsi="Times New Roman"/>
      <w:b/>
      <w:sz w:val="32"/>
    </w:rPr>
  </w:style>
  <w:style w:type="paragraph" w:customStyle="1" w:styleId="AllowPageBreak">
    <w:name w:val="AllowPageBreak"/>
    <w:rsid w:val="00FA22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A221A"/>
    <w:rPr>
      <w:b/>
    </w:rPr>
  </w:style>
  <w:style w:type="character" w:customStyle="1" w:styleId="Heading2Char">
    <w:name w:val="Heading 2 Char"/>
    <w:basedOn w:val="DefaultParagraphFont"/>
    <w:link w:val="Heading2"/>
    <w:rsid w:val="00FA22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2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2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2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2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2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2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21A"/>
    <w:rPr>
      <w:rFonts w:ascii="Courier New" w:eastAsia="Times New Roman" w:hAnsi="Courier New" w:cs="Times New Roman"/>
      <w:i/>
      <w:szCs w:val="20"/>
      <w:lang w:eastAsia="en-US"/>
    </w:rPr>
  </w:style>
  <w:style w:type="paragraph" w:customStyle="1" w:styleId="HeadingBase">
    <w:name w:val="Heading Base"/>
    <w:rsid w:val="00FA22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21A"/>
    <w:pPr>
      <w:tabs>
        <w:tab w:val="right" w:leader="dot" w:pos="9072"/>
      </w:tabs>
      <w:ind w:left="567"/>
    </w:pPr>
    <w:rPr>
      <w:szCs w:val="22"/>
    </w:rPr>
  </w:style>
  <w:style w:type="paragraph" w:customStyle="1" w:styleId="TOCBase">
    <w:name w:val="TOC Base"/>
    <w:rsid w:val="00FA22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21A"/>
    <w:pPr>
      <w:tabs>
        <w:tab w:val="right" w:leader="dot" w:pos="9072"/>
      </w:tabs>
      <w:spacing w:before="40" w:after="40"/>
      <w:ind w:left="284"/>
    </w:pPr>
    <w:rPr>
      <w:rFonts w:ascii="Times New Roman" w:hAnsi="Times New Roman"/>
    </w:rPr>
  </w:style>
  <w:style w:type="paragraph" w:styleId="TOC1">
    <w:name w:val="toc 1"/>
    <w:basedOn w:val="TOCBase"/>
    <w:next w:val="Normal"/>
    <w:rsid w:val="00FA22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2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21A"/>
    <w:rPr>
      <w:rFonts w:ascii="Times New Roman" w:eastAsia="Times New Roman" w:hAnsi="Times New Roman" w:cs="Times New Roman"/>
      <w:sz w:val="16"/>
      <w:lang w:eastAsia="en-US"/>
    </w:rPr>
  </w:style>
  <w:style w:type="paragraph" w:styleId="Title">
    <w:name w:val="Title"/>
    <w:basedOn w:val="HeadingBase"/>
    <w:link w:val="TitleChar"/>
    <w:qFormat/>
    <w:rsid w:val="00FA221A"/>
    <w:pPr>
      <w:spacing w:before="5040"/>
      <w:jc w:val="center"/>
    </w:pPr>
    <w:rPr>
      <w:sz w:val="48"/>
      <w:szCs w:val="72"/>
      <w:lang w:val="en-US"/>
    </w:rPr>
  </w:style>
  <w:style w:type="character" w:customStyle="1" w:styleId="TitleChar">
    <w:name w:val="Title Char"/>
    <w:basedOn w:val="DefaultParagraphFont"/>
    <w:link w:val="Title"/>
    <w:rsid w:val="00FA22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21A"/>
    <w:pPr>
      <w:tabs>
        <w:tab w:val="left" w:pos="3600"/>
        <w:tab w:val="left" w:pos="3958"/>
      </w:tabs>
    </w:pPr>
  </w:style>
  <w:style w:type="paragraph" w:styleId="List">
    <w:name w:val="List"/>
    <w:basedOn w:val="BodyText"/>
    <w:next w:val="BodyText"/>
    <w:rsid w:val="00FA221A"/>
    <w:pPr>
      <w:tabs>
        <w:tab w:val="left" w:pos="340"/>
      </w:tabs>
      <w:spacing w:before="60" w:after="60"/>
      <w:ind w:left="340" w:hanging="340"/>
    </w:pPr>
  </w:style>
  <w:style w:type="paragraph" w:customStyle="1" w:styleId="Note">
    <w:name w:val="Note"/>
    <w:basedOn w:val="BodyText"/>
    <w:rsid w:val="00FA22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221A"/>
    <w:rPr>
      <w:b/>
      <w:spacing w:val="0"/>
    </w:rPr>
  </w:style>
  <w:style w:type="paragraph" w:customStyle="1" w:styleId="SuperTitle">
    <w:name w:val="SuperTitle"/>
    <w:basedOn w:val="Title"/>
    <w:rsid w:val="00FA221A"/>
    <w:pPr>
      <w:framePr w:wrap="auto" w:hAnchor="text" w:y="6049"/>
    </w:pPr>
    <w:rPr>
      <w:color w:val="000000"/>
      <w:sz w:val="40"/>
    </w:rPr>
  </w:style>
  <w:style w:type="paragraph" w:customStyle="1" w:styleId="TOCTitle">
    <w:name w:val="TOCTitle"/>
    <w:basedOn w:val="Heading1"/>
    <w:rsid w:val="00FA221A"/>
    <w:pPr>
      <w:spacing w:after="240"/>
      <w:jc w:val="center"/>
      <w:outlineLvl w:val="9"/>
    </w:pPr>
    <w:rPr>
      <w:caps/>
    </w:rPr>
  </w:style>
  <w:style w:type="paragraph" w:customStyle="1" w:styleId="Version">
    <w:name w:val="Version"/>
    <w:rsid w:val="00FA22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21A"/>
    <w:pPr>
      <w:keepNext w:val="0"/>
      <w:tabs>
        <w:tab w:val="right" w:pos="4176"/>
      </w:tabs>
      <w:ind w:left="198" w:hanging="198"/>
    </w:pPr>
    <w:rPr>
      <w:rFonts w:ascii="Garamond" w:hAnsi="Garamond"/>
    </w:rPr>
  </w:style>
  <w:style w:type="paragraph" w:styleId="IndexHeading">
    <w:name w:val="index heading"/>
    <w:basedOn w:val="Normal"/>
    <w:next w:val="Index1"/>
    <w:semiHidden/>
    <w:rsid w:val="00FA221A"/>
    <w:pPr>
      <w:spacing w:before="120" w:after="120"/>
    </w:pPr>
    <w:rPr>
      <w:rFonts w:ascii="Arial" w:hAnsi="Arial"/>
      <w:b/>
      <w:color w:val="918585"/>
      <w:sz w:val="24"/>
    </w:rPr>
  </w:style>
  <w:style w:type="paragraph" w:styleId="Header">
    <w:name w:val="header"/>
    <w:basedOn w:val="Normal"/>
    <w:link w:val="HeaderChar"/>
    <w:rsid w:val="00FA22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21A"/>
    <w:rPr>
      <w:rFonts w:ascii="Times New Roman" w:eastAsia="Times New Roman" w:hAnsi="Times New Roman" w:cs="Times New Roman"/>
      <w:sz w:val="16"/>
      <w:szCs w:val="20"/>
      <w:lang w:val="en-GB" w:eastAsia="en-US"/>
    </w:rPr>
  </w:style>
  <w:style w:type="paragraph" w:customStyle="1" w:styleId="Chapter">
    <w:name w:val="Chapter"/>
    <w:basedOn w:val="Normal"/>
    <w:rsid w:val="00FA221A"/>
    <w:pPr>
      <w:spacing w:before="240"/>
    </w:pPr>
    <w:rPr>
      <w:rFonts w:ascii="Times New Roman" w:hAnsi="Times New Roman"/>
      <w:smallCaps/>
      <w:spacing w:val="80"/>
      <w:sz w:val="28"/>
    </w:rPr>
  </w:style>
  <w:style w:type="paragraph" w:customStyle="1" w:styleId="InChapter">
    <w:name w:val="InChapter"/>
    <w:basedOn w:val="Heading3"/>
    <w:rsid w:val="00FA221A"/>
    <w:pPr>
      <w:spacing w:after="240"/>
      <w:outlineLvl w:val="9"/>
    </w:pPr>
    <w:rPr>
      <w:noProof/>
    </w:rPr>
  </w:style>
  <w:style w:type="paragraph" w:styleId="Index2">
    <w:name w:val="index 2"/>
    <w:basedOn w:val="Normal"/>
    <w:next w:val="Normal"/>
    <w:semiHidden/>
    <w:rsid w:val="00FA221A"/>
    <w:pPr>
      <w:tabs>
        <w:tab w:val="right" w:pos="4176"/>
      </w:tabs>
      <w:ind w:left="568" w:hanging="284"/>
    </w:pPr>
    <w:rPr>
      <w:rFonts w:ascii="Garamond" w:hAnsi="Garamond"/>
    </w:rPr>
  </w:style>
  <w:style w:type="paragraph" w:customStyle="1" w:styleId="Byline">
    <w:name w:val="Byline"/>
    <w:rsid w:val="00FA22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21A"/>
    <w:pPr>
      <w:tabs>
        <w:tab w:val="clear" w:pos="3600"/>
        <w:tab w:val="clear" w:pos="3958"/>
      </w:tabs>
      <w:jc w:val="right"/>
    </w:pPr>
  </w:style>
  <w:style w:type="character" w:styleId="Emphasis">
    <w:name w:val="Emphasis"/>
    <w:basedOn w:val="DefaultParagraphFont"/>
    <w:qFormat/>
    <w:rsid w:val="00FA221A"/>
    <w:rPr>
      <w:i/>
    </w:rPr>
  </w:style>
  <w:style w:type="paragraph" w:styleId="Caption">
    <w:name w:val="caption"/>
    <w:basedOn w:val="BodyText"/>
    <w:next w:val="Normal"/>
    <w:qFormat/>
    <w:rsid w:val="00FA221A"/>
    <w:pPr>
      <w:framePr w:w="2268" w:hSpace="181" w:vSpace="181" w:wrap="around" w:vAnchor="text" w:hAnchor="page" w:x="1135" w:y="285" w:anchorLock="1"/>
    </w:pPr>
    <w:rPr>
      <w:i/>
    </w:rPr>
  </w:style>
  <w:style w:type="paragraph" w:customStyle="1" w:styleId="MiniTOCTitle">
    <w:name w:val="MiniTOCTitle"/>
    <w:basedOn w:val="Heading4"/>
    <w:rsid w:val="00FA221A"/>
    <w:pPr>
      <w:spacing w:before="240"/>
      <w:outlineLvl w:val="9"/>
    </w:pPr>
    <w:rPr>
      <w:noProof/>
      <w:sz w:val="24"/>
    </w:rPr>
  </w:style>
  <w:style w:type="paragraph" w:customStyle="1" w:styleId="MiniTOCItem">
    <w:name w:val="MiniTOCItem"/>
    <w:basedOn w:val="ListBullet"/>
    <w:rsid w:val="00FA221A"/>
    <w:pPr>
      <w:numPr>
        <w:numId w:val="0"/>
      </w:numPr>
      <w:tabs>
        <w:tab w:val="right" w:leader="dot" w:pos="6521"/>
      </w:tabs>
      <w:spacing w:before="0" w:after="0"/>
    </w:pPr>
  </w:style>
  <w:style w:type="paragraph" w:customStyle="1" w:styleId="TOFTitle">
    <w:name w:val="TOFTitle"/>
    <w:basedOn w:val="TOCTitle"/>
    <w:rsid w:val="00FA221A"/>
  </w:style>
  <w:style w:type="paragraph" w:styleId="TableofFigures">
    <w:name w:val="table of figures"/>
    <w:basedOn w:val="Normal"/>
    <w:next w:val="Normal"/>
    <w:semiHidden/>
    <w:rsid w:val="00FA221A"/>
    <w:pPr>
      <w:tabs>
        <w:tab w:val="right" w:leader="dot" w:pos="9072"/>
      </w:tabs>
      <w:ind w:left="970" w:hanging="403"/>
    </w:pPr>
    <w:rPr>
      <w:rFonts w:ascii="Times New Roman" w:hAnsi="Times New Roman"/>
      <w:b/>
    </w:rPr>
  </w:style>
  <w:style w:type="paragraph" w:styleId="ListNumber">
    <w:name w:val="List Number"/>
    <w:basedOn w:val="List"/>
    <w:rsid w:val="00FA221A"/>
    <w:pPr>
      <w:numPr>
        <w:numId w:val="15"/>
      </w:numPr>
      <w:tabs>
        <w:tab w:val="clear" w:pos="340"/>
      </w:tabs>
    </w:pPr>
  </w:style>
  <w:style w:type="character" w:customStyle="1" w:styleId="WingdingSymbols">
    <w:name w:val="Wingding Symbols"/>
    <w:rsid w:val="00FA221A"/>
    <w:rPr>
      <w:rFonts w:ascii="Wingdings" w:hAnsi="Wingdings"/>
    </w:rPr>
  </w:style>
  <w:style w:type="paragraph" w:customStyle="1" w:styleId="TableHeading">
    <w:name w:val="Table Heading"/>
    <w:basedOn w:val="HeadingBase"/>
    <w:rsid w:val="00FA221A"/>
    <w:pPr>
      <w:keepLines/>
      <w:pBdr>
        <w:bottom w:val="single" w:sz="6" w:space="1" w:color="918585"/>
      </w:pBdr>
      <w:spacing w:before="240"/>
    </w:pPr>
  </w:style>
  <w:style w:type="character" w:customStyle="1" w:styleId="HotSpot">
    <w:name w:val="HotSpot"/>
    <w:rsid w:val="00FA221A"/>
    <w:rPr>
      <w:color w:val="0033CC"/>
      <w:u w:val="none"/>
    </w:rPr>
  </w:style>
  <w:style w:type="paragraph" w:customStyle="1" w:styleId="BodyTextRight">
    <w:name w:val="Body Text Right"/>
    <w:basedOn w:val="BodyText"/>
    <w:rsid w:val="00FA221A"/>
    <w:pPr>
      <w:spacing w:before="0" w:after="0"/>
      <w:jc w:val="right"/>
    </w:pPr>
  </w:style>
  <w:style w:type="paragraph" w:styleId="Index3">
    <w:name w:val="index 3"/>
    <w:basedOn w:val="ListNumber2"/>
    <w:next w:val="Normal"/>
    <w:semiHidden/>
    <w:rsid w:val="00FA221A"/>
    <w:pPr>
      <w:numPr>
        <w:numId w:val="0"/>
      </w:numPr>
      <w:tabs>
        <w:tab w:val="right" w:leader="dot" w:pos="4176"/>
      </w:tabs>
    </w:pPr>
  </w:style>
  <w:style w:type="paragraph" w:styleId="ListNumber2">
    <w:name w:val="List Number 2"/>
    <w:basedOn w:val="List2"/>
    <w:rsid w:val="00FA221A"/>
    <w:pPr>
      <w:numPr>
        <w:numId w:val="10"/>
      </w:numPr>
      <w:tabs>
        <w:tab w:val="clear" w:pos="1060"/>
      </w:tabs>
    </w:pPr>
  </w:style>
  <w:style w:type="paragraph" w:customStyle="1" w:styleId="MarginNote">
    <w:name w:val="Margin Note"/>
    <w:basedOn w:val="BodyText"/>
    <w:rsid w:val="00FA22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2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2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21A"/>
    <w:rPr>
      <w:sz w:val="32"/>
    </w:rPr>
  </w:style>
  <w:style w:type="paragraph" w:customStyle="1" w:styleId="HeadingProcedure">
    <w:name w:val="Heading Procedure"/>
    <w:basedOn w:val="HeadingBase"/>
    <w:next w:val="Normal"/>
    <w:rsid w:val="00FA221A"/>
    <w:pPr>
      <w:tabs>
        <w:tab w:val="left" w:pos="0"/>
      </w:tabs>
      <w:spacing w:before="120" w:after="60"/>
    </w:pPr>
    <w:rPr>
      <w:i/>
      <w:color w:val="918585"/>
      <w:sz w:val="22"/>
    </w:rPr>
  </w:style>
  <w:style w:type="paragraph" w:customStyle="1" w:styleId="TableBodyText">
    <w:name w:val="Table Body Text"/>
    <w:basedOn w:val="BodyText"/>
    <w:rsid w:val="00FA221A"/>
    <w:pPr>
      <w:spacing w:before="60" w:after="60"/>
    </w:pPr>
  </w:style>
  <w:style w:type="paragraph" w:styleId="ListContinue">
    <w:name w:val="List Continue"/>
    <w:basedOn w:val="List"/>
    <w:rsid w:val="00FA221A"/>
    <w:pPr>
      <w:ind w:firstLine="0"/>
    </w:pPr>
  </w:style>
  <w:style w:type="paragraph" w:customStyle="1" w:styleId="ListNote">
    <w:name w:val="List Note"/>
    <w:basedOn w:val="List"/>
    <w:rsid w:val="00FA221A"/>
    <w:pPr>
      <w:pBdr>
        <w:top w:val="single" w:sz="6" w:space="2" w:color="918585"/>
        <w:bottom w:val="single" w:sz="6" w:space="2" w:color="918585"/>
      </w:pBdr>
      <w:tabs>
        <w:tab w:val="left" w:pos="1021"/>
      </w:tabs>
      <w:ind w:firstLine="0"/>
    </w:pPr>
  </w:style>
  <w:style w:type="paragraph" w:customStyle="1" w:styleId="Warning">
    <w:name w:val="Warning"/>
    <w:basedOn w:val="BodyText"/>
    <w:rsid w:val="00FA221A"/>
    <w:pPr>
      <w:shd w:val="clear" w:color="auto" w:fill="D9D9D9"/>
      <w:tabs>
        <w:tab w:val="left" w:pos="992"/>
      </w:tabs>
      <w:ind w:left="119" w:right="119"/>
    </w:pPr>
    <w:rPr>
      <w:sz w:val="20"/>
    </w:rPr>
  </w:style>
  <w:style w:type="paragraph" w:customStyle="1" w:styleId="MarginIcons">
    <w:name w:val="Margin Icons"/>
    <w:basedOn w:val="BodyText"/>
    <w:rsid w:val="00FA22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21A"/>
    <w:rPr>
      <w:rFonts w:ascii="Courier New" w:hAnsi="Courier New"/>
    </w:rPr>
  </w:style>
  <w:style w:type="paragraph" w:customStyle="1" w:styleId="NoteBullet">
    <w:name w:val="Note Bullet"/>
    <w:basedOn w:val="Note"/>
    <w:rsid w:val="00FA221A"/>
    <w:pPr>
      <w:tabs>
        <w:tab w:val="clear" w:pos="680"/>
      </w:tabs>
      <w:spacing w:before="60" w:after="60"/>
    </w:pPr>
  </w:style>
  <w:style w:type="paragraph" w:customStyle="1" w:styleId="SubHeading2">
    <w:name w:val="SubHeading2"/>
    <w:basedOn w:val="HeadingBase"/>
    <w:rsid w:val="00FA221A"/>
    <w:pPr>
      <w:spacing w:before="240" w:after="60"/>
    </w:pPr>
    <w:rPr>
      <w:sz w:val="20"/>
    </w:rPr>
  </w:style>
  <w:style w:type="paragraph" w:customStyle="1" w:styleId="SubHeading1">
    <w:name w:val="SubHeading1"/>
    <w:basedOn w:val="HeadingBase"/>
    <w:rsid w:val="00FA221A"/>
    <w:pPr>
      <w:spacing w:before="240" w:after="60"/>
    </w:pPr>
    <w:rPr>
      <w:color w:val="918585"/>
      <w:sz w:val="22"/>
    </w:rPr>
  </w:style>
  <w:style w:type="paragraph" w:customStyle="1" w:styleId="SideHeading">
    <w:name w:val="Side Heading"/>
    <w:basedOn w:val="HeadingBase"/>
    <w:rsid w:val="00FA22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21A"/>
    <w:pPr>
      <w:tabs>
        <w:tab w:val="num" w:pos="360"/>
      </w:tabs>
    </w:pPr>
  </w:style>
  <w:style w:type="paragraph" w:styleId="PlainText">
    <w:name w:val="Plain Text"/>
    <w:basedOn w:val="Normal"/>
    <w:link w:val="PlainTextChar"/>
    <w:rsid w:val="00FA221A"/>
    <w:rPr>
      <w:sz w:val="20"/>
    </w:rPr>
  </w:style>
  <w:style w:type="character" w:customStyle="1" w:styleId="PlainTextChar">
    <w:name w:val="Plain Text Char"/>
    <w:basedOn w:val="DefaultParagraphFont"/>
    <w:link w:val="PlainText"/>
    <w:rsid w:val="00FA221A"/>
    <w:rPr>
      <w:rFonts w:ascii="Courier New" w:eastAsia="Times New Roman" w:hAnsi="Courier New" w:cs="Times New Roman"/>
      <w:sz w:val="20"/>
      <w:szCs w:val="20"/>
      <w:lang w:eastAsia="en-US"/>
    </w:rPr>
  </w:style>
  <w:style w:type="character" w:customStyle="1" w:styleId="MenuOption">
    <w:name w:val="Menu Option"/>
    <w:basedOn w:val="DefaultParagraphFont"/>
    <w:rsid w:val="00FA221A"/>
    <w:rPr>
      <w:b/>
      <w:smallCaps/>
    </w:rPr>
  </w:style>
  <w:style w:type="paragraph" w:customStyle="1" w:styleId="TableListNumber">
    <w:name w:val="Table List Number"/>
    <w:basedOn w:val="ListNumber"/>
    <w:rsid w:val="00FA221A"/>
    <w:pPr>
      <w:numPr>
        <w:numId w:val="0"/>
      </w:numPr>
    </w:pPr>
  </w:style>
  <w:style w:type="paragraph" w:styleId="TOC4">
    <w:name w:val="toc 4"/>
    <w:basedOn w:val="TOCBase"/>
    <w:next w:val="Normal"/>
    <w:semiHidden/>
    <w:rsid w:val="00FA221A"/>
    <w:pPr>
      <w:tabs>
        <w:tab w:val="right" w:leader="dot" w:pos="9071"/>
      </w:tabs>
      <w:ind w:left="1701"/>
    </w:pPr>
  </w:style>
  <w:style w:type="paragraph" w:customStyle="1" w:styleId="ListAlpha">
    <w:name w:val="List Alpha"/>
    <w:basedOn w:val="List"/>
    <w:rsid w:val="00FA221A"/>
    <w:pPr>
      <w:numPr>
        <w:numId w:val="9"/>
      </w:numPr>
    </w:pPr>
  </w:style>
  <w:style w:type="paragraph" w:customStyle="1" w:styleId="ListAlpha2">
    <w:name w:val="List Alpha 2"/>
    <w:basedOn w:val="List2"/>
    <w:rsid w:val="00FA221A"/>
    <w:pPr>
      <w:numPr>
        <w:numId w:val="8"/>
      </w:numPr>
    </w:pPr>
  </w:style>
  <w:style w:type="paragraph" w:styleId="List2">
    <w:name w:val="List 2"/>
    <w:basedOn w:val="BodyText"/>
    <w:rsid w:val="00FA221A"/>
    <w:pPr>
      <w:tabs>
        <w:tab w:val="left" w:pos="680"/>
      </w:tabs>
      <w:spacing w:before="60" w:after="60"/>
      <w:ind w:left="680" w:hanging="340"/>
    </w:pPr>
  </w:style>
  <w:style w:type="paragraph" w:styleId="List3">
    <w:name w:val="List 3"/>
    <w:basedOn w:val="BodyText"/>
    <w:rsid w:val="00FA221A"/>
    <w:pPr>
      <w:tabs>
        <w:tab w:val="left" w:pos="1021"/>
      </w:tabs>
      <w:spacing w:before="60" w:after="60"/>
      <w:ind w:left="1020" w:hanging="340"/>
    </w:pPr>
  </w:style>
  <w:style w:type="paragraph" w:styleId="List4">
    <w:name w:val="List 4"/>
    <w:basedOn w:val="BodyText"/>
    <w:rsid w:val="00FA221A"/>
    <w:pPr>
      <w:tabs>
        <w:tab w:val="left" w:pos="1361"/>
      </w:tabs>
      <w:spacing w:before="60" w:after="60"/>
      <w:ind w:left="1361" w:hanging="340"/>
    </w:pPr>
  </w:style>
  <w:style w:type="paragraph" w:styleId="List5">
    <w:name w:val="List 5"/>
    <w:basedOn w:val="BodyText"/>
    <w:rsid w:val="00FA221A"/>
    <w:pPr>
      <w:tabs>
        <w:tab w:val="left" w:pos="1701"/>
      </w:tabs>
      <w:spacing w:before="60" w:after="60"/>
      <w:ind w:left="1701" w:hanging="340"/>
    </w:pPr>
  </w:style>
  <w:style w:type="paragraph" w:styleId="ListBullet3">
    <w:name w:val="List Bullet 3"/>
    <w:basedOn w:val="List3"/>
    <w:rsid w:val="00FA221A"/>
    <w:pPr>
      <w:numPr>
        <w:numId w:val="14"/>
      </w:numPr>
      <w:tabs>
        <w:tab w:val="clear" w:pos="1021"/>
      </w:tabs>
      <w:ind w:left="1037" w:hanging="357"/>
    </w:pPr>
  </w:style>
  <w:style w:type="paragraph" w:styleId="ListBullet4">
    <w:name w:val="List Bullet 4"/>
    <w:basedOn w:val="List4"/>
    <w:rsid w:val="00FA221A"/>
    <w:pPr>
      <w:numPr>
        <w:numId w:val="3"/>
      </w:numPr>
      <w:tabs>
        <w:tab w:val="clear" w:pos="1361"/>
      </w:tabs>
    </w:pPr>
  </w:style>
  <w:style w:type="paragraph" w:styleId="ListBullet5">
    <w:name w:val="List Bullet 5"/>
    <w:basedOn w:val="List5"/>
    <w:rsid w:val="00FA221A"/>
    <w:pPr>
      <w:numPr>
        <w:numId w:val="4"/>
      </w:numPr>
    </w:pPr>
  </w:style>
  <w:style w:type="paragraph" w:styleId="ListContinue2">
    <w:name w:val="List Continue 2"/>
    <w:basedOn w:val="List2"/>
    <w:rsid w:val="00FA221A"/>
    <w:pPr>
      <w:ind w:firstLine="0"/>
    </w:pPr>
  </w:style>
  <w:style w:type="paragraph" w:styleId="ListContinue3">
    <w:name w:val="List Continue 3"/>
    <w:basedOn w:val="List3"/>
    <w:rsid w:val="00FA221A"/>
    <w:pPr>
      <w:ind w:left="1021" w:firstLine="0"/>
    </w:pPr>
  </w:style>
  <w:style w:type="paragraph" w:styleId="ListContinue4">
    <w:name w:val="List Continue 4"/>
    <w:basedOn w:val="List4"/>
    <w:rsid w:val="00FA221A"/>
    <w:pPr>
      <w:ind w:firstLine="0"/>
    </w:pPr>
  </w:style>
  <w:style w:type="paragraph" w:styleId="ListContinue5">
    <w:name w:val="List Continue 5"/>
    <w:basedOn w:val="List5"/>
    <w:rsid w:val="00FA221A"/>
    <w:pPr>
      <w:ind w:firstLine="0"/>
    </w:pPr>
  </w:style>
  <w:style w:type="paragraph" w:styleId="ListNumber3">
    <w:name w:val="List Number 3"/>
    <w:basedOn w:val="List3"/>
    <w:rsid w:val="00FA221A"/>
    <w:pPr>
      <w:numPr>
        <w:numId w:val="5"/>
      </w:numPr>
    </w:pPr>
  </w:style>
  <w:style w:type="paragraph" w:styleId="ListNumber4">
    <w:name w:val="List Number 4"/>
    <w:basedOn w:val="List4"/>
    <w:rsid w:val="00FA221A"/>
    <w:pPr>
      <w:numPr>
        <w:numId w:val="6"/>
      </w:numPr>
    </w:pPr>
  </w:style>
  <w:style w:type="paragraph" w:styleId="ListNumber5">
    <w:name w:val="List Number 5"/>
    <w:basedOn w:val="List5"/>
    <w:rsid w:val="00FA221A"/>
    <w:pPr>
      <w:numPr>
        <w:numId w:val="7"/>
      </w:numPr>
    </w:pPr>
  </w:style>
  <w:style w:type="paragraph" w:styleId="BlockText">
    <w:name w:val="Block Text"/>
    <w:basedOn w:val="Normal"/>
    <w:rsid w:val="00FA221A"/>
    <w:pPr>
      <w:spacing w:after="120"/>
      <w:ind w:left="1440" w:right="1440"/>
    </w:pPr>
  </w:style>
  <w:style w:type="character" w:customStyle="1" w:styleId="Subscript">
    <w:name w:val="Subscript"/>
    <w:basedOn w:val="DefaultParagraphFont"/>
    <w:rsid w:val="00FA221A"/>
    <w:rPr>
      <w:sz w:val="16"/>
      <w:vertAlign w:val="subscript"/>
    </w:rPr>
  </w:style>
  <w:style w:type="character" w:customStyle="1" w:styleId="Superscript">
    <w:name w:val="Superscript"/>
    <w:basedOn w:val="DefaultParagraphFont"/>
    <w:rsid w:val="00FA221A"/>
    <w:rPr>
      <w:sz w:val="16"/>
      <w:vertAlign w:val="superscript"/>
    </w:rPr>
  </w:style>
  <w:style w:type="character" w:customStyle="1" w:styleId="Symbols">
    <w:name w:val="Symbols"/>
    <w:basedOn w:val="DefaultParagraphFont"/>
    <w:rsid w:val="00FA221A"/>
    <w:rPr>
      <w:rFonts w:ascii="Symbol" w:hAnsi="Symbol"/>
    </w:rPr>
  </w:style>
  <w:style w:type="character" w:customStyle="1" w:styleId="MenuOptions">
    <w:name w:val="Menu Options"/>
    <w:basedOn w:val="DefaultParagraphFont"/>
    <w:rsid w:val="00FA221A"/>
    <w:rPr>
      <w:rFonts w:ascii="Arial Narrow" w:hAnsi="Arial Narrow"/>
      <w:smallCaps/>
    </w:rPr>
  </w:style>
  <w:style w:type="character" w:customStyle="1" w:styleId="Buttons">
    <w:name w:val="Buttons"/>
    <w:basedOn w:val="DefaultParagraphFont"/>
    <w:rsid w:val="00FA221A"/>
    <w:rPr>
      <w:b/>
    </w:rPr>
  </w:style>
  <w:style w:type="character" w:customStyle="1" w:styleId="Underlined">
    <w:name w:val="Underlined"/>
    <w:basedOn w:val="DefaultParagraphFont"/>
    <w:rsid w:val="00FA221A"/>
    <w:rPr>
      <w:u w:val="single"/>
    </w:rPr>
  </w:style>
  <w:style w:type="paragraph" w:customStyle="1" w:styleId="TableBodyTextRight">
    <w:name w:val="Table Body Text Right"/>
    <w:basedOn w:val="TableBodyText"/>
    <w:rsid w:val="00FA221A"/>
    <w:pPr>
      <w:widowControl w:val="0"/>
      <w:autoSpaceDE w:val="0"/>
      <w:autoSpaceDN w:val="0"/>
      <w:adjustRightInd w:val="0"/>
      <w:jc w:val="right"/>
    </w:pPr>
    <w:rPr>
      <w:rFonts w:cs="Arial"/>
      <w:szCs w:val="18"/>
    </w:rPr>
  </w:style>
  <w:style w:type="paragraph" w:customStyle="1" w:styleId="CopyrightText">
    <w:name w:val="Copyright Text"/>
    <w:basedOn w:val="BodyText"/>
    <w:rsid w:val="00FA221A"/>
    <w:rPr>
      <w:sz w:val="18"/>
    </w:rPr>
  </w:style>
  <w:style w:type="paragraph" w:customStyle="1" w:styleId="BodySmallRight">
    <w:name w:val="Body Small Right"/>
    <w:basedOn w:val="BodyTextRight"/>
    <w:rsid w:val="00FA221A"/>
    <w:rPr>
      <w:sz w:val="18"/>
      <w:szCs w:val="18"/>
    </w:rPr>
  </w:style>
  <w:style w:type="paragraph" w:customStyle="1" w:styleId="MarginEdition">
    <w:name w:val="Margin Edition"/>
    <w:basedOn w:val="MarginNote"/>
    <w:rsid w:val="00FA221A"/>
    <w:pPr>
      <w:spacing w:before="0" w:after="0"/>
    </w:pPr>
    <w:rPr>
      <w:rFonts w:ascii="Times New Roman" w:hAnsi="Times New Roman"/>
      <w:color w:val="999999"/>
    </w:rPr>
  </w:style>
  <w:style w:type="paragraph" w:customStyle="1" w:styleId="Spacer">
    <w:name w:val="Spacer"/>
    <w:basedOn w:val="Normal"/>
    <w:rsid w:val="00FA221A"/>
    <w:rPr>
      <w:sz w:val="2"/>
      <w:szCs w:val="2"/>
    </w:rPr>
  </w:style>
  <w:style w:type="character" w:customStyle="1" w:styleId="Small">
    <w:name w:val="Small"/>
    <w:basedOn w:val="DefaultParagraphFont"/>
    <w:rsid w:val="00FA221A"/>
    <w:rPr>
      <w:sz w:val="16"/>
    </w:rPr>
  </w:style>
  <w:style w:type="paragraph" w:customStyle="1" w:styleId="WideTable">
    <w:name w:val="Wide Table"/>
    <w:basedOn w:val="Normal"/>
    <w:rsid w:val="00FA221A"/>
    <w:pPr>
      <w:ind w:left="-1418"/>
    </w:pPr>
    <w:rPr>
      <w:sz w:val="2"/>
      <w:szCs w:val="2"/>
    </w:rPr>
  </w:style>
  <w:style w:type="character" w:styleId="PageNumber">
    <w:name w:val="page number"/>
    <w:basedOn w:val="DefaultParagraphFont"/>
    <w:rsid w:val="00FA221A"/>
  </w:style>
  <w:style w:type="paragraph" w:styleId="Quote">
    <w:name w:val="Quote"/>
    <w:basedOn w:val="Heading1"/>
    <w:link w:val="QuoteChar"/>
    <w:qFormat/>
    <w:rsid w:val="00FA221A"/>
    <w:rPr>
      <w:b w:val="0"/>
      <w:sz w:val="72"/>
      <w:szCs w:val="72"/>
      <w:lang w:val="en-NZ"/>
    </w:rPr>
  </w:style>
  <w:style w:type="character" w:customStyle="1" w:styleId="QuoteChar">
    <w:name w:val="Quote Char"/>
    <w:basedOn w:val="DefaultParagraphFont"/>
    <w:link w:val="Quote"/>
    <w:rsid w:val="00FA22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21A"/>
    <w:pPr>
      <w:pageBreakBefore/>
    </w:pPr>
  </w:style>
  <w:style w:type="paragraph" w:customStyle="1" w:styleId="Border">
    <w:name w:val="Border"/>
    <w:basedOn w:val="Normal"/>
    <w:qFormat/>
    <w:rsid w:val="00FA22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21A"/>
    <w:rPr>
      <w:b/>
      <w:bCs/>
      <w:i/>
      <w:iCs/>
      <w:color w:val="auto"/>
    </w:rPr>
  </w:style>
  <w:style w:type="paragraph" w:styleId="IntenseQuote">
    <w:name w:val="Intense Quote"/>
    <w:basedOn w:val="Normal"/>
    <w:next w:val="Normal"/>
    <w:link w:val="IntenseQuoteChar"/>
    <w:uiPriority w:val="30"/>
    <w:qFormat/>
    <w:rsid w:val="00FA22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2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21A"/>
    <w:rPr>
      <w:smallCaps/>
      <w:color w:val="auto"/>
      <w:u w:val="single"/>
    </w:rPr>
  </w:style>
  <w:style w:type="character" w:styleId="IntenseReference">
    <w:name w:val="Intense Reference"/>
    <w:basedOn w:val="DefaultParagraphFont"/>
    <w:uiPriority w:val="32"/>
    <w:qFormat/>
    <w:rsid w:val="00FA221A"/>
    <w:rPr>
      <w:b/>
      <w:bCs/>
      <w:smallCaps/>
      <w:color w:val="auto"/>
      <w:spacing w:val="5"/>
      <w:u w:val="single"/>
    </w:rPr>
  </w:style>
  <w:style w:type="paragraph" w:customStyle="1" w:styleId="2ColumnHeading">
    <w:name w:val="2Column Heading"/>
    <w:basedOn w:val="BodyText"/>
    <w:qFormat/>
    <w:rsid w:val="00FA221A"/>
    <w:pPr>
      <w:spacing w:after="60"/>
      <w:ind w:left="-2268"/>
    </w:pPr>
    <w:rPr>
      <w:b/>
    </w:rPr>
  </w:style>
  <w:style w:type="paragraph" w:customStyle="1" w:styleId="Heading1TOC">
    <w:name w:val="Heading1 TOC"/>
    <w:basedOn w:val="Normal"/>
    <w:qFormat/>
    <w:rsid w:val="00FA221A"/>
    <w:pPr>
      <w:spacing w:before="240" w:after="120"/>
    </w:pPr>
    <w:rPr>
      <w:rFonts w:ascii="Times New Roman" w:hAnsi="Times New Roman"/>
      <w:b/>
      <w:sz w:val="32"/>
    </w:rPr>
  </w:style>
  <w:style w:type="paragraph" w:customStyle="1" w:styleId="Heading2TOC">
    <w:name w:val="Heading2 TOC"/>
    <w:basedOn w:val="Normal"/>
    <w:qFormat/>
    <w:rsid w:val="00FA221A"/>
    <w:pPr>
      <w:spacing w:before="240" w:after="60"/>
    </w:pPr>
    <w:rPr>
      <w:rFonts w:ascii="Times New Roman" w:hAnsi="Times New Roman"/>
      <w:b/>
      <w:sz w:val="28"/>
    </w:rPr>
  </w:style>
  <w:style w:type="character" w:customStyle="1" w:styleId="Underline">
    <w:name w:val="Underline"/>
    <w:basedOn w:val="DefaultParagraphFont"/>
    <w:qFormat/>
    <w:rsid w:val="00FA221A"/>
    <w:rPr>
      <w:u w:val="single"/>
    </w:rPr>
  </w:style>
  <w:style w:type="character" w:customStyle="1" w:styleId="BoldandItalics">
    <w:name w:val="Bold and Italics"/>
    <w:qFormat/>
    <w:rsid w:val="00FA221A"/>
    <w:rPr>
      <w:b/>
      <w:i/>
      <w:u w:val="none"/>
    </w:rPr>
  </w:style>
  <w:style w:type="paragraph" w:styleId="BalloonText">
    <w:name w:val="Balloon Text"/>
    <w:basedOn w:val="Normal"/>
    <w:link w:val="BalloonTextChar"/>
    <w:rsid w:val="00FA221A"/>
    <w:rPr>
      <w:rFonts w:ascii="Tahoma" w:hAnsi="Tahoma" w:cs="Tahoma"/>
      <w:sz w:val="16"/>
      <w:szCs w:val="16"/>
    </w:rPr>
  </w:style>
  <w:style w:type="character" w:customStyle="1" w:styleId="BalloonTextChar">
    <w:name w:val="Balloon Text Char"/>
    <w:basedOn w:val="DefaultParagraphFont"/>
    <w:link w:val="BalloonText"/>
    <w:rsid w:val="00FA22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2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22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21A"/>
    <w:rPr>
      <w:b/>
      <w:color w:val="660033"/>
      <w:spacing w:val="0"/>
    </w:rPr>
  </w:style>
  <w:style w:type="paragraph" w:customStyle="1" w:styleId="Nameditemlist">
    <w:name w:val="Named item list"/>
    <w:basedOn w:val="BodyText"/>
    <w:qFormat/>
    <w:rsid w:val="00FA221A"/>
    <w:pPr>
      <w:tabs>
        <w:tab w:val="left" w:pos="2835"/>
      </w:tabs>
      <w:ind w:left="2835" w:hanging="2835"/>
    </w:pPr>
  </w:style>
  <w:style w:type="paragraph" w:customStyle="1" w:styleId="BodyTextnopadding">
    <w:name w:val="Body Text no padding"/>
    <w:basedOn w:val="BodyText"/>
    <w:qFormat/>
    <w:rsid w:val="00FA221A"/>
    <w:pPr>
      <w:spacing w:before="0" w:after="0"/>
    </w:pPr>
  </w:style>
  <w:style w:type="character" w:styleId="Hyperlink">
    <w:name w:val="Hyperlink"/>
    <w:basedOn w:val="DefaultParagraphFont"/>
    <w:uiPriority w:val="99"/>
    <w:unhideWhenUsed/>
    <w:rsid w:val="001C71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753</Words>
  <Characters>4819</Characters>
  <Application>Microsoft Office Word</Application>
  <DocSecurity>0</DocSecurity>
  <Lines>219</Lines>
  <Paragraphs>179</Paragraphs>
  <ScaleCrop>false</ScaleCrop>
  <Company>Author-it Software Corporation Ltd.</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AHC51816 Diploma of Organic Farming</dc:title>
  <dc:subject>Approved</dc:subject>
  <dc:creator>Skills Impact</dc:creator>
  <cp:keywords>Release 5</cp:keywords>
  <dc:description>Review Date: 12 April 2008</dc:description>
  <cp:lastModifiedBy>HSD_TPCMSd.prod</cp:lastModifiedBy>
  <cp:revision>3</cp:revision>
  <dcterms:created xsi:type="dcterms:W3CDTF">2021-02-13T15:58:27Z</dcterms:created>
  <dcterms:modified xsi:type="dcterms:W3CDTF">2021-02-12T13:15:00Z</dcterms:modified>
</cp:coreProperties>
</file>