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270C" w:rsidP="002827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AHC50616 Diploma of Landscape Design</w:t>
      </w:r>
      <w:r>
        <w:fldChar w:fldCharType="end"/>
      </w:r>
    </w:p>
    <w:p w:rsidR="0028270C" w:rsidP="0028270C">
      <w:pPr>
        <w:pStyle w:val="Version"/>
        <w:sectPr w:rsidSect="00F724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F72493" w:rsidP="00F72493">
      <w:pPr>
        <w:pStyle w:val="SuperHeading"/>
      </w:pPr>
      <w:r w:rsidRPr="00F72493">
        <w:t>AHC50616 Diploma of Landscape Design</w:t>
      </w:r>
    </w:p>
    <w:p w:rsidR="00000000" w:rsidRPr="00F72493" w:rsidP="00F72493">
      <w:pPr>
        <w:pStyle w:val="Heading1"/>
      </w:pPr>
      <w:bookmarkStart w:id="1" w:name="O_1058351"/>
      <w:bookmarkEnd w:id="1"/>
      <w:r w:rsidRPr="00F7249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724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493">
            <w:pPr>
              <w:pStyle w:val="BodyTextBold"/>
              <w:rPr>
                <w:lang w:val="en-NZ"/>
              </w:rPr>
            </w:pPr>
            <w:r w:rsidRPr="00F7249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493">
            <w:pPr>
              <w:pStyle w:val="BodyTextBold"/>
              <w:rPr>
                <w:lang w:val="en-NZ"/>
              </w:rPr>
            </w:pPr>
            <w:r w:rsidRPr="00F72493">
              <w:t>Comments</w:t>
            </w:r>
          </w:p>
        </w:tc>
      </w:tr>
      <w:tr w:rsidTr="00F724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493">
            <w:pPr>
              <w:pStyle w:val="BodyText"/>
              <w:rPr>
                <w:lang w:val="en-NZ"/>
              </w:rPr>
            </w:pPr>
            <w:r w:rsidRPr="00F72493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493">
            <w:pPr>
              <w:pStyle w:val="BodyText"/>
              <w:rPr>
                <w:lang w:val="en-NZ"/>
              </w:rPr>
            </w:pPr>
            <w:r w:rsidRPr="00F72493">
              <w:t>This version released with AHC Agriculture, Horticulture and Land Management Training Package Version 5.0.</w:t>
            </w:r>
          </w:p>
        </w:tc>
      </w:tr>
      <w:tr w:rsidTr="00F724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493">
            <w:pPr>
              <w:pStyle w:val="BodyText"/>
              <w:rPr>
                <w:lang w:val="en-NZ"/>
              </w:rPr>
            </w:pPr>
            <w:r w:rsidRPr="00F72493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493">
            <w:pPr>
              <w:pStyle w:val="BodyText"/>
              <w:rPr>
                <w:lang w:val="en-NZ"/>
              </w:rPr>
            </w:pPr>
            <w:r w:rsidRPr="00F72493">
              <w:t>This version released with AHC Agriculture, Horticulture and Land Management Training Pac</w:t>
            </w:r>
            <w:r w:rsidRPr="00F72493">
              <w:t>kage Version 2.0.</w:t>
            </w:r>
          </w:p>
        </w:tc>
      </w:tr>
      <w:tr w:rsidTr="00F724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493">
            <w:pPr>
              <w:pStyle w:val="BodyText"/>
              <w:rPr>
                <w:lang w:val="en-NZ"/>
              </w:rPr>
            </w:pPr>
            <w:r w:rsidRPr="00F7249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493" w:rsidP="00F72493">
            <w:pPr>
              <w:pStyle w:val="BodyText"/>
            </w:pPr>
            <w:r w:rsidRPr="00F72493">
              <w:t>This version released with AHC Agriculture, Horticulture and Land Management Training Package Version 1.0.</w:t>
            </w:r>
          </w:p>
        </w:tc>
      </w:tr>
    </w:tbl>
    <w:p w:rsidR="00000000" w:rsidRPr="00F72493" w:rsidP="00F72493">
      <w:pPr>
        <w:pStyle w:val="BodyText"/>
      </w:pPr>
    </w:p>
    <w:p w:rsidR="00000000" w:rsidRPr="00F72493" w:rsidP="00F72493">
      <w:pPr>
        <w:pStyle w:val="AllowPageBreak"/>
      </w:pPr>
    </w:p>
    <w:p w:rsidR="00000000" w:rsidRPr="00F72493" w:rsidP="00F72493">
      <w:pPr>
        <w:pStyle w:val="Heading1"/>
      </w:pPr>
      <w:bookmarkStart w:id="2" w:name="O_1058350"/>
      <w:bookmarkEnd w:id="2"/>
      <w:r w:rsidRPr="00F72493">
        <w:t>Qualification Description</w:t>
      </w:r>
    </w:p>
    <w:p w:rsidR="00000000" w:rsidRPr="00F72493" w:rsidP="0028270C">
      <w:pPr>
        <w:pStyle w:val="BodyText"/>
      </w:pPr>
      <w:r w:rsidRPr="00F72493">
        <w:t>This is a specialist qualification for landscape designers.</w:t>
      </w:r>
    </w:p>
    <w:p w:rsidR="00000000" w:rsidRPr="00F72493" w:rsidP="0028270C">
      <w:pPr>
        <w:pStyle w:val="BodyText"/>
      </w:pPr>
      <w:r w:rsidRPr="00F72493">
        <w:t>No licensing, legislative or certification requirements apply to this qualification at the time of publication.</w:t>
      </w:r>
    </w:p>
    <w:p w:rsidR="00000000" w:rsidRPr="00F72493" w:rsidP="00F72493">
      <w:pPr>
        <w:pStyle w:val="Heading1"/>
      </w:pPr>
      <w:bookmarkStart w:id="3" w:name="O_1058349"/>
      <w:bookmarkEnd w:id="3"/>
      <w:r w:rsidRPr="00F72493">
        <w:t>Entry Requirements</w:t>
      </w:r>
    </w:p>
    <w:p w:rsidR="00000000" w:rsidRPr="00F72493" w:rsidP="0028270C">
      <w:pPr>
        <w:pStyle w:val="BodyText"/>
      </w:pPr>
      <w:r w:rsidRPr="00F72493">
        <w:t>There are no entry requirements for this qualification.</w:t>
      </w:r>
    </w:p>
    <w:p w:rsidR="00000000" w:rsidRPr="00F72493" w:rsidP="00F72493">
      <w:pPr>
        <w:pStyle w:val="Heading1"/>
      </w:pPr>
      <w:bookmarkStart w:id="4" w:name="O_1058348"/>
      <w:bookmarkEnd w:id="4"/>
      <w:r w:rsidRPr="00F72493">
        <w:t>Packaging Rules</w:t>
      </w:r>
    </w:p>
    <w:p w:rsidR="00000000" w:rsidRPr="00F72493" w:rsidP="0028270C">
      <w:pPr>
        <w:pStyle w:val="BodyText"/>
      </w:pPr>
      <w:r w:rsidRPr="00F72493">
        <w:t>To achieve this</w:t>
      </w:r>
      <w:r w:rsidRPr="00F72493">
        <w:t xml:space="preserve"> qualification, competency must be demonstrated in: </w:t>
      </w:r>
    </w:p>
    <w:p w:rsidR="00000000" w:rsidRPr="00F72493" w:rsidP="00F72493">
      <w:pPr>
        <w:pStyle w:val="ListBullet"/>
      </w:pPr>
      <w:r w:rsidRPr="00F72493">
        <w:t>12 units of competency:</w:t>
      </w:r>
    </w:p>
    <w:p w:rsidR="00000000" w:rsidRPr="00F72493" w:rsidP="00F72493">
      <w:pPr>
        <w:pStyle w:val="ListBullet2"/>
      </w:pPr>
      <w:r w:rsidRPr="00F72493">
        <w:t>4 core units plus</w:t>
      </w:r>
    </w:p>
    <w:p w:rsidR="00000000" w:rsidRPr="00F72493" w:rsidP="00F72493">
      <w:pPr>
        <w:pStyle w:val="ListBullet2"/>
      </w:pPr>
      <w:r w:rsidRPr="00F72493">
        <w:t>8 elective units.</w:t>
      </w:r>
    </w:p>
    <w:p w:rsidR="00000000" w:rsidRPr="00F72493" w:rsidP="0028270C">
      <w:pPr>
        <w:pStyle w:val="BodyText"/>
      </w:pPr>
      <w:r w:rsidRPr="00F72493">
        <w:t>Elective units must ensure the integrity of the qualification’s Australian Qualification Framework (AQF) alignment and contribute to a valid,</w:t>
      </w:r>
      <w:r w:rsidRPr="00F72493">
        <w:t xml:space="preserve"> industry-supported vocational outcome. The electives are to be chosen as follows:</w:t>
      </w:r>
    </w:p>
    <w:p w:rsidR="00000000" w:rsidRPr="00F72493" w:rsidP="00F72493">
      <w:pPr>
        <w:pStyle w:val="ListBullet"/>
      </w:pPr>
      <w:r w:rsidRPr="00F72493">
        <w:t>Select 5 units from list below</w:t>
      </w:r>
    </w:p>
    <w:p w:rsidR="00000000" w:rsidRPr="00F72493" w:rsidP="00F72493">
      <w:pPr>
        <w:pStyle w:val="ListBullet"/>
      </w:pPr>
      <w:r w:rsidRPr="00F72493">
        <w:t>3 units aligned to AQF level 4 or above may be selected from this or any other endorsed Training Package or Accredited Course.</w:t>
      </w:r>
    </w:p>
    <w:p w:rsidR="00000000" w:rsidRPr="00F72493" w:rsidP="0028270C">
      <w:pPr>
        <w:pStyle w:val="BodyText"/>
      </w:pPr>
      <w:r w:rsidRPr="00F72493">
        <w:t>Selected units must be relevant to job outcomes in landscape design and must be chosen to ensure the integrity of the qualification outcome at AQF level 5.</w:t>
      </w:r>
    </w:p>
    <w:p w:rsidR="00000000" w:rsidRPr="00F72493" w:rsidP="00F72493">
      <w:pPr>
        <w:pStyle w:val="BodyTextBold"/>
      </w:pPr>
      <w:r w:rsidRPr="00F72493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F724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493">
            <w:pPr>
              <w:pStyle w:val="BodyText"/>
              <w:rPr>
                <w:lang w:val="en-NZ"/>
              </w:rPr>
            </w:pPr>
            <w:r w:rsidRPr="00F72493">
              <w:t>AHCDES501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493">
            <w:pPr>
              <w:pStyle w:val="BodyText"/>
              <w:rPr>
                <w:lang w:val="en-NZ"/>
              </w:rPr>
            </w:pPr>
            <w:r w:rsidRPr="00F72493">
              <w:t>Design sustainable landscapes</w:t>
            </w:r>
          </w:p>
        </w:tc>
      </w:tr>
      <w:tr w:rsidTr="00F724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493">
            <w:pPr>
              <w:pStyle w:val="BodyText"/>
              <w:rPr>
                <w:lang w:val="en-NZ"/>
              </w:rPr>
            </w:pPr>
            <w:r w:rsidRPr="00F72493">
              <w:t>AHCDES502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493">
            <w:pPr>
              <w:pStyle w:val="BodyText"/>
              <w:rPr>
                <w:lang w:val="en-NZ"/>
              </w:rPr>
            </w:pPr>
            <w:r w:rsidRPr="00F72493">
              <w:t>Prepare a landscape design</w:t>
            </w:r>
          </w:p>
        </w:tc>
      </w:tr>
      <w:tr w:rsidTr="00F724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493">
            <w:pPr>
              <w:pStyle w:val="BodyText"/>
              <w:rPr>
                <w:lang w:val="en-NZ"/>
              </w:rPr>
            </w:pPr>
            <w:r w:rsidRPr="00F72493">
              <w:t>AHCDES503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493">
            <w:pPr>
              <w:pStyle w:val="BodyText"/>
              <w:rPr>
                <w:lang w:val="en-NZ"/>
              </w:rPr>
            </w:pPr>
            <w:r w:rsidRPr="00F72493">
              <w:t>Assess landscape sites</w:t>
            </w:r>
          </w:p>
        </w:tc>
      </w:tr>
      <w:tr w:rsidTr="00F724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493">
            <w:pPr>
              <w:pStyle w:val="BodyText"/>
              <w:rPr>
                <w:lang w:val="en-NZ"/>
              </w:rPr>
            </w:pPr>
            <w:r w:rsidRPr="00F72493">
              <w:t>AHCDES504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493" w:rsidP="00F72493">
            <w:pPr>
              <w:pStyle w:val="BodyText"/>
            </w:pPr>
            <w:r w:rsidRPr="00F72493">
              <w:t>Design for construction of landscape features</w:t>
            </w:r>
          </w:p>
        </w:tc>
      </w:tr>
    </w:tbl>
    <w:p w:rsidR="00000000" w:rsidRPr="00F72493" w:rsidP="00F72493">
      <w:pPr>
        <w:pStyle w:val="BodyText"/>
      </w:pPr>
    </w:p>
    <w:p w:rsidR="00000000" w:rsidRPr="00F72493" w:rsidP="00F72493">
      <w:pPr>
        <w:pStyle w:val="BodyTextBold"/>
      </w:pPr>
      <w:r w:rsidRPr="00F72493"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F724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72493">
            <w:pPr>
              <w:pStyle w:val="BodyText"/>
              <w:rPr>
                <w:lang w:val="en-NZ"/>
              </w:rPr>
            </w:pPr>
            <w:r w:rsidRPr="00F72493">
              <w:t>AHCARB508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72493">
            <w:pPr>
              <w:pStyle w:val="BodyText"/>
              <w:rPr>
                <w:lang w:val="en-NZ"/>
              </w:rPr>
            </w:pPr>
            <w:r w:rsidRPr="00F72493">
              <w:t>Identify, select and specify trees</w:t>
            </w:r>
          </w:p>
        </w:tc>
      </w:tr>
      <w:tr w:rsidTr="00F724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72493">
            <w:pPr>
              <w:pStyle w:val="BodyText"/>
              <w:rPr>
                <w:lang w:val="en-NZ"/>
              </w:rPr>
            </w:pPr>
            <w:r w:rsidRPr="00F72493">
              <w:t>AHCBUS514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72493">
            <w:pPr>
              <w:pStyle w:val="BodyText"/>
              <w:rPr>
                <w:lang w:val="en-NZ"/>
              </w:rPr>
            </w:pPr>
            <w:r w:rsidRPr="00F72493">
              <w:t>Negotiate and monitor contracts</w:t>
            </w:r>
          </w:p>
        </w:tc>
      </w:tr>
      <w:tr w:rsidTr="00F724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72493">
            <w:pPr>
              <w:pStyle w:val="BodyText"/>
              <w:rPr>
                <w:lang w:val="en-NZ"/>
              </w:rPr>
            </w:pPr>
            <w:r w:rsidRPr="00F72493">
              <w:t>AHCBUS515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72493">
            <w:pPr>
              <w:pStyle w:val="BodyText"/>
              <w:rPr>
                <w:lang w:val="en-NZ"/>
              </w:rPr>
            </w:pPr>
            <w:r w:rsidRPr="00F72493">
              <w:t>Prepare estimates, quotes and tenders</w:t>
            </w:r>
          </w:p>
        </w:tc>
      </w:tr>
      <w:tr w:rsidTr="00F724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72493">
            <w:pPr>
              <w:pStyle w:val="BodyText"/>
              <w:rPr>
                <w:lang w:val="en-NZ"/>
              </w:rPr>
            </w:pPr>
            <w:r w:rsidRPr="00F72493">
              <w:t>AHCLSC501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72493">
            <w:pPr>
              <w:pStyle w:val="BodyText"/>
              <w:rPr>
                <w:lang w:val="en-NZ"/>
              </w:rPr>
            </w:pPr>
            <w:r w:rsidRPr="00F72493">
              <w:t>Survey and establish site levels</w:t>
            </w:r>
          </w:p>
        </w:tc>
      </w:tr>
      <w:tr w:rsidTr="00F724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72493">
            <w:pPr>
              <w:pStyle w:val="BodyText"/>
              <w:rPr>
                <w:lang w:val="en-NZ"/>
              </w:rPr>
            </w:pPr>
            <w:r w:rsidRPr="00F72493">
              <w:t>AHCLSC502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72493">
            <w:pPr>
              <w:pStyle w:val="BodyText"/>
              <w:rPr>
                <w:lang w:val="en-NZ"/>
              </w:rPr>
            </w:pPr>
            <w:r w:rsidRPr="00F72493">
              <w:t>Manage landscape projects</w:t>
            </w:r>
          </w:p>
        </w:tc>
      </w:tr>
      <w:tr w:rsidTr="00F724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72493">
            <w:pPr>
              <w:pStyle w:val="BodyText"/>
              <w:rPr>
                <w:lang w:val="en-NZ"/>
              </w:rPr>
            </w:pPr>
            <w:r w:rsidRPr="00F72493">
              <w:t>AHCPCM503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72493">
            <w:pPr>
              <w:pStyle w:val="BodyText"/>
              <w:rPr>
                <w:lang w:val="en-NZ"/>
              </w:rPr>
            </w:pPr>
            <w:r w:rsidRPr="00F72493">
              <w:t>Specify plants for landscapes</w:t>
            </w:r>
          </w:p>
        </w:tc>
      </w:tr>
      <w:tr w:rsidTr="00F724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72493">
            <w:pPr>
              <w:pStyle w:val="BodyText"/>
              <w:rPr>
                <w:lang w:val="en-NZ"/>
              </w:rPr>
            </w:pPr>
            <w:r w:rsidRPr="00F72493">
              <w:t>AHCPCM504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72493">
            <w:pPr>
              <w:pStyle w:val="BodyText"/>
              <w:rPr>
                <w:lang w:val="en-NZ"/>
              </w:rPr>
            </w:pPr>
            <w:r w:rsidRPr="00F72493">
              <w:t>Design specialised landscape</w:t>
            </w:r>
          </w:p>
        </w:tc>
      </w:tr>
      <w:tr w:rsidTr="00F724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72493">
            <w:pPr>
              <w:pStyle w:val="BodyText"/>
              <w:rPr>
                <w:lang w:val="en-NZ"/>
              </w:rPr>
            </w:pPr>
            <w:r w:rsidRPr="00F72493">
              <w:t>AHCPER401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72493">
            <w:pPr>
              <w:pStyle w:val="BodyText"/>
              <w:rPr>
                <w:lang w:val="en-NZ"/>
              </w:rPr>
            </w:pPr>
            <w:r w:rsidRPr="00F72493">
              <w:t>Provide advice on permaculture principles and practices</w:t>
            </w:r>
          </w:p>
        </w:tc>
      </w:tr>
      <w:tr w:rsidTr="00F724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72493">
            <w:pPr>
              <w:pStyle w:val="BodyText"/>
              <w:rPr>
                <w:lang w:val="en-NZ"/>
              </w:rPr>
            </w:pPr>
            <w:r w:rsidRPr="00F72493">
              <w:t>AHCPER403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72493">
            <w:pPr>
              <w:pStyle w:val="BodyText"/>
              <w:rPr>
                <w:lang w:val="en-NZ"/>
              </w:rPr>
            </w:pPr>
            <w:r w:rsidRPr="00F72493">
              <w:t>Design an urban permaculture system</w:t>
            </w:r>
          </w:p>
        </w:tc>
      </w:tr>
      <w:tr w:rsidTr="00F724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72493">
            <w:pPr>
              <w:pStyle w:val="BodyText"/>
              <w:rPr>
                <w:lang w:val="en-NZ"/>
              </w:rPr>
            </w:pPr>
            <w:r w:rsidRPr="00F72493">
              <w:t>AHCPER404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72493">
            <w:pPr>
              <w:pStyle w:val="BodyText"/>
              <w:rPr>
                <w:lang w:val="en-NZ"/>
              </w:rPr>
            </w:pPr>
            <w:r w:rsidRPr="00F72493">
              <w:t>Plan and implement permaculture works</w:t>
            </w:r>
          </w:p>
        </w:tc>
      </w:tr>
      <w:tr w:rsidTr="00F724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72493">
            <w:pPr>
              <w:pStyle w:val="BodyText"/>
              <w:rPr>
                <w:lang w:val="en-NZ"/>
              </w:rPr>
            </w:pPr>
            <w:r w:rsidRPr="00F72493">
              <w:t xml:space="preserve">AHCPER505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72493">
            <w:pPr>
              <w:pStyle w:val="BodyText"/>
              <w:rPr>
                <w:lang w:val="en-NZ"/>
              </w:rPr>
            </w:pPr>
            <w:r w:rsidRPr="00F72493">
              <w:t>Plan and supervise the  implementation of permaculture project works</w:t>
            </w:r>
          </w:p>
        </w:tc>
      </w:tr>
      <w:tr w:rsidTr="00F724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72493">
            <w:pPr>
              <w:pStyle w:val="BodyText"/>
              <w:rPr>
                <w:lang w:val="en-NZ"/>
              </w:rPr>
            </w:pPr>
            <w:r w:rsidRPr="00F72493">
              <w:t>AHCWRK503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72493">
            <w:pPr>
              <w:pStyle w:val="BodyText"/>
              <w:rPr>
                <w:lang w:val="en-NZ"/>
              </w:rPr>
            </w:pPr>
            <w:r w:rsidRPr="00F72493">
              <w:t>Prepare reports</w:t>
            </w:r>
          </w:p>
        </w:tc>
      </w:tr>
      <w:tr w:rsidTr="00F724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72493">
            <w:pPr>
              <w:pStyle w:val="BodyText"/>
              <w:rPr>
                <w:lang w:val="en-NZ"/>
              </w:rPr>
            </w:pPr>
            <w:r w:rsidRPr="00F72493">
              <w:t>AHCWRK507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72493">
            <w:pPr>
              <w:pStyle w:val="BodyText"/>
              <w:rPr>
                <w:lang w:val="en-NZ"/>
              </w:rPr>
            </w:pPr>
            <w:r w:rsidRPr="00F72493">
              <w:t>Implement professional practice</w:t>
            </w:r>
          </w:p>
        </w:tc>
      </w:tr>
      <w:tr w:rsidTr="00F724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72493">
            <w:pPr>
              <w:pStyle w:val="BodyText"/>
              <w:rPr>
                <w:lang w:val="en-NZ"/>
              </w:rPr>
            </w:pPr>
            <w:r w:rsidRPr="00F72493">
              <w:t>AHCWRK508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72493">
            <w:pPr>
              <w:pStyle w:val="BodyText"/>
              <w:rPr>
                <w:lang w:val="en-NZ"/>
              </w:rPr>
            </w:pPr>
            <w:r w:rsidRPr="00F72493">
              <w:t>Interpret</w:t>
            </w:r>
            <w:r w:rsidRPr="00F72493">
              <w:t xml:space="preserve"> legislation</w:t>
            </w:r>
          </w:p>
        </w:tc>
      </w:tr>
      <w:tr w:rsidTr="00F724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72493">
            <w:pPr>
              <w:pStyle w:val="BodyText"/>
              <w:rPr>
                <w:lang w:val="en-NZ"/>
              </w:rPr>
            </w:pPr>
            <w:r w:rsidRPr="00F72493">
              <w:t>AHCWRK509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72493">
            <w:pPr>
              <w:pStyle w:val="BodyText"/>
              <w:rPr>
                <w:lang w:val="en-NZ"/>
              </w:rPr>
            </w:pPr>
            <w:r w:rsidRPr="00F72493">
              <w:t>Provide specialist advice to clients</w:t>
            </w:r>
          </w:p>
        </w:tc>
      </w:tr>
      <w:tr w:rsidTr="00F724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72493">
            <w:pPr>
              <w:pStyle w:val="BodyText"/>
              <w:rPr>
                <w:lang w:val="en-NZ"/>
              </w:rPr>
            </w:pPr>
            <w:r w:rsidRPr="00F72493">
              <w:t>AHCWRK510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72493">
            <w:pPr>
              <w:pStyle w:val="BodyText"/>
              <w:rPr>
                <w:lang w:val="en-NZ"/>
              </w:rPr>
            </w:pPr>
            <w:r w:rsidRPr="00F72493">
              <w:t>Audit site operations</w:t>
            </w:r>
          </w:p>
        </w:tc>
      </w:tr>
      <w:tr w:rsidTr="00F724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72493">
            <w:pPr>
              <w:pStyle w:val="BodyText"/>
              <w:rPr>
                <w:lang w:val="en-NZ"/>
              </w:rPr>
            </w:pPr>
            <w:r w:rsidRPr="00F72493">
              <w:t>BSBDES501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72493">
            <w:pPr>
              <w:pStyle w:val="BodyText"/>
              <w:rPr>
                <w:lang w:val="en-NZ"/>
              </w:rPr>
            </w:pPr>
            <w:r w:rsidRPr="00F72493">
              <w:t>Implement design solutions</w:t>
            </w:r>
          </w:p>
        </w:tc>
      </w:tr>
      <w:tr w:rsidTr="00F724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72493">
            <w:pPr>
              <w:pStyle w:val="BodyText"/>
              <w:rPr>
                <w:lang w:val="en-NZ"/>
              </w:rPr>
            </w:pPr>
            <w:r w:rsidRPr="00F72493">
              <w:t>BSBDES502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72493">
            <w:pPr>
              <w:pStyle w:val="BodyText"/>
              <w:rPr>
                <w:lang w:val="en-NZ"/>
              </w:rPr>
            </w:pPr>
            <w:r w:rsidRPr="00F72493">
              <w:t>Establish, negotiate and refine a design brief</w:t>
            </w:r>
          </w:p>
        </w:tc>
      </w:tr>
      <w:tr w:rsidTr="00F724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493">
            <w:pPr>
              <w:pStyle w:val="BodyText"/>
              <w:rPr>
                <w:lang w:val="en-NZ"/>
              </w:rPr>
            </w:pPr>
            <w:r w:rsidRPr="00F72493">
              <w:t>CUAACD302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493" w:rsidP="00F72493">
            <w:pPr>
              <w:pStyle w:val="BodyText"/>
            </w:pPr>
            <w:r w:rsidRPr="00F72493">
              <w:t>Produce computer-aided drawings</w:t>
            </w:r>
          </w:p>
        </w:tc>
      </w:tr>
    </w:tbl>
    <w:p w:rsidR="00000000" w:rsidRPr="00F72493" w:rsidP="00F72493">
      <w:pPr>
        <w:pStyle w:val="BodyText"/>
      </w:pPr>
    </w:p>
    <w:p w:rsidR="00000000" w:rsidRPr="00F72493" w:rsidP="00F72493">
      <w:pPr>
        <w:pStyle w:val="AllowPageBreak"/>
      </w:pPr>
    </w:p>
    <w:p w:rsidR="00000000" w:rsidRPr="00F72493" w:rsidP="00F72493">
      <w:pPr>
        <w:pStyle w:val="Heading1"/>
      </w:pPr>
      <w:bookmarkStart w:id="5" w:name="O_1058347"/>
      <w:bookmarkEnd w:id="5"/>
      <w:r w:rsidRPr="00F72493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724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493">
            <w:pPr>
              <w:pStyle w:val="BodyTextBold"/>
              <w:rPr>
                <w:lang w:val="en-NZ"/>
              </w:rPr>
            </w:pPr>
            <w:r w:rsidRPr="00F7249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493">
            <w:pPr>
              <w:pStyle w:val="BodyTextBold"/>
              <w:rPr>
                <w:lang w:val="en-NZ"/>
              </w:rPr>
            </w:pPr>
            <w:r w:rsidRPr="00F72493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493">
            <w:pPr>
              <w:pStyle w:val="BodyTextBold"/>
              <w:rPr>
                <w:lang w:val="en-NZ"/>
              </w:rPr>
            </w:pPr>
            <w:r w:rsidRPr="00F7249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493">
            <w:pPr>
              <w:pStyle w:val="BodyTextBold"/>
              <w:rPr>
                <w:lang w:val="en-NZ"/>
              </w:rPr>
            </w:pPr>
            <w:r w:rsidRPr="00F72493">
              <w:t>Equivalence status</w:t>
            </w:r>
          </w:p>
        </w:tc>
      </w:tr>
      <w:tr w:rsidTr="00F724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493">
            <w:pPr>
              <w:pStyle w:val="BodyText"/>
              <w:rPr>
                <w:lang w:val="en-NZ"/>
              </w:rPr>
            </w:pPr>
            <w:r w:rsidRPr="00F72493">
              <w:t>AHC50616 Diploma of Landscape Design 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493">
            <w:pPr>
              <w:pStyle w:val="BodyText"/>
              <w:rPr>
                <w:lang w:val="en-NZ"/>
              </w:rPr>
            </w:pPr>
            <w:r w:rsidRPr="00F72493">
              <w:t>AHC50616 Diploma of Landscape Design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493">
            <w:pPr>
              <w:pStyle w:val="BodyText"/>
              <w:rPr>
                <w:lang w:val="en-NZ"/>
              </w:rPr>
            </w:pPr>
            <w:r w:rsidRPr="00F72493">
              <w:t>Updated elective unit codes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493" w:rsidP="00F72493">
            <w:pPr>
              <w:pStyle w:val="BodyText"/>
            </w:pPr>
            <w:r w:rsidRPr="00F72493">
              <w:t>Equivalent</w:t>
            </w:r>
          </w:p>
          <w:p w:rsidR="00000000" w:rsidRPr="00F72493" w:rsidP="00F72493">
            <w:pPr>
              <w:pStyle w:val="BodyText"/>
            </w:pPr>
          </w:p>
        </w:tc>
      </w:tr>
    </w:tbl>
    <w:p w:rsidR="00000000" w:rsidRPr="00F72493" w:rsidP="00F72493">
      <w:pPr>
        <w:pStyle w:val="BodyText"/>
      </w:pPr>
    </w:p>
    <w:p w:rsidR="00000000" w:rsidRPr="00F72493" w:rsidP="00F72493">
      <w:pPr>
        <w:pStyle w:val="AllowPageBreak"/>
      </w:pPr>
    </w:p>
    <w:p w:rsidR="00000000" w:rsidRPr="00F72493" w:rsidP="00F72493">
      <w:pPr>
        <w:pStyle w:val="Heading1"/>
      </w:pPr>
      <w:bookmarkStart w:id="6" w:name="O_1058352"/>
      <w:bookmarkEnd w:id="6"/>
      <w:r w:rsidRPr="00F72493">
        <w:t>Links</w:t>
      </w:r>
    </w:p>
    <w:p w:rsidR="00000000" w:rsidRPr="00F72493" w:rsidP="0028270C">
      <w:pPr>
        <w:pStyle w:val="BodyText"/>
      </w:pPr>
      <w:r w:rsidRPr="00F7249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B0F6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72493" w:rsidP="00F72493"/>
    <w:sectPr w:rsidSect="00F7249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4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493" w:rsidRPr="0028270C" w:rsidP="002827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4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70C" w:rsidP="00F724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270C" w:rsidP="00F724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8270C" w:rsidP="00F724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4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7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2493" w:rsidRPr="0028270C" w:rsidP="002827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4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70C" w:rsidRPr="002D2AF8" w:rsidP="00F724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AHC50616 Diploma of Landscape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28270C" w:rsidP="00F724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F8C5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D02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BA02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24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24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24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24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24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24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24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24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24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24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24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2493"/>
  </w:style>
  <w:style w:type="character" w:customStyle="1" w:styleId="Heading1Char">
    <w:name w:val="Heading 1 Char"/>
    <w:basedOn w:val="DefaultParagraphFont"/>
    <w:link w:val="Heading1"/>
    <w:rsid w:val="00F724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24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24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249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7249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724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24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72493"/>
    <w:rPr>
      <w:b/>
    </w:rPr>
  </w:style>
  <w:style w:type="character" w:customStyle="1" w:styleId="Heading2Char">
    <w:name w:val="Heading 2 Char"/>
    <w:basedOn w:val="DefaultParagraphFont"/>
    <w:link w:val="Heading2"/>
    <w:rsid w:val="00F724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24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24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24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24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24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24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24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24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24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24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24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24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24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24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24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24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24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24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24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2493"/>
    <w:rPr>
      <w:b/>
      <w:spacing w:val="0"/>
    </w:rPr>
  </w:style>
  <w:style w:type="paragraph" w:customStyle="1" w:styleId="SuperTitle">
    <w:name w:val="SuperTitle"/>
    <w:basedOn w:val="Title"/>
    <w:rsid w:val="00F724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24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24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24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24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24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24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24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24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24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24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24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2493"/>
    <w:rPr>
      <w:i/>
    </w:rPr>
  </w:style>
  <w:style w:type="paragraph" w:styleId="Caption">
    <w:name w:val="caption"/>
    <w:basedOn w:val="BodyText"/>
    <w:next w:val="Normal"/>
    <w:qFormat/>
    <w:rsid w:val="00F724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24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24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2493"/>
  </w:style>
  <w:style w:type="paragraph" w:styleId="TableofFigures">
    <w:name w:val="table of figures"/>
    <w:basedOn w:val="Normal"/>
    <w:next w:val="Normal"/>
    <w:semiHidden/>
    <w:rsid w:val="00F724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249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2493"/>
    <w:rPr>
      <w:rFonts w:ascii="Wingdings" w:hAnsi="Wingdings"/>
    </w:rPr>
  </w:style>
  <w:style w:type="paragraph" w:customStyle="1" w:styleId="TableHeading">
    <w:name w:val="Table Heading"/>
    <w:basedOn w:val="HeadingBase"/>
    <w:rsid w:val="00F724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2493"/>
    <w:rPr>
      <w:color w:val="0033CC"/>
      <w:u w:val="none"/>
    </w:rPr>
  </w:style>
  <w:style w:type="paragraph" w:customStyle="1" w:styleId="BodyTextRight">
    <w:name w:val="Body Text Right"/>
    <w:basedOn w:val="BodyText"/>
    <w:rsid w:val="00F724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24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24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24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24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24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2493"/>
    <w:rPr>
      <w:sz w:val="32"/>
    </w:rPr>
  </w:style>
  <w:style w:type="paragraph" w:customStyle="1" w:styleId="HeadingProcedure">
    <w:name w:val="Heading Procedure"/>
    <w:basedOn w:val="HeadingBase"/>
    <w:next w:val="Normal"/>
    <w:rsid w:val="00F724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2493"/>
    <w:pPr>
      <w:spacing w:before="60" w:after="60"/>
    </w:pPr>
  </w:style>
  <w:style w:type="paragraph" w:styleId="ListContinue">
    <w:name w:val="List Continue"/>
    <w:basedOn w:val="List"/>
    <w:rsid w:val="00F72493"/>
    <w:pPr>
      <w:ind w:firstLine="0"/>
    </w:pPr>
  </w:style>
  <w:style w:type="paragraph" w:customStyle="1" w:styleId="ListNote">
    <w:name w:val="List Note"/>
    <w:basedOn w:val="List"/>
    <w:rsid w:val="00F724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24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24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2493"/>
    <w:rPr>
      <w:rFonts w:ascii="Courier New" w:hAnsi="Courier New"/>
    </w:rPr>
  </w:style>
  <w:style w:type="paragraph" w:customStyle="1" w:styleId="NoteBullet">
    <w:name w:val="Note Bullet"/>
    <w:basedOn w:val="Note"/>
    <w:rsid w:val="00F724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24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24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24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24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24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24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2493"/>
    <w:rPr>
      <w:b/>
      <w:smallCaps/>
    </w:rPr>
  </w:style>
  <w:style w:type="paragraph" w:customStyle="1" w:styleId="TableListNumber">
    <w:name w:val="Table List Number"/>
    <w:basedOn w:val="ListNumber"/>
    <w:rsid w:val="00F724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24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2493"/>
    <w:pPr>
      <w:numPr>
        <w:numId w:val="9"/>
      </w:numPr>
    </w:pPr>
  </w:style>
  <w:style w:type="paragraph" w:customStyle="1" w:styleId="ListAlpha2">
    <w:name w:val="List Alpha 2"/>
    <w:basedOn w:val="List2"/>
    <w:rsid w:val="00F72493"/>
    <w:pPr>
      <w:numPr>
        <w:numId w:val="8"/>
      </w:numPr>
    </w:pPr>
  </w:style>
  <w:style w:type="paragraph" w:styleId="List2">
    <w:name w:val="List 2"/>
    <w:basedOn w:val="BodyText"/>
    <w:rsid w:val="00F724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24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24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24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24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24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2493"/>
    <w:pPr>
      <w:numPr>
        <w:numId w:val="4"/>
      </w:numPr>
    </w:pPr>
  </w:style>
  <w:style w:type="paragraph" w:styleId="ListContinue2">
    <w:name w:val="List Continue 2"/>
    <w:basedOn w:val="List2"/>
    <w:rsid w:val="00F72493"/>
    <w:pPr>
      <w:ind w:firstLine="0"/>
    </w:pPr>
  </w:style>
  <w:style w:type="paragraph" w:styleId="ListContinue3">
    <w:name w:val="List Continue 3"/>
    <w:basedOn w:val="List3"/>
    <w:rsid w:val="00F72493"/>
    <w:pPr>
      <w:ind w:left="1021" w:firstLine="0"/>
    </w:pPr>
  </w:style>
  <w:style w:type="paragraph" w:styleId="ListContinue4">
    <w:name w:val="List Continue 4"/>
    <w:basedOn w:val="List4"/>
    <w:rsid w:val="00F72493"/>
    <w:pPr>
      <w:ind w:firstLine="0"/>
    </w:pPr>
  </w:style>
  <w:style w:type="paragraph" w:styleId="ListContinue5">
    <w:name w:val="List Continue 5"/>
    <w:basedOn w:val="List5"/>
    <w:rsid w:val="00F72493"/>
    <w:pPr>
      <w:ind w:firstLine="0"/>
    </w:pPr>
  </w:style>
  <w:style w:type="paragraph" w:styleId="ListNumber3">
    <w:name w:val="List Number 3"/>
    <w:basedOn w:val="List3"/>
    <w:rsid w:val="00F72493"/>
    <w:pPr>
      <w:numPr>
        <w:numId w:val="5"/>
      </w:numPr>
    </w:pPr>
  </w:style>
  <w:style w:type="paragraph" w:styleId="ListNumber4">
    <w:name w:val="List Number 4"/>
    <w:basedOn w:val="List4"/>
    <w:rsid w:val="00F72493"/>
    <w:pPr>
      <w:numPr>
        <w:numId w:val="6"/>
      </w:numPr>
    </w:pPr>
  </w:style>
  <w:style w:type="paragraph" w:styleId="ListNumber5">
    <w:name w:val="List Number 5"/>
    <w:basedOn w:val="List5"/>
    <w:rsid w:val="00F72493"/>
    <w:pPr>
      <w:numPr>
        <w:numId w:val="7"/>
      </w:numPr>
    </w:pPr>
  </w:style>
  <w:style w:type="paragraph" w:styleId="BlockText">
    <w:name w:val="Block Text"/>
    <w:basedOn w:val="Normal"/>
    <w:rsid w:val="00F724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24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2493"/>
    <w:rPr>
      <w:sz w:val="16"/>
      <w:vertAlign w:val="superscript"/>
    </w:rPr>
  </w:style>
  <w:style w:type="character" w:customStyle="1" w:styleId="Symbols">
    <w:name w:val="Symbols"/>
    <w:basedOn w:val="DefaultParagraphFont"/>
    <w:rsid w:val="00F72493"/>
    <w:rPr>
      <w:rFonts w:ascii="Symbol" w:hAnsi="Symbol"/>
    </w:rPr>
  </w:style>
  <w:style w:type="character" w:customStyle="1" w:styleId="MenuOptions">
    <w:name w:val="Menu Options"/>
    <w:basedOn w:val="DefaultParagraphFont"/>
    <w:rsid w:val="00F724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2493"/>
    <w:rPr>
      <w:b/>
    </w:rPr>
  </w:style>
  <w:style w:type="character" w:customStyle="1" w:styleId="Underlined">
    <w:name w:val="Underlined"/>
    <w:basedOn w:val="DefaultParagraphFont"/>
    <w:rsid w:val="00F72493"/>
    <w:rPr>
      <w:u w:val="single"/>
    </w:rPr>
  </w:style>
  <w:style w:type="paragraph" w:customStyle="1" w:styleId="TableBodyTextRight">
    <w:name w:val="Table Body Text Right"/>
    <w:basedOn w:val="TableBodyText"/>
    <w:rsid w:val="00F724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2493"/>
    <w:rPr>
      <w:sz w:val="18"/>
    </w:rPr>
  </w:style>
  <w:style w:type="paragraph" w:customStyle="1" w:styleId="BodySmallRight">
    <w:name w:val="Body Small Right"/>
    <w:basedOn w:val="BodyTextRight"/>
    <w:rsid w:val="00F72493"/>
    <w:rPr>
      <w:sz w:val="18"/>
      <w:szCs w:val="18"/>
    </w:rPr>
  </w:style>
  <w:style w:type="paragraph" w:customStyle="1" w:styleId="MarginEdition">
    <w:name w:val="Margin Edition"/>
    <w:basedOn w:val="MarginNote"/>
    <w:rsid w:val="00F724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2493"/>
    <w:rPr>
      <w:sz w:val="2"/>
      <w:szCs w:val="2"/>
    </w:rPr>
  </w:style>
  <w:style w:type="character" w:customStyle="1" w:styleId="Small">
    <w:name w:val="Small"/>
    <w:basedOn w:val="DefaultParagraphFont"/>
    <w:rsid w:val="00F72493"/>
    <w:rPr>
      <w:sz w:val="16"/>
    </w:rPr>
  </w:style>
  <w:style w:type="paragraph" w:customStyle="1" w:styleId="WideTable">
    <w:name w:val="Wide Table"/>
    <w:basedOn w:val="Normal"/>
    <w:rsid w:val="00F724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2493"/>
  </w:style>
  <w:style w:type="paragraph" w:styleId="Quote">
    <w:name w:val="Quote"/>
    <w:basedOn w:val="Heading1"/>
    <w:link w:val="QuoteChar"/>
    <w:qFormat/>
    <w:rsid w:val="00F724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24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2493"/>
    <w:pPr>
      <w:pageBreakBefore/>
    </w:pPr>
  </w:style>
  <w:style w:type="paragraph" w:customStyle="1" w:styleId="Border">
    <w:name w:val="Border"/>
    <w:basedOn w:val="Normal"/>
    <w:qFormat/>
    <w:rsid w:val="00F724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24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24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24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24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24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24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24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24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2493"/>
    <w:rPr>
      <w:u w:val="single"/>
    </w:rPr>
  </w:style>
  <w:style w:type="character" w:customStyle="1" w:styleId="BoldandItalics">
    <w:name w:val="Bold and Italics"/>
    <w:qFormat/>
    <w:rsid w:val="00F72493"/>
    <w:rPr>
      <w:b/>
      <w:i/>
      <w:u w:val="none"/>
    </w:rPr>
  </w:style>
  <w:style w:type="paragraph" w:styleId="BalloonText">
    <w:name w:val="Balloon Text"/>
    <w:basedOn w:val="Normal"/>
    <w:link w:val="BalloonTextChar"/>
    <w:rsid w:val="00F724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24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24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24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24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24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249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827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407</Words>
  <Characters>2708</Characters>
  <Application>Microsoft Office Word</Application>
  <DocSecurity>0</DocSecurity>
  <Lines>123</Lines>
  <Paragraphs>103</Paragraphs>
  <ScaleCrop>false</ScaleCrop>
  <Company>Author-it Software Corporation Ltd.</Company>
  <LinksUpToDate>false</LinksUpToDate>
  <CharactersWithSpaces>3012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AHC50616 Diploma of Landscape Design</dc:title>
  <dc:subject>Approved</dc:subject>
  <dc:creator>Skills Impact</dc:creator>
  <cp:keywords>Release 3</cp:keywords>
  <dc:description>Review Date: 12 April 2008</dc:description>
  <cp:lastModifiedBy>HSD_TPCMSd.prod</cp:lastModifiedBy>
  <cp:revision>3</cp:revision>
  <dcterms:created xsi:type="dcterms:W3CDTF">2020-08-26T18:44:11Z</dcterms:created>
  <dcterms:modified xsi:type="dcterms:W3CDTF">2020-08-25T06:54:00Z</dcterms:modified>
</cp:coreProperties>
</file>