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1313" w:rsidP="008613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AHC50520 Diploma of Arboriculture</w:t>
      </w:r>
      <w:r>
        <w:fldChar w:fldCharType="end"/>
      </w:r>
    </w:p>
    <w:p w:rsidR="00861313" w:rsidP="00861313">
      <w:pPr>
        <w:pStyle w:val="Version"/>
        <w:sectPr w:rsidSect="006C37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C378E" w:rsidP="006C378E">
      <w:pPr>
        <w:pStyle w:val="SuperHeading"/>
      </w:pPr>
      <w:r w:rsidRPr="006C378E">
        <w:t>AHC50520 Diploma of Arboriculture</w:t>
      </w:r>
    </w:p>
    <w:p w:rsidR="00000000" w:rsidRPr="006C378E" w:rsidP="006C378E">
      <w:pPr>
        <w:pStyle w:val="Heading1"/>
      </w:pPr>
      <w:bookmarkStart w:id="1" w:name="O_1060623"/>
      <w:bookmarkEnd w:id="1"/>
      <w:r w:rsidRPr="006C37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3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Bold"/>
              <w:rPr>
                <w:lang w:val="en-NZ"/>
              </w:rPr>
            </w:pPr>
            <w:r w:rsidRPr="006C378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Bold"/>
              <w:rPr>
                <w:lang w:val="en-NZ"/>
              </w:rPr>
            </w:pPr>
            <w:r w:rsidRPr="006C378E">
              <w:t>Comments</w:t>
            </w:r>
          </w:p>
        </w:tc>
      </w:tr>
      <w:tr w:rsidTr="006C3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8E" w:rsidP="006C378E">
            <w:pPr>
              <w:pStyle w:val="BodyText"/>
            </w:pPr>
            <w:r w:rsidRPr="006C378E">
              <w:t>This version released with AHC Agriculture, Horticulture, Conservation and Land Management Training Package Version 5.0.</w:t>
            </w:r>
          </w:p>
        </w:tc>
      </w:tr>
    </w:tbl>
    <w:p w:rsidR="00000000" w:rsidRPr="006C378E" w:rsidP="006C378E">
      <w:pPr>
        <w:pStyle w:val="BodyText"/>
      </w:pPr>
    </w:p>
    <w:p w:rsidR="00000000" w:rsidRPr="006C378E" w:rsidP="006C378E">
      <w:pPr>
        <w:pStyle w:val="AllowPageBreak"/>
      </w:pPr>
    </w:p>
    <w:p w:rsidR="00000000" w:rsidRPr="006C378E" w:rsidP="006C378E">
      <w:pPr>
        <w:pStyle w:val="Heading1"/>
      </w:pPr>
      <w:bookmarkStart w:id="2" w:name="O_1060624"/>
      <w:bookmarkEnd w:id="2"/>
      <w:r w:rsidRPr="006C378E">
        <w:t>Qualification Description</w:t>
      </w:r>
    </w:p>
    <w:p w:rsidR="00000000" w:rsidRPr="006C378E" w:rsidP="00861313">
      <w:pPr>
        <w:pStyle w:val="BodyText"/>
      </w:pPr>
      <w:r w:rsidRPr="006C378E">
        <w:t>This qualification describes the skills</w:t>
      </w:r>
      <w:r w:rsidRPr="006C378E">
        <w:t xml:space="preserve"> and knowledge for consulting arborists and tree managers. </w:t>
      </w:r>
    </w:p>
    <w:p w:rsidR="00000000" w:rsidRPr="006C378E" w:rsidP="00861313">
      <w:pPr>
        <w:pStyle w:val="BodyText"/>
      </w:pPr>
      <w:r w:rsidRPr="006C378E">
        <w:t>Graduates with this qualification assess trees and produce reports and documentation attesting to the health and risks related to trees. They diagnose tree disorders and defects, document and comm</w:t>
      </w:r>
      <w:r w:rsidRPr="006C378E">
        <w:t>unicate recommendations for tree establishment, canopy management, tree remediation, environmental and habitat development and tree removals, within a legislative and regulatory framework.</w:t>
      </w:r>
    </w:p>
    <w:p w:rsidR="00000000" w:rsidRPr="006C378E" w:rsidP="00861313">
      <w:pPr>
        <w:pStyle w:val="BodyText"/>
      </w:pPr>
      <w:r w:rsidRPr="006C378E">
        <w:t>Legislation, regulations and by-laws relating to the establishment,</w:t>
      </w:r>
      <w:r w:rsidRPr="006C378E">
        <w:t xml:space="preserve"> treatment and removal of trees apply in some States and Territories.</w:t>
      </w:r>
    </w:p>
    <w:p w:rsidR="00000000" w:rsidRPr="006C378E" w:rsidP="006C378E">
      <w:pPr>
        <w:pStyle w:val="Heading1"/>
      </w:pPr>
      <w:bookmarkStart w:id="3" w:name="O_1060625"/>
      <w:bookmarkEnd w:id="3"/>
      <w:r w:rsidRPr="006C378E">
        <w:t>Entry Requirements</w:t>
      </w:r>
    </w:p>
    <w:p w:rsidR="00000000" w:rsidRPr="006C378E" w:rsidP="00861313">
      <w:pPr>
        <w:pStyle w:val="BodyText"/>
      </w:pPr>
      <w:r w:rsidRPr="006C378E">
        <w:t>To commence this qualification an individual must have achieved the following units of competency or their equivalent:</w:t>
      </w:r>
    </w:p>
    <w:p w:rsidR="00000000" w:rsidRPr="006C378E" w:rsidP="006C378E">
      <w:pPr>
        <w:pStyle w:val="ListBullet"/>
      </w:pPr>
      <w:r w:rsidRPr="006C378E">
        <w:t>AHCARB314 Implement a tree maintenance program</w:t>
      </w:r>
    </w:p>
    <w:p w:rsidR="00000000" w:rsidRPr="006C378E" w:rsidP="006C378E">
      <w:pPr>
        <w:pStyle w:val="ListBullet"/>
      </w:pPr>
      <w:r w:rsidRPr="006C378E">
        <w:t xml:space="preserve">AHCARB316 Perform pruning operations </w:t>
      </w:r>
    </w:p>
    <w:p w:rsidR="00000000" w:rsidRPr="006C378E" w:rsidP="006C378E">
      <w:pPr>
        <w:pStyle w:val="ListBullet"/>
      </w:pPr>
      <w:r w:rsidRPr="006C378E">
        <w:t>AHCARB323 Identify trees.</w:t>
      </w:r>
    </w:p>
    <w:p w:rsidR="00000000" w:rsidRPr="006C378E" w:rsidP="006C378E">
      <w:pPr>
        <w:pStyle w:val="AllowPageBreak"/>
      </w:pPr>
    </w:p>
    <w:p w:rsidR="00000000" w:rsidRPr="006C378E" w:rsidP="006C378E">
      <w:pPr>
        <w:pStyle w:val="Heading1"/>
      </w:pPr>
      <w:bookmarkStart w:id="4" w:name="O_1060626"/>
      <w:bookmarkEnd w:id="4"/>
      <w:r w:rsidRPr="006C378E">
        <w:t>Packaging Rules</w:t>
      </w:r>
    </w:p>
    <w:p w:rsidR="00000000" w:rsidRPr="006C378E" w:rsidP="00861313">
      <w:pPr>
        <w:pStyle w:val="BodyText"/>
      </w:pPr>
      <w:r w:rsidRPr="006C378E">
        <w:t xml:space="preserve">To achieve this qualification, competency must be demonstrated in: </w:t>
      </w:r>
    </w:p>
    <w:p w:rsidR="00000000" w:rsidRPr="006C378E" w:rsidP="006C378E">
      <w:pPr>
        <w:pStyle w:val="ListBullet"/>
      </w:pPr>
      <w:r w:rsidRPr="006C378E">
        <w:t>10 units of competency:</w:t>
      </w:r>
    </w:p>
    <w:p w:rsidR="00000000" w:rsidRPr="006C378E" w:rsidP="006C378E">
      <w:pPr>
        <w:pStyle w:val="ListBullet2"/>
      </w:pPr>
      <w:r w:rsidRPr="006C378E">
        <w:t>8 core units plu</w:t>
      </w:r>
      <w:r w:rsidRPr="006C378E">
        <w:t>s</w:t>
      </w:r>
    </w:p>
    <w:p w:rsidR="00000000" w:rsidRPr="006C378E" w:rsidP="006C378E">
      <w:pPr>
        <w:pStyle w:val="ListBullet2"/>
      </w:pPr>
      <w:r w:rsidRPr="006C378E">
        <w:t>2 elective units.</w:t>
      </w:r>
    </w:p>
    <w:p w:rsidR="00000000" w:rsidRPr="006C378E" w:rsidP="00861313">
      <w:pPr>
        <w:pStyle w:val="BodyText"/>
      </w:pPr>
      <w:r w:rsidRPr="006C378E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6C378E" w:rsidP="006C378E">
      <w:pPr>
        <w:pStyle w:val="ListBullet"/>
      </w:pPr>
      <w:r w:rsidRPr="006C378E">
        <w:t>at least on</w:t>
      </w:r>
      <w:r w:rsidRPr="006C378E">
        <w:t>e unit from the elective list</w:t>
      </w:r>
    </w:p>
    <w:p w:rsidR="00000000" w:rsidRPr="006C378E" w:rsidP="006C378E">
      <w:pPr>
        <w:pStyle w:val="ListBullet"/>
      </w:pPr>
      <w:r w:rsidRPr="006C378E">
        <w:t>one additional unit may be selected from the elective list, or from this or any other endorsed Training Package or Accredited Course that reflect outcomes at AQF level 4 or above.</w:t>
      </w:r>
    </w:p>
    <w:p w:rsidR="00000000" w:rsidRPr="006C378E" w:rsidP="006C378E">
      <w:pPr>
        <w:pStyle w:val="BodyText"/>
      </w:pPr>
    </w:p>
    <w:p w:rsidR="00000000" w:rsidRPr="006C378E" w:rsidP="006C378E">
      <w:pPr>
        <w:pStyle w:val="BodyTextBold"/>
      </w:pPr>
      <w:r w:rsidRPr="006C378E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AHCARB408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 xml:space="preserve">Perform a ground-based tree defect evaluation </w:t>
            </w:r>
          </w:p>
        </w:tc>
      </w:tr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AHCARB508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 xml:space="preserve">Identify, select and specify trees </w:t>
            </w:r>
          </w:p>
        </w:tc>
      </w:tr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AHCARB509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Develop an arboricultural impact assessment report</w:t>
            </w:r>
          </w:p>
        </w:tc>
      </w:tr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AHCARB510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Specify and audit tree work</w:t>
            </w:r>
          </w:p>
        </w:tc>
      </w:tr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AHCARB511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Prepare arborist reports</w:t>
            </w:r>
          </w:p>
        </w:tc>
      </w:tr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AHCARB513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Examine and as</w:t>
            </w:r>
            <w:r w:rsidRPr="006C378E">
              <w:t xml:space="preserve">sess trees </w:t>
            </w:r>
          </w:p>
        </w:tc>
      </w:tr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AHCARB514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Diagnose tree diseases</w:t>
            </w:r>
          </w:p>
        </w:tc>
      </w:tr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AHCWRK508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8E" w:rsidP="006C378E">
            <w:pPr>
              <w:pStyle w:val="BodyText"/>
            </w:pPr>
            <w:r w:rsidRPr="006C378E">
              <w:t>Interpret legislation</w:t>
            </w:r>
          </w:p>
        </w:tc>
      </w:tr>
    </w:tbl>
    <w:p w:rsidR="00000000" w:rsidRPr="006C378E" w:rsidP="006C378E">
      <w:pPr>
        <w:pStyle w:val="BodyTextBold"/>
      </w:pPr>
    </w:p>
    <w:p w:rsidR="00000000" w:rsidRPr="006C378E" w:rsidP="006C378E">
      <w:pPr>
        <w:pStyle w:val="BodyTextBold"/>
      </w:pPr>
      <w:r w:rsidRPr="006C378E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AHCARB512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Generate tree plans using computer-aided design software</w:t>
            </w:r>
          </w:p>
        </w:tc>
      </w:tr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AHCBUS515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Prepare estimates, quotes and tenders</w:t>
            </w:r>
          </w:p>
        </w:tc>
      </w:tr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AHCNRM507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Manipulate and analyse data within geographic information systems</w:t>
            </w:r>
          </w:p>
        </w:tc>
      </w:tr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AHCPCM601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Develop and implement a plant health management strategy</w:t>
            </w:r>
          </w:p>
        </w:tc>
      </w:tr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AHCPGD504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Develop and implement a streetscape management plan</w:t>
            </w:r>
          </w:p>
        </w:tc>
      </w:tr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AHCWRK502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Collect and manage data</w:t>
            </w:r>
          </w:p>
        </w:tc>
      </w:tr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AHCWRK504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Assess new industry developments</w:t>
            </w:r>
          </w:p>
        </w:tc>
      </w:tr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AHCWRK505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Manage trial and research material</w:t>
            </w:r>
          </w:p>
        </w:tc>
      </w:tr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AHCWRK507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Implement professional practice</w:t>
            </w:r>
          </w:p>
        </w:tc>
      </w:tr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AHCWRK510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Audit site operations</w:t>
            </w:r>
          </w:p>
        </w:tc>
      </w:tr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AHCWRK511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Develop workplace policy and procedures for sustainability</w:t>
            </w:r>
          </w:p>
        </w:tc>
      </w:tr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BSBCOM602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Develop and create c</w:t>
            </w:r>
            <w:r w:rsidRPr="006C378E">
              <w:t>ompliance requirements</w:t>
            </w:r>
          </w:p>
        </w:tc>
      </w:tr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BSBITU404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Produce complex desktop published documents</w:t>
            </w:r>
          </w:p>
        </w:tc>
      </w:tr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BSBMGT617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Develop and implement a business plan</w:t>
            </w:r>
          </w:p>
        </w:tc>
      </w:tr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CPPSIS5035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Obtain and validate spatial data</w:t>
            </w:r>
          </w:p>
        </w:tc>
      </w:tr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CPPSIS5064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Coordinate GIS data manipulation and analysis</w:t>
            </w:r>
          </w:p>
        </w:tc>
      </w:tr>
      <w:tr w:rsidTr="006C3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LGAPLEM512A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8E" w:rsidP="006C378E">
            <w:pPr>
              <w:pStyle w:val="BodyText"/>
            </w:pPr>
            <w:r w:rsidRPr="006C378E">
              <w:t>Provide geographic information systems data </w:t>
            </w:r>
          </w:p>
        </w:tc>
      </w:tr>
    </w:tbl>
    <w:p w:rsidR="00000000" w:rsidRPr="006C378E" w:rsidP="006C378E">
      <w:pPr>
        <w:pStyle w:val="BodyText"/>
      </w:pPr>
    </w:p>
    <w:p w:rsidR="00000000" w:rsidRPr="006C378E" w:rsidP="006C378E">
      <w:pPr>
        <w:pStyle w:val="AllowPageBreak"/>
      </w:pPr>
    </w:p>
    <w:p w:rsidR="00000000" w:rsidRPr="006C378E" w:rsidP="006C378E">
      <w:pPr>
        <w:pStyle w:val="Heading1"/>
      </w:pPr>
      <w:bookmarkStart w:id="5" w:name="O_1060627"/>
      <w:bookmarkEnd w:id="5"/>
      <w:r w:rsidRPr="006C378E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C3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Bold"/>
              <w:rPr>
                <w:lang w:val="en-NZ"/>
              </w:rPr>
            </w:pPr>
            <w:r w:rsidRPr="006C378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Bold"/>
              <w:rPr>
                <w:lang w:val="en-NZ"/>
              </w:rPr>
            </w:pPr>
            <w:r w:rsidRPr="006C378E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Bold"/>
              <w:rPr>
                <w:lang w:val="en-NZ"/>
              </w:rPr>
            </w:pPr>
            <w:r w:rsidRPr="006C378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8E">
            <w:pPr>
              <w:pStyle w:val="BodyTextBold"/>
              <w:rPr>
                <w:lang w:val="en-NZ"/>
              </w:rPr>
            </w:pPr>
            <w:r w:rsidRPr="006C378E">
              <w:t>Equivalence status</w:t>
            </w:r>
          </w:p>
        </w:tc>
      </w:tr>
      <w:tr w:rsidTr="006C3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8E" w:rsidP="006C378E">
            <w:pPr>
              <w:pStyle w:val="BodyText"/>
            </w:pPr>
            <w:r w:rsidRPr="006C378E">
              <w:t>AHC50520 Diploma of Arboriculture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8E" w:rsidP="006C378E">
            <w:pPr>
              <w:pStyle w:val="BodyText"/>
            </w:pPr>
            <w:r w:rsidRPr="006C378E">
              <w:t>AHC50516 Diploma of Arboriculture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8E" w:rsidP="006C378E">
            <w:pPr>
              <w:pStyle w:val="BodyText"/>
            </w:pPr>
            <w:r w:rsidRPr="006C378E">
              <w:t>Entry requirements added</w:t>
            </w:r>
          </w:p>
          <w:p w:rsidR="00000000" w:rsidRPr="006C378E" w:rsidP="006C378E">
            <w:pPr>
              <w:pStyle w:val="BodyText"/>
            </w:pPr>
            <w:r w:rsidRPr="006C378E">
              <w:t>Changes to the units listed in the core and electives</w:t>
            </w:r>
          </w:p>
          <w:p w:rsidR="00000000" w:rsidP="006C378E">
            <w:pPr>
              <w:pStyle w:val="BodyText"/>
              <w:rPr>
                <w:lang w:val="en-NZ"/>
              </w:rPr>
            </w:pPr>
            <w:r w:rsidRPr="006C378E">
              <w:t>Changes to packaging rules, with the core increased from 7 to 8 units and the electives reduced from 3 to 2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8E" w:rsidP="006C378E">
            <w:pPr>
              <w:pStyle w:val="BodyText"/>
            </w:pPr>
            <w:r w:rsidRPr="006C378E">
              <w:t>Not equivalent</w:t>
            </w:r>
          </w:p>
          <w:p w:rsidR="00000000" w:rsidRPr="006C378E" w:rsidP="006C378E">
            <w:pPr>
              <w:pStyle w:val="BodyText"/>
            </w:pPr>
          </w:p>
        </w:tc>
      </w:tr>
    </w:tbl>
    <w:p w:rsidR="00000000" w:rsidRPr="006C378E" w:rsidP="006C378E">
      <w:pPr>
        <w:pStyle w:val="BodyText"/>
      </w:pPr>
    </w:p>
    <w:p w:rsidR="00000000" w:rsidRPr="006C378E" w:rsidP="006C378E">
      <w:pPr>
        <w:pStyle w:val="AllowPageBreak"/>
      </w:pPr>
    </w:p>
    <w:p w:rsidR="00000000" w:rsidRPr="006C378E" w:rsidP="006C378E">
      <w:pPr>
        <w:pStyle w:val="Heading1"/>
      </w:pPr>
      <w:bookmarkStart w:id="6" w:name="O_1060629"/>
      <w:bookmarkEnd w:id="6"/>
      <w:r w:rsidRPr="006C378E">
        <w:t>Links</w:t>
      </w:r>
    </w:p>
    <w:p w:rsidR="00000000" w:rsidRPr="006C378E" w:rsidP="00861313">
      <w:pPr>
        <w:pStyle w:val="BodyText"/>
      </w:pPr>
      <w:r w:rsidRPr="006C378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05ED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C378E" w:rsidP="006C378E"/>
    <w:sectPr w:rsidSect="006C37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8E" w:rsidRPr="00861313" w:rsidP="008613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313" w:rsidP="006C37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1313" w:rsidP="006C37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61313" w:rsidP="006C37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3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78E" w:rsidRPr="00861313" w:rsidP="008613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313" w:rsidRPr="002D2AF8" w:rsidP="006C37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AHC50520 Diploma of Arboriculture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861313" w:rsidP="006C37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BC10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84D6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7637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7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7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7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7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7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7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7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7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7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7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7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78E"/>
  </w:style>
  <w:style w:type="character" w:customStyle="1" w:styleId="Heading1Char">
    <w:name w:val="Heading 1 Char"/>
    <w:basedOn w:val="DefaultParagraphFont"/>
    <w:link w:val="Heading1"/>
    <w:rsid w:val="006C37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7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7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7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37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37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7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C378E"/>
    <w:rPr>
      <w:b/>
    </w:rPr>
  </w:style>
  <w:style w:type="character" w:customStyle="1" w:styleId="Heading2Char">
    <w:name w:val="Heading 2 Char"/>
    <w:basedOn w:val="DefaultParagraphFont"/>
    <w:link w:val="Heading2"/>
    <w:rsid w:val="006C37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7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7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7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7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7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7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7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7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7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7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7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7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7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7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7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378E"/>
    <w:rPr>
      <w:b/>
      <w:spacing w:val="0"/>
    </w:rPr>
  </w:style>
  <w:style w:type="paragraph" w:customStyle="1" w:styleId="SuperTitle">
    <w:name w:val="SuperTitle"/>
    <w:basedOn w:val="Title"/>
    <w:rsid w:val="006C37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7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7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37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7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7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7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7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7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7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7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7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378E"/>
    <w:rPr>
      <w:i/>
    </w:rPr>
  </w:style>
  <w:style w:type="paragraph" w:styleId="Caption">
    <w:name w:val="caption"/>
    <w:basedOn w:val="BodyText"/>
    <w:next w:val="Normal"/>
    <w:qFormat/>
    <w:rsid w:val="006C37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7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7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78E"/>
  </w:style>
  <w:style w:type="paragraph" w:styleId="TableofFigures">
    <w:name w:val="table of figures"/>
    <w:basedOn w:val="Normal"/>
    <w:next w:val="Normal"/>
    <w:semiHidden/>
    <w:rsid w:val="006C37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7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378E"/>
    <w:rPr>
      <w:rFonts w:ascii="Wingdings" w:hAnsi="Wingdings"/>
    </w:rPr>
  </w:style>
  <w:style w:type="paragraph" w:customStyle="1" w:styleId="TableHeading">
    <w:name w:val="Table Heading"/>
    <w:basedOn w:val="HeadingBase"/>
    <w:rsid w:val="006C37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78E"/>
    <w:rPr>
      <w:color w:val="0033CC"/>
      <w:u w:val="none"/>
    </w:rPr>
  </w:style>
  <w:style w:type="paragraph" w:customStyle="1" w:styleId="BodyTextRight">
    <w:name w:val="Body Text Right"/>
    <w:basedOn w:val="BodyText"/>
    <w:rsid w:val="006C37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7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7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7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7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7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78E"/>
    <w:rPr>
      <w:sz w:val="32"/>
    </w:rPr>
  </w:style>
  <w:style w:type="paragraph" w:customStyle="1" w:styleId="HeadingProcedure">
    <w:name w:val="Heading Procedure"/>
    <w:basedOn w:val="HeadingBase"/>
    <w:next w:val="Normal"/>
    <w:rsid w:val="006C37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78E"/>
    <w:pPr>
      <w:spacing w:before="60" w:after="60"/>
    </w:pPr>
  </w:style>
  <w:style w:type="paragraph" w:styleId="ListContinue">
    <w:name w:val="List Continue"/>
    <w:basedOn w:val="List"/>
    <w:rsid w:val="006C378E"/>
    <w:pPr>
      <w:ind w:firstLine="0"/>
    </w:pPr>
  </w:style>
  <w:style w:type="paragraph" w:customStyle="1" w:styleId="ListNote">
    <w:name w:val="List Note"/>
    <w:basedOn w:val="List"/>
    <w:rsid w:val="006C37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7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7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78E"/>
    <w:rPr>
      <w:rFonts w:ascii="Courier New" w:hAnsi="Courier New"/>
    </w:rPr>
  </w:style>
  <w:style w:type="paragraph" w:customStyle="1" w:styleId="NoteBullet">
    <w:name w:val="Note Bullet"/>
    <w:basedOn w:val="Note"/>
    <w:rsid w:val="006C37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7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7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7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7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37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7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78E"/>
    <w:rPr>
      <w:b/>
      <w:smallCaps/>
    </w:rPr>
  </w:style>
  <w:style w:type="paragraph" w:customStyle="1" w:styleId="TableListNumber">
    <w:name w:val="Table List Number"/>
    <w:basedOn w:val="ListNumber"/>
    <w:rsid w:val="006C37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7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78E"/>
    <w:pPr>
      <w:numPr>
        <w:numId w:val="9"/>
      </w:numPr>
    </w:pPr>
  </w:style>
  <w:style w:type="paragraph" w:customStyle="1" w:styleId="ListAlpha2">
    <w:name w:val="List Alpha 2"/>
    <w:basedOn w:val="List2"/>
    <w:rsid w:val="006C378E"/>
    <w:pPr>
      <w:numPr>
        <w:numId w:val="8"/>
      </w:numPr>
    </w:pPr>
  </w:style>
  <w:style w:type="paragraph" w:styleId="List2">
    <w:name w:val="List 2"/>
    <w:basedOn w:val="BodyText"/>
    <w:rsid w:val="006C37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7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7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7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7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7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378E"/>
    <w:pPr>
      <w:numPr>
        <w:numId w:val="4"/>
      </w:numPr>
    </w:pPr>
  </w:style>
  <w:style w:type="paragraph" w:styleId="ListContinue2">
    <w:name w:val="List Continue 2"/>
    <w:basedOn w:val="List2"/>
    <w:rsid w:val="006C378E"/>
    <w:pPr>
      <w:ind w:firstLine="0"/>
    </w:pPr>
  </w:style>
  <w:style w:type="paragraph" w:styleId="ListContinue3">
    <w:name w:val="List Continue 3"/>
    <w:basedOn w:val="List3"/>
    <w:rsid w:val="006C378E"/>
    <w:pPr>
      <w:ind w:left="1021" w:firstLine="0"/>
    </w:pPr>
  </w:style>
  <w:style w:type="paragraph" w:styleId="ListContinue4">
    <w:name w:val="List Continue 4"/>
    <w:basedOn w:val="List4"/>
    <w:rsid w:val="006C378E"/>
    <w:pPr>
      <w:ind w:firstLine="0"/>
    </w:pPr>
  </w:style>
  <w:style w:type="paragraph" w:styleId="ListContinue5">
    <w:name w:val="List Continue 5"/>
    <w:basedOn w:val="List5"/>
    <w:rsid w:val="006C378E"/>
    <w:pPr>
      <w:ind w:firstLine="0"/>
    </w:pPr>
  </w:style>
  <w:style w:type="paragraph" w:styleId="ListNumber3">
    <w:name w:val="List Number 3"/>
    <w:basedOn w:val="List3"/>
    <w:rsid w:val="006C378E"/>
    <w:pPr>
      <w:numPr>
        <w:numId w:val="5"/>
      </w:numPr>
    </w:pPr>
  </w:style>
  <w:style w:type="paragraph" w:styleId="ListNumber4">
    <w:name w:val="List Number 4"/>
    <w:basedOn w:val="List4"/>
    <w:rsid w:val="006C378E"/>
    <w:pPr>
      <w:numPr>
        <w:numId w:val="6"/>
      </w:numPr>
    </w:pPr>
  </w:style>
  <w:style w:type="paragraph" w:styleId="ListNumber5">
    <w:name w:val="List Number 5"/>
    <w:basedOn w:val="List5"/>
    <w:rsid w:val="006C378E"/>
    <w:pPr>
      <w:numPr>
        <w:numId w:val="7"/>
      </w:numPr>
    </w:pPr>
  </w:style>
  <w:style w:type="paragraph" w:styleId="BlockText">
    <w:name w:val="Block Text"/>
    <w:basedOn w:val="Normal"/>
    <w:rsid w:val="006C37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7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78E"/>
    <w:rPr>
      <w:sz w:val="16"/>
      <w:vertAlign w:val="superscript"/>
    </w:rPr>
  </w:style>
  <w:style w:type="character" w:customStyle="1" w:styleId="Symbols">
    <w:name w:val="Symbols"/>
    <w:basedOn w:val="DefaultParagraphFont"/>
    <w:rsid w:val="006C378E"/>
    <w:rPr>
      <w:rFonts w:ascii="Symbol" w:hAnsi="Symbol"/>
    </w:rPr>
  </w:style>
  <w:style w:type="character" w:customStyle="1" w:styleId="MenuOptions">
    <w:name w:val="Menu Options"/>
    <w:basedOn w:val="DefaultParagraphFont"/>
    <w:rsid w:val="006C37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78E"/>
    <w:rPr>
      <w:b/>
    </w:rPr>
  </w:style>
  <w:style w:type="character" w:customStyle="1" w:styleId="Underlined">
    <w:name w:val="Underlined"/>
    <w:basedOn w:val="DefaultParagraphFont"/>
    <w:rsid w:val="006C378E"/>
    <w:rPr>
      <w:u w:val="single"/>
    </w:rPr>
  </w:style>
  <w:style w:type="paragraph" w:customStyle="1" w:styleId="TableBodyTextRight">
    <w:name w:val="Table Body Text Right"/>
    <w:basedOn w:val="TableBodyText"/>
    <w:rsid w:val="006C37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78E"/>
    <w:rPr>
      <w:sz w:val="18"/>
    </w:rPr>
  </w:style>
  <w:style w:type="paragraph" w:customStyle="1" w:styleId="BodySmallRight">
    <w:name w:val="Body Small Right"/>
    <w:basedOn w:val="BodyTextRight"/>
    <w:rsid w:val="006C378E"/>
    <w:rPr>
      <w:sz w:val="18"/>
      <w:szCs w:val="18"/>
    </w:rPr>
  </w:style>
  <w:style w:type="paragraph" w:customStyle="1" w:styleId="MarginEdition">
    <w:name w:val="Margin Edition"/>
    <w:basedOn w:val="MarginNote"/>
    <w:rsid w:val="006C37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78E"/>
    <w:rPr>
      <w:sz w:val="2"/>
      <w:szCs w:val="2"/>
    </w:rPr>
  </w:style>
  <w:style w:type="character" w:customStyle="1" w:styleId="Small">
    <w:name w:val="Small"/>
    <w:basedOn w:val="DefaultParagraphFont"/>
    <w:rsid w:val="006C378E"/>
    <w:rPr>
      <w:sz w:val="16"/>
    </w:rPr>
  </w:style>
  <w:style w:type="paragraph" w:customStyle="1" w:styleId="WideTable">
    <w:name w:val="Wide Table"/>
    <w:basedOn w:val="Normal"/>
    <w:rsid w:val="006C37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78E"/>
  </w:style>
  <w:style w:type="paragraph" w:styleId="Quote">
    <w:name w:val="Quote"/>
    <w:basedOn w:val="Heading1"/>
    <w:link w:val="QuoteChar"/>
    <w:qFormat/>
    <w:rsid w:val="006C37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7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78E"/>
    <w:pPr>
      <w:pageBreakBefore/>
    </w:pPr>
  </w:style>
  <w:style w:type="paragraph" w:customStyle="1" w:styleId="Border">
    <w:name w:val="Border"/>
    <w:basedOn w:val="Normal"/>
    <w:qFormat/>
    <w:rsid w:val="006C37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7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7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7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7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7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7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7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7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78E"/>
    <w:rPr>
      <w:u w:val="single"/>
    </w:rPr>
  </w:style>
  <w:style w:type="character" w:customStyle="1" w:styleId="BoldandItalics">
    <w:name w:val="Bold and Italics"/>
    <w:qFormat/>
    <w:rsid w:val="006C378E"/>
    <w:rPr>
      <w:b/>
      <w:i/>
      <w:u w:val="none"/>
    </w:rPr>
  </w:style>
  <w:style w:type="paragraph" w:styleId="BalloonText">
    <w:name w:val="Balloon Text"/>
    <w:basedOn w:val="Normal"/>
    <w:link w:val="BalloonTextChar"/>
    <w:rsid w:val="006C37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7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7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7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7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7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7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13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3284</Characters>
  <Application>Microsoft Office Word</Application>
  <DocSecurity>0</DocSecurity>
  <Lines>142</Lines>
  <Paragraphs>107</Paragraphs>
  <ScaleCrop>false</ScaleCrop>
  <Company>Author-it Software Corporation Ltd.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AHC50520 Diploma of Arboriculture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2020-08-26T16:25:31Z</dcterms:created>
  <dcterms:modified xsi:type="dcterms:W3CDTF">2020-08-25T07:00:00Z</dcterms:modified>
</cp:coreProperties>
</file>