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9A4" w:rsidP="007C79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AHC50516 Diploma of Arboriculture</w:t>
      </w:r>
      <w:r>
        <w:fldChar w:fldCharType="end"/>
      </w:r>
    </w:p>
    <w:p w:rsidR="007C79A4" w:rsidP="007C79A4">
      <w:pPr>
        <w:pStyle w:val="Version"/>
        <w:sectPr w:rsidSect="00D332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332A4" w:rsidP="00D332A4">
      <w:pPr>
        <w:pStyle w:val="SuperHeading"/>
      </w:pPr>
      <w:r w:rsidRPr="00D332A4">
        <w:t>AHC50516 Diploma of Arboriculture</w:t>
      </w:r>
    </w:p>
    <w:p w:rsidR="00000000" w:rsidRPr="00D332A4" w:rsidP="00D332A4">
      <w:pPr>
        <w:pStyle w:val="Heading1"/>
      </w:pPr>
      <w:bookmarkStart w:id="1" w:name="O_937929"/>
      <w:bookmarkEnd w:id="1"/>
      <w:r w:rsidRPr="00D332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33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TableHeading"/>
              <w:rPr>
                <w:lang w:val="en-NZ"/>
              </w:rPr>
            </w:pPr>
            <w:r w:rsidRPr="00D332A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TableHeading"/>
              <w:rPr>
                <w:lang w:val="en-NZ"/>
              </w:rPr>
            </w:pPr>
            <w:r w:rsidRPr="00D332A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TableHeading"/>
              <w:rPr>
                <w:lang w:val="en-NZ"/>
              </w:rPr>
            </w:pPr>
            <w:r w:rsidRPr="00D332A4">
              <w:t>Comment</w:t>
            </w:r>
          </w:p>
        </w:tc>
      </w:tr>
      <w:tr w:rsidTr="00D33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2A4" w:rsidP="00D332A4">
            <w:pPr>
              <w:pStyle w:val="BodyText"/>
            </w:pPr>
            <w:r w:rsidRPr="00D332A4">
              <w:t>Initial release</w:t>
            </w:r>
          </w:p>
        </w:tc>
      </w:tr>
    </w:tbl>
    <w:p w:rsidR="00000000" w:rsidRPr="00D332A4" w:rsidP="00D332A4">
      <w:pPr>
        <w:pStyle w:val="BodyText"/>
      </w:pPr>
    </w:p>
    <w:p w:rsidR="00000000" w:rsidRPr="00D332A4" w:rsidP="00D332A4">
      <w:pPr>
        <w:pStyle w:val="AllowPageBreak"/>
      </w:pPr>
    </w:p>
    <w:p w:rsidR="00000000" w:rsidRPr="00D332A4" w:rsidP="00D332A4">
      <w:pPr>
        <w:pStyle w:val="Heading1"/>
      </w:pPr>
      <w:bookmarkStart w:id="2" w:name="O_937928"/>
      <w:bookmarkEnd w:id="2"/>
      <w:r w:rsidRPr="00D332A4">
        <w:t>Qualification Description</w:t>
      </w:r>
    </w:p>
    <w:p w:rsidR="00000000" w:rsidRPr="00D332A4" w:rsidP="00D332A4">
      <w:pPr>
        <w:pStyle w:val="BodyText"/>
      </w:pPr>
      <w:r w:rsidRPr="00D332A4">
        <w:t xml:space="preserve">This qualification provides occupation outcomes with integrated knowledge and skills for skilled or paraprofessional work and as a pathway for further learning required for consulting arborists in the arboriculture industry. </w:t>
      </w:r>
    </w:p>
    <w:p w:rsidR="00000000" w:rsidRPr="00D332A4" w:rsidP="00D332A4">
      <w:pPr>
        <w:pStyle w:val="BodyText"/>
      </w:pPr>
    </w:p>
    <w:p w:rsidR="00000000" w:rsidRPr="00D332A4" w:rsidP="00D332A4">
      <w:pPr>
        <w:pStyle w:val="BodyText"/>
      </w:pPr>
      <w:r w:rsidRPr="00D332A4">
        <w:t>Occupational licensing, legis</w:t>
      </w:r>
      <w:r w:rsidRPr="00D332A4">
        <w:t>lative or certification requirements may apply to this qualification in some jurisdictions. Specific determination should be sought through the relevant State or Territory.</w:t>
      </w:r>
    </w:p>
    <w:p w:rsidR="00000000" w:rsidRPr="00D332A4" w:rsidP="00D332A4">
      <w:pPr>
        <w:pStyle w:val="AllowPageBreak"/>
      </w:pPr>
    </w:p>
    <w:p w:rsidR="00000000" w:rsidRPr="00D332A4" w:rsidP="00D332A4">
      <w:pPr>
        <w:pStyle w:val="Heading1"/>
      </w:pPr>
      <w:bookmarkStart w:id="3" w:name="O_937927"/>
      <w:bookmarkEnd w:id="3"/>
      <w:r w:rsidRPr="00D332A4">
        <w:t>Entry Requirements</w:t>
      </w:r>
    </w:p>
    <w:p w:rsidR="00000000" w:rsidRPr="00D332A4" w:rsidP="00D332A4">
      <w:pPr>
        <w:pStyle w:val="BodyText"/>
      </w:pPr>
      <w:r w:rsidRPr="00D332A4">
        <w:t>There are no entry requirements for this qualif</w:t>
      </w:r>
      <w:r w:rsidRPr="00D332A4">
        <w:t xml:space="preserve">ication. </w:t>
      </w:r>
    </w:p>
    <w:p w:rsidR="00000000" w:rsidRPr="00D332A4" w:rsidP="00D332A4">
      <w:pPr>
        <w:pStyle w:val="AllowPageBreak"/>
      </w:pPr>
    </w:p>
    <w:p w:rsidR="00000000" w:rsidRPr="00D332A4" w:rsidP="00D332A4">
      <w:pPr>
        <w:pStyle w:val="Heading1"/>
      </w:pPr>
      <w:bookmarkStart w:id="4" w:name="O_937926"/>
      <w:bookmarkEnd w:id="4"/>
      <w:r w:rsidRPr="00D332A4">
        <w:t>Packaging Rules</w:t>
      </w:r>
    </w:p>
    <w:p w:rsidR="00000000" w:rsidRPr="00D332A4" w:rsidP="00D332A4">
      <w:pPr>
        <w:pStyle w:val="BodyText"/>
      </w:pPr>
      <w:r w:rsidRPr="00D332A4">
        <w:t>Total number of units = 10</w:t>
      </w:r>
    </w:p>
    <w:p w:rsidR="00000000" w:rsidRPr="00D332A4" w:rsidP="00D332A4">
      <w:pPr>
        <w:pStyle w:val="ListBullet"/>
      </w:pPr>
      <w:r w:rsidRPr="00D332A4">
        <w:t>Core Units = 7</w:t>
      </w:r>
    </w:p>
    <w:p w:rsidR="00000000" w:rsidRPr="00D332A4" w:rsidP="00D332A4">
      <w:pPr>
        <w:pStyle w:val="ListBullet"/>
      </w:pPr>
      <w:r w:rsidRPr="00D332A4">
        <w:t>Elective Units = 3</w:t>
      </w:r>
    </w:p>
    <w:p w:rsidR="00000000" w:rsidRPr="00D332A4" w:rsidP="00D332A4">
      <w:pPr>
        <w:pStyle w:val="BodyText"/>
      </w:pPr>
    </w:p>
    <w:p w:rsidR="00000000" w:rsidRPr="00D332A4" w:rsidP="00D332A4">
      <w:pPr>
        <w:pStyle w:val="Heading4"/>
      </w:pPr>
      <w:r w:rsidRPr="00D332A4">
        <w:t>Core Units</w:t>
      </w:r>
    </w:p>
    <w:p w:rsidR="00000000" w:rsidRPr="00D332A4" w:rsidP="00D332A4">
      <w:pPr>
        <w:pStyle w:val="BodyText"/>
      </w:pPr>
      <w:r w:rsidRPr="00D332A4">
        <w:t>NOTE: Units marked with an asterisk (*) require completion of prerequisite Unit/s which is identified under the Unit.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2A4" w:rsidP="00D332A4">
            <w:pPr>
              <w:pStyle w:val="BodyText"/>
            </w:pPr>
            <w:r w:rsidRPr="00D332A4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rPr>
                <w:rStyle w:val="SpecialBold"/>
              </w:rPr>
              <w:t>Unit Title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AHCARB601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2A4" w:rsidP="00D332A4">
            <w:pPr>
              <w:pStyle w:val="BodyText"/>
            </w:pPr>
            <w:r w:rsidRPr="00D332A4">
              <w:t>Examine and assess trees*</w:t>
            </w:r>
          </w:p>
          <w:p w:rsidR="00000000" w:rsidRPr="00D332A4" w:rsidP="00D332A4">
            <w:pPr>
              <w:pStyle w:val="BodyText"/>
            </w:pPr>
            <w:r w:rsidRPr="00D332A4">
              <w:rPr>
                <w:rStyle w:val="Emphasis"/>
              </w:rPr>
              <w:tab/>
              <w:t>AHCARB403 Perform a ground-based tree defect evaluation*</w:t>
            </w:r>
          </w:p>
          <w:p w:rsidR="00000000" w:rsidRPr="00D332A4" w:rsidP="00D332A4">
            <w:pPr>
              <w:pStyle w:val="BodyText"/>
            </w:pPr>
            <w:r w:rsidRPr="00D332A4">
              <w:rPr>
                <w:rStyle w:val="Emphasis"/>
              </w:rPr>
              <w:tab/>
            </w:r>
            <w:r w:rsidRPr="00D332A4">
              <w:rPr>
                <w:rStyle w:val="Emphasis"/>
              </w:rPr>
              <w:tab/>
              <w:t>AHCARB302 Inspect trees for access and work*</w:t>
            </w:r>
          </w:p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rPr>
                <w:rStyle w:val="Emphasis"/>
              </w:rPr>
              <w:tab/>
            </w:r>
            <w:r w:rsidRPr="00D332A4">
              <w:rPr>
                <w:rStyle w:val="Emphasis"/>
              </w:rPr>
              <w:tab/>
            </w:r>
            <w:r w:rsidRPr="00D332A4">
              <w:rPr>
                <w:rStyle w:val="Emphasis"/>
              </w:rPr>
              <w:tab/>
              <w:t>AHCARB313 Identify trees</w:t>
            </w:r>
            <w:r w:rsidRPr="00D332A4">
              <w:rPr>
                <w:rStyle w:val="Emphasis"/>
              </w:rPr>
              <w:tab/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AHCARB502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Identify, select and specify trees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AHCARB602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Diagnose tree diseases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AHCA</w:t>
            </w:r>
            <w:r w:rsidRPr="00D332A4">
              <w:t>RB504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2A4" w:rsidP="00D332A4">
            <w:pPr>
              <w:pStyle w:val="BodyText"/>
            </w:pPr>
            <w:r w:rsidRPr="00D332A4">
              <w:t>Develop an arboricultural impact assessment report*</w:t>
            </w:r>
          </w:p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rPr>
                <w:rStyle w:val="Emphasis"/>
              </w:rPr>
              <w:tab/>
              <w:t>AHCARB502 Identify, select and specify trees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AHCARB505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Document and audit tree work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AHCARB506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Prepare arborist reports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AHCWRK508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2A4" w:rsidP="00D332A4">
            <w:pPr>
              <w:pStyle w:val="BodyText"/>
            </w:pPr>
            <w:r w:rsidRPr="00D332A4">
              <w:t>Interpret legislation</w:t>
            </w:r>
          </w:p>
        </w:tc>
      </w:tr>
    </w:tbl>
    <w:p w:rsidR="00000000" w:rsidRPr="00D332A4" w:rsidP="00D332A4">
      <w:pPr>
        <w:pStyle w:val="BodyText"/>
      </w:pPr>
    </w:p>
    <w:p w:rsidR="00000000" w:rsidRPr="00D332A4" w:rsidP="00D332A4">
      <w:pPr>
        <w:pStyle w:val="Heading4"/>
      </w:pPr>
      <w:r w:rsidRPr="00D332A4">
        <w:t>Elective Units</w:t>
      </w:r>
    </w:p>
    <w:p w:rsidR="00000000" w:rsidRPr="00D332A4" w:rsidP="00D332A4">
      <w:pPr>
        <w:pStyle w:val="Heading4"/>
      </w:pPr>
    </w:p>
    <w:p w:rsidR="00000000" w:rsidRPr="00D332A4" w:rsidP="00D332A4">
      <w:pPr>
        <w:pStyle w:val="ListBullet"/>
      </w:pPr>
      <w:r w:rsidRPr="00D332A4">
        <w:t>Select at least 1 unit from the elective list</w:t>
      </w:r>
    </w:p>
    <w:p w:rsidR="00000000" w:rsidRPr="00D332A4" w:rsidP="00D332A4">
      <w:pPr>
        <w:pStyle w:val="ListBullet"/>
      </w:pPr>
      <w:r w:rsidRPr="00D332A4">
        <w:t>An additional 2 units may be selected from the elective list, or from this or any other endorsed Training Package or Accredited Course</w:t>
      </w:r>
      <w:r w:rsidRPr="00D332A4">
        <w:br/>
        <w:t>Selected units must be relevant to job outcomes in Arboriculture and must b</w:t>
      </w:r>
      <w:r w:rsidRPr="00D332A4">
        <w:t>e chosen to ensure the integrity of the qualification outcome at AQF level 5</w:t>
      </w:r>
    </w:p>
    <w:p w:rsidR="00000000" w:rsidRPr="00D332A4" w:rsidP="00D332A4">
      <w:pPr>
        <w:pStyle w:val="BodyText"/>
      </w:pPr>
      <w:r w:rsidRPr="00D332A4">
        <w:t>NOTE: Units marked with an asterisk (*) require completion of prerequisite Unit/s which is identified under the Unit.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2A4" w:rsidP="00D332A4">
            <w:pPr>
              <w:pStyle w:val="BodyText"/>
            </w:pPr>
            <w:r w:rsidRPr="00D332A4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rPr>
                <w:rStyle w:val="SpecialBold"/>
              </w:rPr>
              <w:t>Unit Title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AHCARB403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2A4" w:rsidP="00D332A4">
            <w:pPr>
              <w:pStyle w:val="BodyText"/>
            </w:pPr>
            <w:r w:rsidRPr="00D332A4">
              <w:t>Perform a ground-based tree defect evaluation*</w:t>
            </w:r>
          </w:p>
          <w:p w:rsidR="00000000" w:rsidRPr="00D332A4" w:rsidP="00D332A4">
            <w:pPr>
              <w:pStyle w:val="BodyText"/>
            </w:pPr>
            <w:r w:rsidRPr="00D332A4">
              <w:rPr>
                <w:rStyle w:val="Emphasis"/>
              </w:rPr>
              <w:tab/>
              <w:t>AHCARB302 Inspect trees for access and work**</w:t>
            </w:r>
          </w:p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rPr>
                <w:rStyle w:val="Emphasis"/>
              </w:rPr>
              <w:tab/>
            </w:r>
            <w:r w:rsidRPr="00D332A4">
              <w:rPr>
                <w:rStyle w:val="Emphasis"/>
              </w:rPr>
              <w:tab/>
              <w:t>AHCARB313 Identify trees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AHCARB507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Generate tree plans using computer-aided design software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AHCPCM601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Develop and implement a plant health management strategy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AHCNRM507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Manipulate and analyse data within geographic information systems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AHCWRK502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Collect and manage data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AHCWRK504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Assess new industry developments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AHCWRK505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Manage trial and research material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AHCWRK507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Implement professional practice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AHCWRK510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Audit site operations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AHCWRK511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Develop workplace policy and procedures for sustainability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AHCPGD504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Develop and implement a streetscape management plan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AHCBUS504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Prepare estimates, quotes and tenders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BSBCOM602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Develop and create compliance requiremen</w:t>
            </w:r>
            <w:r w:rsidRPr="00D332A4">
              <w:t>ts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BSBITU404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Produce complex desktop published documents</w:t>
            </w:r>
          </w:p>
        </w:tc>
      </w:tr>
      <w:tr w:rsidTr="00D332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4">
            <w:pPr>
              <w:pStyle w:val="BodyText"/>
              <w:rPr>
                <w:lang w:val="en-NZ"/>
              </w:rPr>
            </w:pPr>
            <w:r w:rsidRPr="00D332A4">
              <w:t>LGAPLEM512A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2A4" w:rsidP="00D332A4">
            <w:pPr>
              <w:pStyle w:val="BodyText"/>
            </w:pPr>
            <w:r w:rsidRPr="00D332A4">
              <w:t>Provide geographic information systems data </w:t>
            </w:r>
          </w:p>
        </w:tc>
      </w:tr>
    </w:tbl>
    <w:p w:rsidR="00000000" w:rsidRPr="00D332A4" w:rsidP="00D332A4">
      <w:pPr>
        <w:pStyle w:val="BodyText"/>
      </w:pPr>
    </w:p>
    <w:p w:rsidR="00000000" w:rsidRPr="00D332A4" w:rsidP="00D332A4">
      <w:pPr>
        <w:pStyle w:val="AllowPageBreak"/>
      </w:pPr>
    </w:p>
    <w:p w:rsidR="00000000" w:rsidRPr="00D332A4" w:rsidP="00D332A4">
      <w:pPr>
        <w:pStyle w:val="Heading1"/>
      </w:pPr>
      <w:bookmarkStart w:id="5" w:name="O_937925"/>
      <w:bookmarkEnd w:id="5"/>
      <w:r w:rsidRPr="00D332A4">
        <w:t>Qualification Mapping Information</w:t>
      </w:r>
    </w:p>
    <w:p w:rsidR="00000000" w:rsidRPr="00D332A4" w:rsidP="00D332A4">
      <w:pPr>
        <w:pStyle w:val="BodyText"/>
      </w:pPr>
      <w:r w:rsidRPr="00D332A4">
        <w:t>This qualification is not equivalent to AHC50510 Diploma of Arboriculture.</w:t>
      </w:r>
    </w:p>
    <w:p w:rsidR="00000000" w:rsidRPr="00D332A4" w:rsidP="00D332A4">
      <w:pPr>
        <w:pStyle w:val="AllowPageBreak"/>
      </w:pPr>
    </w:p>
    <w:p w:rsidR="00000000" w:rsidRPr="00D332A4" w:rsidP="00D332A4">
      <w:pPr>
        <w:pStyle w:val="Heading1"/>
      </w:pPr>
      <w:bookmarkStart w:id="6" w:name="O_937930"/>
      <w:bookmarkEnd w:id="6"/>
      <w:r w:rsidRPr="00D332A4">
        <w:t>Links</w:t>
      </w:r>
    </w:p>
    <w:p w:rsidR="00000000" w:rsidRPr="00D332A4" w:rsidP="00D332A4">
      <w:pPr>
        <w:pStyle w:val="BodyText"/>
      </w:pPr>
      <w:r w:rsidRPr="00D332A4">
        <w:t>Companion Volume implementation guides are found in VETNet - https://vetnet.education.gov.au/Pages/TrainingDocs.aspx?q=c6399549-9c62-4a5e-bf1a-524b2322cf72</w:t>
      </w:r>
    </w:p>
    <w:p w:rsidR="00000000" w:rsidRPr="00D332A4" w:rsidP="00D332A4"/>
    <w:sectPr w:rsidSect="00D332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2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2A4" w:rsidRPr="007C79A4" w:rsidP="007C79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2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9A4" w:rsidP="00D332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79A4" w:rsidP="00D332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C79A4" w:rsidP="00D332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2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2A4" w:rsidRPr="007C79A4" w:rsidP="007C79A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2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9A4" w:rsidRPr="002D2AF8" w:rsidP="00D332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AHC50516 Diploma of Arboriculture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September 2016</w:t>
    </w:r>
    <w:r>
      <w:fldChar w:fldCharType="end"/>
    </w:r>
  </w:p>
  <w:p w:rsidR="007C79A4" w:rsidP="00D332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ACB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BA10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2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2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2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2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2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2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2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2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2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2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2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2A4"/>
  </w:style>
  <w:style w:type="character" w:customStyle="1" w:styleId="Heading1Char">
    <w:name w:val="Heading 1 Char"/>
    <w:basedOn w:val="DefaultParagraphFont"/>
    <w:link w:val="Heading1"/>
    <w:rsid w:val="00D332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2A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332A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2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32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32A4"/>
    <w:rPr>
      <w:b/>
      <w:spacing w:val="0"/>
    </w:rPr>
  </w:style>
  <w:style w:type="character" w:styleId="Emphasis">
    <w:name w:val="Emphasis"/>
    <w:basedOn w:val="DefaultParagraphFont"/>
    <w:qFormat/>
    <w:rsid w:val="00D332A4"/>
    <w:rPr>
      <w:i/>
    </w:rPr>
  </w:style>
  <w:style w:type="paragraph" w:customStyle="1" w:styleId="SuperHeading">
    <w:name w:val="SuperHeading"/>
    <w:basedOn w:val="Normal"/>
    <w:rsid w:val="00D332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332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332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32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2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2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2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2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2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2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2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2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2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2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2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2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32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32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32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2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2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32A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32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2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2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2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2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2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2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2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2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32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2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2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2A4"/>
  </w:style>
  <w:style w:type="paragraph" w:styleId="TableofFigures">
    <w:name w:val="table of figures"/>
    <w:basedOn w:val="Normal"/>
    <w:next w:val="Normal"/>
    <w:semiHidden/>
    <w:rsid w:val="00D332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2A4"/>
    <w:pPr>
      <w:numPr>
        <w:numId w:val="10"/>
      </w:numPr>
    </w:pPr>
  </w:style>
  <w:style w:type="character" w:customStyle="1" w:styleId="WingdingSymbols">
    <w:name w:val="Wingding Symbols"/>
    <w:rsid w:val="00D332A4"/>
    <w:rPr>
      <w:rFonts w:ascii="Wingdings" w:hAnsi="Wingdings"/>
    </w:rPr>
  </w:style>
  <w:style w:type="character" w:customStyle="1" w:styleId="HotSpot">
    <w:name w:val="HotSpot"/>
    <w:rsid w:val="00D332A4"/>
    <w:rPr>
      <w:color w:val="0033CC"/>
      <w:u w:val="none"/>
    </w:rPr>
  </w:style>
  <w:style w:type="paragraph" w:customStyle="1" w:styleId="BodyTextRight">
    <w:name w:val="Body Text Right"/>
    <w:basedOn w:val="BodyText"/>
    <w:rsid w:val="00D332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2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2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2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2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2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2A4"/>
    <w:rPr>
      <w:sz w:val="32"/>
    </w:rPr>
  </w:style>
  <w:style w:type="paragraph" w:customStyle="1" w:styleId="HeadingProcedure">
    <w:name w:val="Heading Procedure"/>
    <w:basedOn w:val="HeadingBase"/>
    <w:next w:val="Normal"/>
    <w:rsid w:val="00D332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2A4"/>
    <w:pPr>
      <w:spacing w:before="60" w:after="60"/>
    </w:pPr>
  </w:style>
  <w:style w:type="paragraph" w:styleId="ListContinue">
    <w:name w:val="List Continue"/>
    <w:basedOn w:val="List"/>
    <w:rsid w:val="00D332A4"/>
    <w:pPr>
      <w:ind w:firstLine="0"/>
    </w:pPr>
  </w:style>
  <w:style w:type="paragraph" w:customStyle="1" w:styleId="ListNote">
    <w:name w:val="List Note"/>
    <w:basedOn w:val="List"/>
    <w:rsid w:val="00D332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2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2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2A4"/>
    <w:rPr>
      <w:rFonts w:ascii="Courier New" w:hAnsi="Courier New"/>
    </w:rPr>
  </w:style>
  <w:style w:type="paragraph" w:customStyle="1" w:styleId="NoteBullet">
    <w:name w:val="Note Bullet"/>
    <w:basedOn w:val="Note"/>
    <w:rsid w:val="00D332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2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2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2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2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32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2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2A4"/>
    <w:rPr>
      <w:b/>
      <w:smallCaps/>
    </w:rPr>
  </w:style>
  <w:style w:type="paragraph" w:customStyle="1" w:styleId="TableListNumber">
    <w:name w:val="Table List Number"/>
    <w:basedOn w:val="ListNumber"/>
    <w:rsid w:val="00D332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2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2A4"/>
    <w:pPr>
      <w:numPr>
        <w:numId w:val="8"/>
      </w:numPr>
    </w:pPr>
  </w:style>
  <w:style w:type="paragraph" w:customStyle="1" w:styleId="ListAlpha2">
    <w:name w:val="List Alpha 2"/>
    <w:basedOn w:val="List2"/>
    <w:rsid w:val="00D332A4"/>
    <w:pPr>
      <w:numPr>
        <w:numId w:val="7"/>
      </w:numPr>
    </w:pPr>
  </w:style>
  <w:style w:type="paragraph" w:styleId="List2">
    <w:name w:val="List 2"/>
    <w:basedOn w:val="BodyText"/>
    <w:rsid w:val="00D332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2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2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2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2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2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32A4"/>
    <w:pPr>
      <w:numPr>
        <w:numId w:val="3"/>
      </w:numPr>
    </w:pPr>
  </w:style>
  <w:style w:type="paragraph" w:styleId="ListContinue2">
    <w:name w:val="List Continue 2"/>
    <w:basedOn w:val="List2"/>
    <w:rsid w:val="00D332A4"/>
    <w:pPr>
      <w:ind w:firstLine="0"/>
    </w:pPr>
  </w:style>
  <w:style w:type="paragraph" w:styleId="ListContinue3">
    <w:name w:val="List Continue 3"/>
    <w:basedOn w:val="List3"/>
    <w:rsid w:val="00D332A4"/>
    <w:pPr>
      <w:ind w:left="1021" w:firstLine="0"/>
    </w:pPr>
  </w:style>
  <w:style w:type="paragraph" w:styleId="ListContinue4">
    <w:name w:val="List Continue 4"/>
    <w:basedOn w:val="List4"/>
    <w:rsid w:val="00D332A4"/>
    <w:pPr>
      <w:ind w:firstLine="0"/>
    </w:pPr>
  </w:style>
  <w:style w:type="paragraph" w:styleId="ListContinue5">
    <w:name w:val="List Continue 5"/>
    <w:basedOn w:val="List5"/>
    <w:rsid w:val="00D332A4"/>
    <w:pPr>
      <w:ind w:firstLine="0"/>
    </w:pPr>
  </w:style>
  <w:style w:type="paragraph" w:styleId="ListNumber3">
    <w:name w:val="List Number 3"/>
    <w:basedOn w:val="List3"/>
    <w:rsid w:val="00D332A4"/>
    <w:pPr>
      <w:numPr>
        <w:numId w:val="4"/>
      </w:numPr>
    </w:pPr>
  </w:style>
  <w:style w:type="paragraph" w:styleId="ListNumber4">
    <w:name w:val="List Number 4"/>
    <w:basedOn w:val="List4"/>
    <w:rsid w:val="00D332A4"/>
    <w:pPr>
      <w:numPr>
        <w:numId w:val="5"/>
      </w:numPr>
    </w:pPr>
  </w:style>
  <w:style w:type="paragraph" w:styleId="ListNumber5">
    <w:name w:val="List Number 5"/>
    <w:basedOn w:val="List5"/>
    <w:rsid w:val="00D332A4"/>
    <w:pPr>
      <w:numPr>
        <w:numId w:val="6"/>
      </w:numPr>
    </w:pPr>
  </w:style>
  <w:style w:type="paragraph" w:styleId="BlockText">
    <w:name w:val="Block Text"/>
    <w:basedOn w:val="Normal"/>
    <w:rsid w:val="00D332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2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2A4"/>
    <w:rPr>
      <w:sz w:val="16"/>
      <w:vertAlign w:val="superscript"/>
    </w:rPr>
  </w:style>
  <w:style w:type="character" w:customStyle="1" w:styleId="Symbols">
    <w:name w:val="Symbols"/>
    <w:basedOn w:val="DefaultParagraphFont"/>
    <w:rsid w:val="00D332A4"/>
    <w:rPr>
      <w:rFonts w:ascii="Symbol" w:hAnsi="Symbol"/>
    </w:rPr>
  </w:style>
  <w:style w:type="character" w:customStyle="1" w:styleId="MenuOptions">
    <w:name w:val="Menu Options"/>
    <w:basedOn w:val="DefaultParagraphFont"/>
    <w:rsid w:val="00D332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2A4"/>
    <w:rPr>
      <w:b/>
    </w:rPr>
  </w:style>
  <w:style w:type="character" w:customStyle="1" w:styleId="Underlined">
    <w:name w:val="Underlined"/>
    <w:basedOn w:val="DefaultParagraphFont"/>
    <w:rsid w:val="00D332A4"/>
    <w:rPr>
      <w:u w:val="single"/>
    </w:rPr>
  </w:style>
  <w:style w:type="paragraph" w:customStyle="1" w:styleId="TableBodyTextRight">
    <w:name w:val="Table Body Text Right"/>
    <w:basedOn w:val="TableBodyText"/>
    <w:rsid w:val="00D332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2A4"/>
    <w:rPr>
      <w:sz w:val="18"/>
    </w:rPr>
  </w:style>
  <w:style w:type="paragraph" w:customStyle="1" w:styleId="BodySmallRight">
    <w:name w:val="Body Small Right"/>
    <w:basedOn w:val="BodyTextRight"/>
    <w:rsid w:val="00D332A4"/>
    <w:rPr>
      <w:sz w:val="18"/>
      <w:szCs w:val="18"/>
    </w:rPr>
  </w:style>
  <w:style w:type="paragraph" w:customStyle="1" w:styleId="MarginEdition">
    <w:name w:val="Margin Edition"/>
    <w:basedOn w:val="MarginNote"/>
    <w:rsid w:val="00D332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2A4"/>
    <w:rPr>
      <w:sz w:val="2"/>
      <w:szCs w:val="2"/>
    </w:rPr>
  </w:style>
  <w:style w:type="character" w:customStyle="1" w:styleId="Small">
    <w:name w:val="Small"/>
    <w:basedOn w:val="DefaultParagraphFont"/>
    <w:rsid w:val="00D332A4"/>
    <w:rPr>
      <w:sz w:val="16"/>
    </w:rPr>
  </w:style>
  <w:style w:type="paragraph" w:customStyle="1" w:styleId="WideTable">
    <w:name w:val="Wide Table"/>
    <w:basedOn w:val="Normal"/>
    <w:rsid w:val="00D332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2A4"/>
  </w:style>
  <w:style w:type="paragraph" w:styleId="Quote">
    <w:name w:val="Quote"/>
    <w:basedOn w:val="Heading1"/>
    <w:link w:val="QuoteChar"/>
    <w:qFormat/>
    <w:rsid w:val="00D332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2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2A4"/>
    <w:pPr>
      <w:pageBreakBefore/>
    </w:pPr>
  </w:style>
  <w:style w:type="paragraph" w:customStyle="1" w:styleId="Border">
    <w:name w:val="Border"/>
    <w:basedOn w:val="Normal"/>
    <w:qFormat/>
    <w:rsid w:val="00D332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2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2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2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2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2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2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2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2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2A4"/>
    <w:rPr>
      <w:u w:val="single"/>
    </w:rPr>
  </w:style>
  <w:style w:type="character" w:customStyle="1" w:styleId="BoldandItalics">
    <w:name w:val="Bold and Italics"/>
    <w:qFormat/>
    <w:rsid w:val="00D332A4"/>
    <w:rPr>
      <w:b/>
      <w:i/>
      <w:u w:val="none"/>
    </w:rPr>
  </w:style>
  <w:style w:type="paragraph" w:styleId="BalloonText">
    <w:name w:val="Balloon Text"/>
    <w:basedOn w:val="Normal"/>
    <w:link w:val="BalloonTextChar"/>
    <w:rsid w:val="00D332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2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2A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2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2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2A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2601</Characters>
  <Application>Microsoft Office Word</Application>
  <DocSecurity>0</DocSecurity>
  <Lines>106</Lines>
  <Paragraphs>83</Paragraphs>
  <ScaleCrop>false</ScaleCrop>
  <Company>Author-it Software Corporation Ltd.</Company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AHC50516 Diploma of Arboriculture</dc:title>
  <dc:subject>Approved</dc:subject>
  <dc:creator>AgriFood Skills Australia</dc:creator>
  <cp:keywords>Release 2</cp:keywords>
  <dc:description>Review Date: 12 April 2008</dc:description>
  <cp:lastModifiedBy>HSD_TPCMSd.prod</cp:lastModifiedBy>
  <cp:revision>3</cp:revision>
  <dcterms:created xsi:type="dcterms:W3CDTF">2016-09-14T15:59:43Z</dcterms:created>
  <dcterms:modified xsi:type="dcterms:W3CDTF">2016-09-13T02:56:00Z</dcterms:modified>
</cp:coreProperties>
</file>