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A0F" w:rsidP="00562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AHC41716 Certificate IV in Pest Management</w:t>
      </w:r>
      <w:r>
        <w:fldChar w:fldCharType="end"/>
      </w:r>
    </w:p>
    <w:p w:rsidR="00562A0F" w:rsidP="00562A0F">
      <w:pPr>
        <w:pStyle w:val="Version"/>
        <w:sectPr w:rsidSect="00935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3500E" w:rsidP="0093500E">
      <w:pPr>
        <w:pStyle w:val="SuperHeading"/>
      </w:pPr>
      <w:r w:rsidRPr="0093500E">
        <w:t>AHC41716 Certificate IV in Pest Management</w:t>
      </w:r>
    </w:p>
    <w:p w:rsidR="00000000" w:rsidRPr="0093500E" w:rsidP="0093500E">
      <w:pPr>
        <w:pStyle w:val="Heading1"/>
      </w:pPr>
      <w:bookmarkStart w:id="1" w:name="O_1058309"/>
      <w:bookmarkEnd w:id="1"/>
      <w:r w:rsidRPr="00935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5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Comments</w:t>
            </w:r>
          </w:p>
        </w:tc>
      </w:tr>
      <w:tr w:rsidTr="00935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This version released with AHC Agriculture, Horticulture, Conservation and Land Management Training Package Version 4.0.</w:t>
            </w:r>
          </w:p>
        </w:tc>
      </w:tr>
      <w:tr w:rsidTr="00935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 xml:space="preserve">This version released with AHC Agriculture, Horticulture, Conservation and </w:t>
            </w:r>
            <w:r w:rsidRPr="0093500E">
              <w:t>Land Management Training Package Version 3.0.</w:t>
            </w:r>
          </w:p>
        </w:tc>
      </w:tr>
      <w:tr w:rsidTr="00935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This version released with AHC Agriculture, Horticulture, Conservation and Land Management Training Package Version 1.1.</w:t>
            </w:r>
          </w:p>
        </w:tc>
      </w:tr>
      <w:tr w:rsidTr="00935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This version released with AHC Agriculture, Horticulture, Conservat</w:t>
            </w:r>
            <w:r w:rsidRPr="0093500E">
              <w:t>ion and Land Management Training Package Version 1.0.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AllowPageBreak"/>
      </w:pPr>
    </w:p>
    <w:p w:rsidR="00000000" w:rsidRPr="0093500E" w:rsidP="0093500E">
      <w:pPr>
        <w:pStyle w:val="Heading1"/>
      </w:pPr>
      <w:bookmarkStart w:id="2" w:name="O_1058308"/>
      <w:bookmarkEnd w:id="2"/>
      <w:r w:rsidRPr="0093500E">
        <w:t>Qualification Description</w:t>
      </w:r>
    </w:p>
    <w:p w:rsidR="00000000" w:rsidRPr="0093500E" w:rsidP="00562A0F">
      <w:pPr>
        <w:pStyle w:val="BodyText"/>
      </w:pPr>
      <w:r w:rsidRPr="0093500E">
        <w:t xml:space="preserve">This qualification provides occupation outcomes for supervisors and senior field officers in the pest management sector. The qualification covers </w:t>
      </w:r>
      <w:r w:rsidRPr="0093500E">
        <w:t>those who work in weed management as well as vertebrate pest management in a range of settings including conservation, land management, agriculture, horticulture and parks and gardens.</w:t>
      </w:r>
    </w:p>
    <w:p w:rsidR="00000000" w:rsidRPr="0093500E" w:rsidP="00562A0F">
      <w:pPr>
        <w:pStyle w:val="BodyText"/>
      </w:pPr>
      <w:r w:rsidRPr="0093500E">
        <w:t>Supervisors and senior field officers may undertake the following job f</w:t>
      </w:r>
      <w:r w:rsidRPr="0093500E">
        <w:t>unctions:</w:t>
      </w:r>
    </w:p>
    <w:p w:rsidR="00000000" w:rsidRPr="0093500E" w:rsidP="00562A0F">
      <w:pPr>
        <w:pStyle w:val="ListBullet"/>
      </w:pPr>
      <w:r w:rsidRPr="0093500E">
        <w:t>preparing and carrying out pest management programs</w:t>
      </w:r>
    </w:p>
    <w:p w:rsidR="00000000" w:rsidRPr="0093500E" w:rsidP="00562A0F">
      <w:pPr>
        <w:pStyle w:val="ListBullet"/>
      </w:pPr>
      <w:r w:rsidRPr="0093500E">
        <w:t>participating in strategic invasive species management practices</w:t>
      </w:r>
    </w:p>
    <w:p w:rsidR="00000000" w:rsidRPr="0093500E" w:rsidP="00562A0F">
      <w:pPr>
        <w:pStyle w:val="ListBullet"/>
      </w:pPr>
      <w:r w:rsidRPr="0093500E">
        <w:t>completing and assessing pest management programs.</w:t>
      </w:r>
    </w:p>
    <w:p w:rsidR="00000000" w:rsidRPr="0093500E" w:rsidP="00562A0F">
      <w:pPr>
        <w:pStyle w:val="BodyText"/>
      </w:pPr>
      <w:r w:rsidRPr="0093500E">
        <w:t>Some job functions covered by this qualification may require licencing o</w:t>
      </w:r>
      <w:r w:rsidRPr="0093500E">
        <w:t>r certification.  Specific determination should be sought through the relevant State or Territory agency.</w:t>
      </w:r>
    </w:p>
    <w:p w:rsidR="00000000" w:rsidRPr="0093500E" w:rsidP="0093500E">
      <w:pPr>
        <w:pStyle w:val="Heading1"/>
      </w:pPr>
      <w:bookmarkStart w:id="3" w:name="O_1058307"/>
      <w:bookmarkEnd w:id="3"/>
      <w:r w:rsidRPr="0093500E">
        <w:t>Entry Requirements</w:t>
      </w:r>
    </w:p>
    <w:p w:rsidR="00000000" w:rsidRPr="0093500E" w:rsidP="00562A0F">
      <w:pPr>
        <w:pStyle w:val="BodyText"/>
      </w:pPr>
      <w:r w:rsidRPr="0093500E">
        <w:t>There are no entry requirements for this qualification.</w:t>
      </w:r>
    </w:p>
    <w:p w:rsidR="00000000" w:rsidRPr="0093500E" w:rsidP="0093500E">
      <w:pPr>
        <w:pStyle w:val="Heading1"/>
      </w:pPr>
      <w:bookmarkStart w:id="4" w:name="O_1058306"/>
      <w:bookmarkEnd w:id="4"/>
      <w:r w:rsidRPr="0093500E">
        <w:t>Packaging Rules</w:t>
      </w:r>
    </w:p>
    <w:p w:rsidR="00000000" w:rsidRPr="0093500E" w:rsidP="00562A0F">
      <w:pPr>
        <w:pStyle w:val="BodyText"/>
      </w:pPr>
      <w:r w:rsidRPr="0093500E">
        <w:t>To achieve this quali</w:t>
      </w:r>
      <w:r w:rsidRPr="0093500E">
        <w:t xml:space="preserve">fication, competency must be demonstrated in: </w:t>
      </w:r>
    </w:p>
    <w:p w:rsidR="00000000" w:rsidRPr="0093500E" w:rsidP="0093500E">
      <w:pPr>
        <w:pStyle w:val="ListBullet"/>
      </w:pPr>
      <w:r w:rsidRPr="0093500E">
        <w:t>12 units of competency:</w:t>
      </w:r>
    </w:p>
    <w:p w:rsidR="00000000" w:rsidRPr="0093500E" w:rsidP="0093500E">
      <w:pPr>
        <w:pStyle w:val="ListBullet2"/>
      </w:pPr>
      <w:r w:rsidRPr="0093500E">
        <w:t>4 core units plus</w:t>
      </w:r>
    </w:p>
    <w:p w:rsidR="00000000" w:rsidRPr="0093500E" w:rsidP="0093500E">
      <w:pPr>
        <w:pStyle w:val="ListBullet2"/>
      </w:pPr>
      <w:r w:rsidRPr="0093500E">
        <w:t>8 elective units.</w:t>
      </w:r>
    </w:p>
    <w:p w:rsidR="00000000" w:rsidRPr="0093500E" w:rsidP="00562A0F">
      <w:pPr>
        <w:pStyle w:val="BodyText"/>
      </w:pPr>
      <w:r w:rsidRPr="0093500E">
        <w:t xml:space="preserve">Elective units must ensure the integrity of the qualification’s Australian Qualification Framework (AQF) alignment and contribute to a valid, </w:t>
      </w:r>
      <w:r w:rsidRPr="0093500E">
        <w:t>industry-supported vocational outcome. The electives are to be chosen as follows:</w:t>
      </w:r>
    </w:p>
    <w:p w:rsidR="00000000" w:rsidRPr="0093500E" w:rsidP="0093500E">
      <w:pPr>
        <w:pStyle w:val="ListBullet"/>
      </w:pPr>
      <w:r w:rsidRPr="0093500E">
        <w:t>Select 3 units from Group A</w:t>
      </w:r>
    </w:p>
    <w:p w:rsidR="00000000" w:rsidRPr="0093500E" w:rsidP="0093500E">
      <w:pPr>
        <w:pStyle w:val="ListBullet"/>
      </w:pPr>
      <w:r w:rsidRPr="0093500E">
        <w:t>Select 3 units from Group A or Group B</w:t>
      </w:r>
    </w:p>
    <w:p w:rsidR="00000000" w:rsidRPr="0093500E" w:rsidP="0093500E">
      <w:pPr>
        <w:pStyle w:val="ListBullet"/>
      </w:pPr>
      <w:r w:rsidRPr="0093500E">
        <w:t>A maximum of 2 units may be selected from the elective lists of Certificate III or above of this or any ot</w:t>
      </w:r>
      <w:r w:rsidRPr="0093500E">
        <w:t>her endorsed Training Package or Accredited Course</w:t>
      </w:r>
    </w:p>
    <w:p w:rsidR="00000000" w:rsidRPr="0093500E" w:rsidP="0093500E">
      <w:pPr>
        <w:pStyle w:val="ListBullet"/>
      </w:pPr>
      <w:r w:rsidRPr="0093500E">
        <w:t>Selected units must be relevant to job outcomes in pest management and must be chosen to ensure the integrity of the qualification outcome at AQF level 4.</w:t>
      </w:r>
    </w:p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 xml:space="preserve">Implement a pest management </w:t>
            </w:r>
            <w:r w:rsidRPr="0093500E">
              <w:t>plan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Develop a pest management plan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Define the pest problem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Maintain work health and safety processes</w:t>
            </w:r>
          </w:p>
        </w:tc>
      </w:tr>
    </w:tbl>
    <w:p w:rsidR="00000000" w:rsidRPr="0093500E" w:rsidP="0093500E">
      <w:pPr>
        <w:pStyle w:val="BodyTextBold"/>
      </w:pPr>
    </w:p>
    <w:p w:rsidR="00000000" w:rsidRPr="0093500E" w:rsidP="0093500E">
      <w:pPr>
        <w:pStyle w:val="BodyTextBold"/>
      </w:pPr>
      <w:r w:rsidRPr="0093500E">
        <w:t>Elective Units</w:t>
      </w:r>
    </w:p>
    <w:p w:rsidR="00000000" w:rsidRPr="0093500E" w:rsidP="0093500E">
      <w:pPr>
        <w:pStyle w:val="BodyTextBold"/>
      </w:pPr>
      <w:r w:rsidRPr="0093500E">
        <w:t>Group A</w:t>
      </w:r>
    </w:p>
    <w:p w:rsidR="00000000" w:rsidRPr="0093500E" w:rsidP="0093500E">
      <w:pPr>
        <w:pStyle w:val="BodyTextBold"/>
      </w:pPr>
      <w:r w:rsidRPr="0093500E"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AHCBER402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Carry out field surveillance for a specific emergency disease or plant pest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Develop procedures to minimise risks in the use of chemicals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 xml:space="preserve">AHCCHM405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Plan and implement a chemical use program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Implement the pest monitoring and evaluation plan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Ensure compliance with pest legislation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BSBPMG418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Apply project stakeholder engagement techniques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Group B</w:t>
      </w:r>
    </w:p>
    <w:p w:rsidR="00000000" w:rsidRPr="0093500E" w:rsidP="0093500E">
      <w:pPr>
        <w:pStyle w:val="BodyTextBold"/>
      </w:pPr>
      <w:r w:rsidRPr="0093500E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Cost a project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Operate within a budget framework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Community coordination and facilitation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AHCCCF405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 xml:space="preserve">Develop community networks 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AHCCCF408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Promote community programs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Machinery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Supervise maintenance of property, machinery and equipment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AHCPCM502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Collect and classify plants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Pest manag</w:t>
      </w:r>
      <w:r w:rsidRPr="0093500E">
        <w:t>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AHCNAR306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Conduct photography for fieldwork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Survey pests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Determine pest control techniques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Apply animal trapping techniques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Apply pest animal control techniques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AHCPMG414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Apply predator trapping techniques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BodyTextBold"/>
      </w:pPr>
      <w:r w:rsidRPr="0093500E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5"/>
        <w:gridCol w:w="5681"/>
      </w:tblGrid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Supervise work routines and staff performance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BSBPMG417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Apply project life cycle management processes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CHCCDE002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Develop and implement community programs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Navigate in remote or trackless areas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Operate a four wheel drive on unsealed roads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HLTAID003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Provide first aid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HLTAID005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Provide first aid in remote situations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LGACOM404B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Establish cooperative arrangements with other organisations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PSPREG003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Apply regulatory powers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PSPREG008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Act on non-compliance</w:t>
            </w:r>
          </w:p>
        </w:tc>
      </w:tr>
      <w:tr w:rsidTr="00935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Source goods/services and evaluate contractors</w:t>
            </w: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AllowPageBreak"/>
      </w:pPr>
    </w:p>
    <w:p w:rsidR="00000000" w:rsidRPr="0093500E" w:rsidP="0093500E">
      <w:pPr>
        <w:pStyle w:val="Heading1"/>
      </w:pPr>
      <w:bookmarkStart w:id="5" w:name="O_1058305"/>
      <w:bookmarkEnd w:id="5"/>
      <w:r w:rsidRPr="0093500E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9350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Bold"/>
              <w:rPr>
                <w:lang w:val="en-NZ"/>
              </w:rPr>
            </w:pPr>
            <w:r w:rsidRPr="0093500E">
              <w:t>Equivalence status</w:t>
            </w:r>
          </w:p>
        </w:tc>
      </w:tr>
      <w:tr w:rsidTr="009350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AHC41716 Certificate IV in Pest Management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AHC41716 Certificate IV in Pest Management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00E">
            <w:pPr>
              <w:pStyle w:val="BodyText"/>
              <w:rPr>
                <w:lang w:val="en-NZ"/>
              </w:rPr>
            </w:pPr>
            <w:r w:rsidRPr="0093500E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00E" w:rsidP="0093500E">
            <w:pPr>
              <w:pStyle w:val="BodyText"/>
            </w:pPr>
            <w:r w:rsidRPr="0093500E">
              <w:t>Equivalent qualification</w:t>
            </w:r>
          </w:p>
          <w:p w:rsidR="00000000" w:rsidRPr="0093500E" w:rsidP="0093500E">
            <w:pPr>
              <w:pStyle w:val="BodyText"/>
            </w:pPr>
          </w:p>
        </w:tc>
      </w:tr>
    </w:tbl>
    <w:p w:rsidR="00000000" w:rsidRPr="0093500E" w:rsidP="0093500E">
      <w:pPr>
        <w:pStyle w:val="BodyText"/>
      </w:pPr>
    </w:p>
    <w:p w:rsidR="00000000" w:rsidRPr="0093500E" w:rsidP="0093500E">
      <w:pPr>
        <w:pStyle w:val="AllowPageBreak"/>
      </w:pPr>
    </w:p>
    <w:p w:rsidR="00000000" w:rsidRPr="0093500E" w:rsidP="0093500E">
      <w:pPr>
        <w:pStyle w:val="Heading1"/>
      </w:pPr>
      <w:bookmarkStart w:id="6" w:name="O_1058310"/>
      <w:bookmarkEnd w:id="6"/>
      <w:r w:rsidRPr="0093500E">
        <w:t>Links</w:t>
      </w:r>
    </w:p>
    <w:p w:rsidR="00000000" w:rsidRPr="0093500E" w:rsidP="00562A0F">
      <w:pPr>
        <w:pStyle w:val="BodyText"/>
      </w:pPr>
      <w:r w:rsidRPr="00935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06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00E" w:rsidP="0093500E"/>
    <w:sectPr w:rsidSect="009350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0E" w:rsidRPr="00562A0F" w:rsidP="00562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0F" w:rsidP="00935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2A0F" w:rsidP="00935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A0F" w:rsidP="00935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00E" w:rsidRPr="00562A0F" w:rsidP="00562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0F" w:rsidRPr="002D2AF8" w:rsidP="00935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AHC41716 Certificate IV in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562A0F" w:rsidP="00935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C0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81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6C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00E"/>
  </w:style>
  <w:style w:type="character" w:customStyle="1" w:styleId="Heading1Char">
    <w:name w:val="Heading 1 Char"/>
    <w:basedOn w:val="DefaultParagraphFont"/>
    <w:link w:val="Heading1"/>
    <w:rsid w:val="00935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0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0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500E"/>
    <w:rPr>
      <w:b/>
    </w:rPr>
  </w:style>
  <w:style w:type="character" w:customStyle="1" w:styleId="Heading2Char">
    <w:name w:val="Heading 2 Char"/>
    <w:basedOn w:val="DefaultParagraphFont"/>
    <w:link w:val="Heading2"/>
    <w:rsid w:val="00935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00E"/>
    <w:rPr>
      <w:b/>
      <w:spacing w:val="0"/>
    </w:rPr>
  </w:style>
  <w:style w:type="paragraph" w:customStyle="1" w:styleId="SuperTitle">
    <w:name w:val="SuperTitle"/>
    <w:basedOn w:val="Title"/>
    <w:rsid w:val="00935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00E"/>
    <w:rPr>
      <w:i/>
    </w:rPr>
  </w:style>
  <w:style w:type="paragraph" w:styleId="Caption">
    <w:name w:val="caption"/>
    <w:basedOn w:val="BodyText"/>
    <w:next w:val="Normal"/>
    <w:qFormat/>
    <w:rsid w:val="00935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00E"/>
  </w:style>
  <w:style w:type="paragraph" w:styleId="TableofFigures">
    <w:name w:val="table of figures"/>
    <w:basedOn w:val="Normal"/>
    <w:next w:val="Normal"/>
    <w:semiHidden/>
    <w:rsid w:val="00935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00E"/>
    <w:rPr>
      <w:rFonts w:ascii="Wingdings" w:hAnsi="Wingdings"/>
    </w:rPr>
  </w:style>
  <w:style w:type="paragraph" w:customStyle="1" w:styleId="TableHeading">
    <w:name w:val="Table Heading"/>
    <w:basedOn w:val="HeadingBase"/>
    <w:rsid w:val="00935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00E"/>
    <w:rPr>
      <w:color w:val="0033CC"/>
      <w:u w:val="none"/>
    </w:rPr>
  </w:style>
  <w:style w:type="paragraph" w:customStyle="1" w:styleId="BodyTextRight">
    <w:name w:val="Body Text Right"/>
    <w:basedOn w:val="BodyText"/>
    <w:rsid w:val="00935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00E"/>
    <w:rPr>
      <w:sz w:val="32"/>
    </w:rPr>
  </w:style>
  <w:style w:type="paragraph" w:customStyle="1" w:styleId="HeadingProcedure">
    <w:name w:val="Heading Procedure"/>
    <w:basedOn w:val="HeadingBase"/>
    <w:next w:val="Normal"/>
    <w:rsid w:val="00935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00E"/>
    <w:pPr>
      <w:spacing w:before="60" w:after="60"/>
    </w:pPr>
  </w:style>
  <w:style w:type="paragraph" w:styleId="ListContinue">
    <w:name w:val="List Continue"/>
    <w:basedOn w:val="List"/>
    <w:rsid w:val="0093500E"/>
    <w:pPr>
      <w:ind w:firstLine="0"/>
    </w:pPr>
  </w:style>
  <w:style w:type="paragraph" w:customStyle="1" w:styleId="ListNote">
    <w:name w:val="List Note"/>
    <w:basedOn w:val="List"/>
    <w:rsid w:val="00935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00E"/>
    <w:rPr>
      <w:rFonts w:ascii="Courier New" w:hAnsi="Courier New"/>
    </w:rPr>
  </w:style>
  <w:style w:type="paragraph" w:customStyle="1" w:styleId="NoteBullet">
    <w:name w:val="Note Bullet"/>
    <w:basedOn w:val="Note"/>
    <w:rsid w:val="00935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00E"/>
    <w:rPr>
      <w:b/>
      <w:smallCaps/>
    </w:rPr>
  </w:style>
  <w:style w:type="paragraph" w:customStyle="1" w:styleId="TableListNumber">
    <w:name w:val="Table List Number"/>
    <w:basedOn w:val="ListNumber"/>
    <w:rsid w:val="00935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00E"/>
    <w:pPr>
      <w:numPr>
        <w:numId w:val="9"/>
      </w:numPr>
    </w:pPr>
  </w:style>
  <w:style w:type="paragraph" w:customStyle="1" w:styleId="ListAlpha2">
    <w:name w:val="List Alpha 2"/>
    <w:basedOn w:val="List2"/>
    <w:rsid w:val="0093500E"/>
    <w:pPr>
      <w:numPr>
        <w:numId w:val="8"/>
      </w:numPr>
    </w:pPr>
  </w:style>
  <w:style w:type="paragraph" w:styleId="List2">
    <w:name w:val="List 2"/>
    <w:basedOn w:val="BodyText"/>
    <w:rsid w:val="00935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00E"/>
    <w:pPr>
      <w:numPr>
        <w:numId w:val="4"/>
      </w:numPr>
    </w:pPr>
  </w:style>
  <w:style w:type="paragraph" w:styleId="ListContinue2">
    <w:name w:val="List Continue 2"/>
    <w:basedOn w:val="List2"/>
    <w:rsid w:val="0093500E"/>
    <w:pPr>
      <w:ind w:firstLine="0"/>
    </w:pPr>
  </w:style>
  <w:style w:type="paragraph" w:styleId="ListContinue3">
    <w:name w:val="List Continue 3"/>
    <w:basedOn w:val="List3"/>
    <w:rsid w:val="0093500E"/>
    <w:pPr>
      <w:ind w:left="1021" w:firstLine="0"/>
    </w:pPr>
  </w:style>
  <w:style w:type="paragraph" w:styleId="ListContinue4">
    <w:name w:val="List Continue 4"/>
    <w:basedOn w:val="List4"/>
    <w:rsid w:val="0093500E"/>
    <w:pPr>
      <w:ind w:firstLine="0"/>
    </w:pPr>
  </w:style>
  <w:style w:type="paragraph" w:styleId="ListContinue5">
    <w:name w:val="List Continue 5"/>
    <w:basedOn w:val="List5"/>
    <w:rsid w:val="0093500E"/>
    <w:pPr>
      <w:ind w:firstLine="0"/>
    </w:pPr>
  </w:style>
  <w:style w:type="paragraph" w:styleId="ListNumber3">
    <w:name w:val="List Number 3"/>
    <w:basedOn w:val="List3"/>
    <w:rsid w:val="0093500E"/>
    <w:pPr>
      <w:numPr>
        <w:numId w:val="5"/>
      </w:numPr>
    </w:pPr>
  </w:style>
  <w:style w:type="paragraph" w:styleId="ListNumber4">
    <w:name w:val="List Number 4"/>
    <w:basedOn w:val="List4"/>
    <w:rsid w:val="0093500E"/>
    <w:pPr>
      <w:numPr>
        <w:numId w:val="6"/>
      </w:numPr>
    </w:pPr>
  </w:style>
  <w:style w:type="paragraph" w:styleId="ListNumber5">
    <w:name w:val="List Number 5"/>
    <w:basedOn w:val="List5"/>
    <w:rsid w:val="0093500E"/>
    <w:pPr>
      <w:numPr>
        <w:numId w:val="7"/>
      </w:numPr>
    </w:pPr>
  </w:style>
  <w:style w:type="paragraph" w:styleId="BlockText">
    <w:name w:val="Block Text"/>
    <w:basedOn w:val="Normal"/>
    <w:rsid w:val="00935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00E"/>
    <w:rPr>
      <w:sz w:val="16"/>
      <w:vertAlign w:val="superscript"/>
    </w:rPr>
  </w:style>
  <w:style w:type="character" w:customStyle="1" w:styleId="Symbols">
    <w:name w:val="Symbols"/>
    <w:basedOn w:val="DefaultParagraphFont"/>
    <w:rsid w:val="0093500E"/>
    <w:rPr>
      <w:rFonts w:ascii="Symbol" w:hAnsi="Symbol"/>
    </w:rPr>
  </w:style>
  <w:style w:type="character" w:customStyle="1" w:styleId="MenuOptions">
    <w:name w:val="Menu Options"/>
    <w:basedOn w:val="DefaultParagraphFont"/>
    <w:rsid w:val="00935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00E"/>
    <w:rPr>
      <w:b/>
    </w:rPr>
  </w:style>
  <w:style w:type="character" w:customStyle="1" w:styleId="Underlined">
    <w:name w:val="Underlined"/>
    <w:basedOn w:val="DefaultParagraphFont"/>
    <w:rsid w:val="0093500E"/>
    <w:rPr>
      <w:u w:val="single"/>
    </w:rPr>
  </w:style>
  <w:style w:type="paragraph" w:customStyle="1" w:styleId="TableBodyTextRight">
    <w:name w:val="Table Body Text Right"/>
    <w:basedOn w:val="TableBodyText"/>
    <w:rsid w:val="00935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00E"/>
    <w:rPr>
      <w:sz w:val="18"/>
    </w:rPr>
  </w:style>
  <w:style w:type="paragraph" w:customStyle="1" w:styleId="BodySmallRight">
    <w:name w:val="Body Small Right"/>
    <w:basedOn w:val="BodyTextRight"/>
    <w:rsid w:val="0093500E"/>
    <w:rPr>
      <w:sz w:val="18"/>
      <w:szCs w:val="18"/>
    </w:rPr>
  </w:style>
  <w:style w:type="paragraph" w:customStyle="1" w:styleId="MarginEdition">
    <w:name w:val="Margin Edition"/>
    <w:basedOn w:val="MarginNote"/>
    <w:rsid w:val="00935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00E"/>
    <w:rPr>
      <w:sz w:val="2"/>
      <w:szCs w:val="2"/>
    </w:rPr>
  </w:style>
  <w:style w:type="character" w:customStyle="1" w:styleId="Small">
    <w:name w:val="Small"/>
    <w:basedOn w:val="DefaultParagraphFont"/>
    <w:rsid w:val="0093500E"/>
    <w:rPr>
      <w:sz w:val="16"/>
    </w:rPr>
  </w:style>
  <w:style w:type="paragraph" w:customStyle="1" w:styleId="WideTable">
    <w:name w:val="Wide Table"/>
    <w:basedOn w:val="Normal"/>
    <w:rsid w:val="00935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00E"/>
  </w:style>
  <w:style w:type="paragraph" w:styleId="Quote">
    <w:name w:val="Quote"/>
    <w:basedOn w:val="Heading1"/>
    <w:link w:val="QuoteChar"/>
    <w:qFormat/>
    <w:rsid w:val="00935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00E"/>
    <w:pPr>
      <w:pageBreakBefore/>
    </w:pPr>
  </w:style>
  <w:style w:type="paragraph" w:customStyle="1" w:styleId="Border">
    <w:name w:val="Border"/>
    <w:basedOn w:val="Normal"/>
    <w:qFormat/>
    <w:rsid w:val="00935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00E"/>
    <w:rPr>
      <w:u w:val="single"/>
    </w:rPr>
  </w:style>
  <w:style w:type="character" w:customStyle="1" w:styleId="BoldandItalics">
    <w:name w:val="Bold and Italics"/>
    <w:qFormat/>
    <w:rsid w:val="0093500E"/>
    <w:rPr>
      <w:b/>
      <w:i/>
      <w:u w:val="none"/>
    </w:rPr>
  </w:style>
  <w:style w:type="paragraph" w:styleId="BalloonText">
    <w:name w:val="Balloon Text"/>
    <w:basedOn w:val="Normal"/>
    <w:link w:val="BalloonTextChar"/>
    <w:rsid w:val="00935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0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2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4054</Characters>
  <Application>Microsoft Office Word</Application>
  <DocSecurity>0</DocSecurity>
  <Lines>184</Lines>
  <Paragraphs>146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AHC41716 Certificate IV in Pest Management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2019-10-21T19:45:56Z</dcterms:created>
  <dcterms:modified xsi:type="dcterms:W3CDTF">2019-10-18T04:46:00Z</dcterms:modified>
</cp:coreProperties>
</file>