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001" w:rsidP="00616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AHC41416 Certificate IV in Seed Production</w:t>
      </w:r>
      <w:r>
        <w:fldChar w:fldCharType="end"/>
      </w:r>
    </w:p>
    <w:p w:rsidR="00616001" w:rsidP="00616001">
      <w:pPr>
        <w:pStyle w:val="Version"/>
        <w:sectPr w:rsidSect="00906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90646E" w:rsidP="0090646E">
      <w:pPr>
        <w:pStyle w:val="SuperHeading"/>
      </w:pPr>
      <w:r w:rsidRPr="0090646E">
        <w:t>AHC41416 Certificate IV in Seed Production</w:t>
      </w:r>
    </w:p>
    <w:p w:rsidR="00000000" w:rsidRPr="0090646E" w:rsidP="0090646E">
      <w:pPr>
        <w:pStyle w:val="Heading1"/>
      </w:pPr>
      <w:bookmarkStart w:id="1" w:name="O_1058295"/>
      <w:bookmarkEnd w:id="1"/>
      <w:r w:rsidRPr="009064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6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Bold"/>
              <w:rPr>
                <w:lang w:val="en-NZ"/>
              </w:rPr>
            </w:pPr>
            <w:r w:rsidRPr="009064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Bold"/>
              <w:rPr>
                <w:lang w:val="en-NZ"/>
              </w:rPr>
            </w:pPr>
            <w:r w:rsidRPr="0090646E">
              <w:t>Comments</w:t>
            </w:r>
          </w:p>
        </w:tc>
      </w:tr>
      <w:tr w:rsidTr="00906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This version released with AHC Agriculture, Horticulture, Conservation and Land Management Training Package Version 4.0.</w:t>
            </w:r>
          </w:p>
        </w:tc>
      </w:tr>
      <w:tr w:rsidTr="00906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 xml:space="preserve">This version released with AHC Agriculture, Horticulture, Conservation and </w:t>
            </w:r>
            <w:r w:rsidRPr="0090646E">
              <w:t>Land Management Training Package Version 3.0.</w:t>
            </w:r>
          </w:p>
        </w:tc>
      </w:tr>
      <w:tr w:rsidTr="00906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This version released with AHC Agriculture, Horticulture, Conservation and Land Management Training Package Version 1.1.</w:t>
            </w:r>
          </w:p>
        </w:tc>
      </w:tr>
      <w:tr w:rsidTr="00906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6E" w:rsidP="0090646E">
            <w:pPr>
              <w:pStyle w:val="BodyText"/>
            </w:pPr>
            <w:r w:rsidRPr="0090646E">
              <w:t>This version released with AHC Agriculture, Horticulture, Conservat</w:t>
            </w:r>
            <w:r w:rsidRPr="0090646E">
              <w:t>ion and Land Management Training Package Version 1.0.</w:t>
            </w:r>
          </w:p>
        </w:tc>
      </w:tr>
    </w:tbl>
    <w:p w:rsidR="00000000" w:rsidRPr="0090646E" w:rsidP="0090646E">
      <w:pPr>
        <w:pStyle w:val="BodyText"/>
      </w:pPr>
    </w:p>
    <w:p w:rsidR="00000000" w:rsidRPr="0090646E" w:rsidP="0090646E">
      <w:pPr>
        <w:pStyle w:val="AllowPageBreak"/>
      </w:pPr>
    </w:p>
    <w:p w:rsidR="00000000" w:rsidRPr="0090646E" w:rsidP="0090646E">
      <w:pPr>
        <w:pStyle w:val="Heading1"/>
      </w:pPr>
      <w:bookmarkStart w:id="2" w:name="O_1058294"/>
      <w:bookmarkEnd w:id="2"/>
      <w:r w:rsidRPr="0090646E">
        <w:t>Qualification Description</w:t>
      </w:r>
    </w:p>
    <w:p w:rsidR="00000000" w:rsidRPr="0090646E" w:rsidP="00616001">
      <w:pPr>
        <w:pStyle w:val="BodyText"/>
      </w:pPr>
      <w:r w:rsidRPr="0090646E">
        <w:t xml:space="preserve">This qualification allows individuals to develop higher level skills and knowledge in the seed production industry. It is designed to meet the needs </w:t>
      </w:r>
      <w:r w:rsidRPr="0090646E">
        <w:t>of supervisors or team leaders in the seed production industry.</w:t>
      </w:r>
    </w:p>
    <w:p w:rsidR="00000000" w:rsidRPr="0090646E" w:rsidP="00616001">
      <w:pPr>
        <w:pStyle w:val="BodyText"/>
      </w:pPr>
      <w:r w:rsidRPr="0090646E">
        <w:t>No licensing, legislative or certification requirements are known to apply to this qualification at the time of publication.</w:t>
      </w:r>
    </w:p>
    <w:p w:rsidR="00000000" w:rsidRPr="0090646E" w:rsidP="0090646E">
      <w:pPr>
        <w:pStyle w:val="Heading1"/>
      </w:pPr>
      <w:bookmarkStart w:id="3" w:name="O_1058293"/>
      <w:bookmarkEnd w:id="3"/>
      <w:r w:rsidRPr="0090646E">
        <w:t>Entry Requirements</w:t>
      </w:r>
    </w:p>
    <w:p w:rsidR="00000000" w:rsidRPr="0090646E" w:rsidP="00616001">
      <w:pPr>
        <w:pStyle w:val="BodyText"/>
      </w:pPr>
      <w:r w:rsidRPr="0090646E">
        <w:t>There are no entry requiremen</w:t>
      </w:r>
      <w:r w:rsidRPr="0090646E">
        <w:t>ts for this qualification.</w:t>
      </w:r>
    </w:p>
    <w:p w:rsidR="00000000" w:rsidRPr="0090646E" w:rsidP="0090646E">
      <w:pPr>
        <w:pStyle w:val="Heading1"/>
      </w:pPr>
      <w:bookmarkStart w:id="4" w:name="O_1058292"/>
      <w:bookmarkEnd w:id="4"/>
      <w:r w:rsidRPr="0090646E">
        <w:t>Packaging Rules</w:t>
      </w:r>
    </w:p>
    <w:p w:rsidR="00000000" w:rsidRPr="0090646E" w:rsidP="00616001">
      <w:pPr>
        <w:pStyle w:val="BodyText"/>
      </w:pPr>
      <w:r w:rsidRPr="0090646E">
        <w:t xml:space="preserve">To achieve this qualification, competency must be demonstrated in: </w:t>
      </w:r>
    </w:p>
    <w:p w:rsidR="00000000" w:rsidRPr="0090646E" w:rsidP="0090646E">
      <w:pPr>
        <w:pStyle w:val="ListBullet"/>
      </w:pPr>
      <w:r w:rsidRPr="0090646E">
        <w:t>12 units of competency:</w:t>
      </w:r>
    </w:p>
    <w:p w:rsidR="00000000" w:rsidRPr="0090646E" w:rsidP="0090646E">
      <w:pPr>
        <w:pStyle w:val="ListBullet2"/>
      </w:pPr>
      <w:r w:rsidRPr="0090646E">
        <w:t>5 core units plus</w:t>
      </w:r>
    </w:p>
    <w:p w:rsidR="00000000" w:rsidRPr="0090646E" w:rsidP="0090646E">
      <w:pPr>
        <w:pStyle w:val="ListBullet2"/>
      </w:pPr>
      <w:r w:rsidRPr="0090646E">
        <w:t>7 elective units.</w:t>
      </w:r>
    </w:p>
    <w:p w:rsidR="00000000" w:rsidRPr="0090646E" w:rsidP="00616001">
      <w:pPr>
        <w:pStyle w:val="BodyText"/>
      </w:pPr>
      <w:r w:rsidRPr="0090646E">
        <w:t>Elective units must ensure the integrity of the qualification’</w:t>
      </w:r>
      <w:r w:rsidRPr="0090646E">
        <w:t>s Australian Qualification Framework (AQF) alignment and contribute to a valid, industry-supported vocational outcome. The electives are to be chosen as follows:</w:t>
      </w:r>
    </w:p>
    <w:p w:rsidR="00000000" w:rsidRPr="0090646E" w:rsidP="0090646E">
      <w:pPr>
        <w:pStyle w:val="ListBullet"/>
      </w:pPr>
      <w:r w:rsidRPr="0090646E">
        <w:t>select 5 units from list below</w:t>
      </w:r>
    </w:p>
    <w:p w:rsidR="00000000" w:rsidRPr="0090646E" w:rsidP="0090646E">
      <w:pPr>
        <w:pStyle w:val="ListBullet"/>
      </w:pPr>
      <w:r w:rsidRPr="0090646E">
        <w:t>2 units may be selected from this or any other endorsed Traini</w:t>
      </w:r>
      <w:r w:rsidRPr="0090646E">
        <w:t>ng Package or Accredited Course.</w:t>
      </w:r>
    </w:p>
    <w:p w:rsidR="00000000" w:rsidRPr="0090646E" w:rsidP="00616001">
      <w:pPr>
        <w:pStyle w:val="BodyText"/>
      </w:pPr>
      <w:r w:rsidRPr="0090646E">
        <w:t>Selected units must be relevant to job outcomes in seed production and must be chosen to ensure the integrity of the qualification outcome at AQF level 4.</w:t>
      </w:r>
    </w:p>
    <w:p w:rsidR="00000000" w:rsidRPr="0090646E" w:rsidP="0090646E">
      <w:pPr>
        <w:pStyle w:val="BodyTextBold"/>
      </w:pPr>
      <w:r w:rsidRPr="0090646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AHCSDP401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Plan a seed crop establishment program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AHCSDP402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Supervise seed crop establishment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AHCSDP403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Plan and implement seed crop maintenance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AHCSDP404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Supervise seed crop harvesting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6E" w:rsidP="0090646E">
            <w:pPr>
              <w:pStyle w:val="BodyText"/>
            </w:pPr>
            <w:r w:rsidRPr="0090646E">
              <w:t>Maintain work health and safety processes</w:t>
            </w:r>
          </w:p>
        </w:tc>
      </w:tr>
    </w:tbl>
    <w:p w:rsidR="00000000" w:rsidRPr="0090646E" w:rsidP="0090646E">
      <w:pPr>
        <w:pStyle w:val="BodyText"/>
      </w:pPr>
    </w:p>
    <w:p w:rsidR="00000000" w:rsidRPr="0090646E" w:rsidP="0090646E">
      <w:pPr>
        <w:pStyle w:val="BodyTextBold"/>
      </w:pPr>
      <w:r w:rsidRPr="0090646E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AHCAGB404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Plan and implement infrastructure impr</w:t>
            </w:r>
            <w:r w:rsidRPr="0090646E">
              <w:t>ovement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AHCAGB405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Analyse and interpret production data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AHCCHM403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Prepare safe operating procedures for calibration of equipment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Develop procedures to minimise risks in the use of chemicals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Plan and implement a chemical use program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AHCIRG438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Select and manage pumping systems for irrigation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AHCIRG441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Evaluate water supply for irrigation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Supervise irrigation system installation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AHCIRG443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Supervise irrigation system maintenance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AHCIRG444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Manage irrigation systems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AHCMOM4</w:t>
            </w:r>
            <w:r w:rsidRPr="0090646E">
              <w:t>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Conduct major repair and overhaul of machinery and equipment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Supervise maintenance of property, machinery and equipment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Define the pest problem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AHCPMG507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Develop a regional pest management plan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AHCSOL401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Sample soils and interpret results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AHCSOL402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Develop a soil use map for a property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Implement and monitor quality assurance procedures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Provide information on issues and policies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Supervise work routines and staff performance</w:t>
            </w:r>
          </w:p>
        </w:tc>
      </w:tr>
      <w:tr w:rsidTr="009064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BSBRSK401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6E" w:rsidP="0090646E">
            <w:pPr>
              <w:pStyle w:val="BodyText"/>
            </w:pPr>
            <w:r w:rsidRPr="0090646E">
              <w:t>Identify risk and apply risk management processes</w:t>
            </w:r>
          </w:p>
        </w:tc>
      </w:tr>
    </w:tbl>
    <w:p w:rsidR="00000000" w:rsidRPr="0090646E" w:rsidP="0090646E">
      <w:pPr>
        <w:pStyle w:val="BodyText"/>
      </w:pPr>
    </w:p>
    <w:p w:rsidR="00000000" w:rsidRPr="0090646E" w:rsidP="0090646E">
      <w:pPr>
        <w:pStyle w:val="AllowPageBreak"/>
      </w:pPr>
    </w:p>
    <w:p w:rsidR="00000000" w:rsidRPr="0090646E" w:rsidP="0090646E">
      <w:pPr>
        <w:pStyle w:val="Heading1"/>
      </w:pPr>
      <w:bookmarkStart w:id="5" w:name="O_1058291"/>
      <w:bookmarkEnd w:id="5"/>
      <w:r w:rsidRPr="0090646E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9064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Bold"/>
              <w:rPr>
                <w:lang w:val="en-NZ"/>
              </w:rPr>
            </w:pPr>
            <w:r w:rsidRPr="0090646E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Bold"/>
              <w:rPr>
                <w:lang w:val="en-NZ"/>
              </w:rPr>
            </w:pPr>
            <w:r w:rsidRPr="0090646E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Bold"/>
              <w:rPr>
                <w:lang w:val="en-NZ"/>
              </w:rPr>
            </w:pPr>
            <w:r w:rsidRPr="0090646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Bold"/>
              <w:rPr>
                <w:lang w:val="en-NZ"/>
              </w:rPr>
            </w:pPr>
            <w:r w:rsidRPr="0090646E">
              <w:t>Equivalence status</w:t>
            </w:r>
          </w:p>
        </w:tc>
      </w:tr>
      <w:tr w:rsidTr="009064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AHC41416 Certificate IV in Seed Production Rele</w:t>
            </w:r>
            <w:r w:rsidRPr="0090646E">
              <w:t>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AHC41416 Certificate IV in Seed Production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46E">
            <w:pPr>
              <w:pStyle w:val="BodyText"/>
              <w:rPr>
                <w:lang w:val="en-NZ"/>
              </w:rPr>
            </w:pPr>
            <w:r w:rsidRPr="0090646E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46E" w:rsidP="0090646E">
            <w:pPr>
              <w:pStyle w:val="BodyText"/>
            </w:pPr>
            <w:r w:rsidRPr="0090646E">
              <w:t>Equivalent qualification</w:t>
            </w:r>
          </w:p>
          <w:p w:rsidR="00000000" w:rsidRPr="0090646E" w:rsidP="0090646E">
            <w:pPr>
              <w:pStyle w:val="BodyText"/>
            </w:pPr>
          </w:p>
        </w:tc>
      </w:tr>
    </w:tbl>
    <w:p w:rsidR="00000000" w:rsidRPr="0090646E" w:rsidP="0090646E">
      <w:pPr>
        <w:pStyle w:val="BodyText"/>
      </w:pPr>
    </w:p>
    <w:p w:rsidR="00000000" w:rsidRPr="0090646E" w:rsidP="0090646E">
      <w:pPr>
        <w:pStyle w:val="AllowPageBreak"/>
      </w:pPr>
    </w:p>
    <w:p w:rsidR="00000000" w:rsidRPr="0090646E" w:rsidP="0090646E">
      <w:pPr>
        <w:pStyle w:val="Heading1"/>
      </w:pPr>
      <w:bookmarkStart w:id="6" w:name="O_1058296"/>
      <w:bookmarkEnd w:id="6"/>
      <w:r w:rsidRPr="0090646E">
        <w:t>Links</w:t>
      </w:r>
    </w:p>
    <w:p w:rsidR="00000000" w:rsidRPr="0090646E" w:rsidP="00616001">
      <w:pPr>
        <w:pStyle w:val="BodyText"/>
      </w:pPr>
      <w:r w:rsidRPr="009064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74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646E" w:rsidP="0090646E"/>
    <w:sectPr w:rsidSect="009064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E" w:rsidRPr="00616001" w:rsidP="00616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01" w:rsidP="00906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001" w:rsidP="00906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6001" w:rsidP="00906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46E" w:rsidRPr="00616001" w:rsidP="00616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01" w:rsidRPr="002D2AF8" w:rsidP="00906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AHC41416 Certificate IV in Seed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616001" w:rsidP="00906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849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AE7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21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46E"/>
  </w:style>
  <w:style w:type="character" w:customStyle="1" w:styleId="Heading1Char">
    <w:name w:val="Heading 1 Char"/>
    <w:basedOn w:val="DefaultParagraphFont"/>
    <w:link w:val="Heading1"/>
    <w:rsid w:val="00906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4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64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646E"/>
    <w:rPr>
      <w:b/>
    </w:rPr>
  </w:style>
  <w:style w:type="character" w:customStyle="1" w:styleId="Heading2Char">
    <w:name w:val="Heading 2 Char"/>
    <w:basedOn w:val="DefaultParagraphFont"/>
    <w:link w:val="Heading2"/>
    <w:rsid w:val="00906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46E"/>
    <w:rPr>
      <w:b/>
      <w:spacing w:val="0"/>
    </w:rPr>
  </w:style>
  <w:style w:type="paragraph" w:customStyle="1" w:styleId="SuperTitle">
    <w:name w:val="SuperTitle"/>
    <w:basedOn w:val="Title"/>
    <w:rsid w:val="00906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4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46E"/>
    <w:rPr>
      <w:i/>
    </w:rPr>
  </w:style>
  <w:style w:type="paragraph" w:styleId="Caption">
    <w:name w:val="caption"/>
    <w:basedOn w:val="BodyText"/>
    <w:next w:val="Normal"/>
    <w:qFormat/>
    <w:rsid w:val="00906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46E"/>
  </w:style>
  <w:style w:type="paragraph" w:styleId="TableofFigures">
    <w:name w:val="table of figures"/>
    <w:basedOn w:val="Normal"/>
    <w:next w:val="Normal"/>
    <w:semiHidden/>
    <w:rsid w:val="00906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4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46E"/>
    <w:rPr>
      <w:rFonts w:ascii="Wingdings" w:hAnsi="Wingdings"/>
    </w:rPr>
  </w:style>
  <w:style w:type="paragraph" w:customStyle="1" w:styleId="TableHeading">
    <w:name w:val="Table Heading"/>
    <w:basedOn w:val="HeadingBase"/>
    <w:rsid w:val="00906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46E"/>
    <w:rPr>
      <w:color w:val="0033CC"/>
      <w:u w:val="none"/>
    </w:rPr>
  </w:style>
  <w:style w:type="paragraph" w:customStyle="1" w:styleId="BodyTextRight">
    <w:name w:val="Body Text Right"/>
    <w:basedOn w:val="BodyText"/>
    <w:rsid w:val="00906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4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46E"/>
    <w:rPr>
      <w:sz w:val="32"/>
    </w:rPr>
  </w:style>
  <w:style w:type="paragraph" w:customStyle="1" w:styleId="HeadingProcedure">
    <w:name w:val="Heading Procedure"/>
    <w:basedOn w:val="HeadingBase"/>
    <w:next w:val="Normal"/>
    <w:rsid w:val="00906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46E"/>
    <w:pPr>
      <w:spacing w:before="60" w:after="60"/>
    </w:pPr>
  </w:style>
  <w:style w:type="paragraph" w:styleId="ListContinue">
    <w:name w:val="List Continue"/>
    <w:basedOn w:val="List"/>
    <w:rsid w:val="0090646E"/>
    <w:pPr>
      <w:ind w:firstLine="0"/>
    </w:pPr>
  </w:style>
  <w:style w:type="paragraph" w:customStyle="1" w:styleId="ListNote">
    <w:name w:val="List Note"/>
    <w:basedOn w:val="List"/>
    <w:rsid w:val="00906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46E"/>
    <w:rPr>
      <w:rFonts w:ascii="Courier New" w:hAnsi="Courier New"/>
    </w:rPr>
  </w:style>
  <w:style w:type="paragraph" w:customStyle="1" w:styleId="NoteBullet">
    <w:name w:val="Note Bullet"/>
    <w:basedOn w:val="Note"/>
    <w:rsid w:val="00906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4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46E"/>
    <w:rPr>
      <w:b/>
      <w:smallCaps/>
    </w:rPr>
  </w:style>
  <w:style w:type="paragraph" w:customStyle="1" w:styleId="TableListNumber">
    <w:name w:val="Table List Number"/>
    <w:basedOn w:val="ListNumber"/>
    <w:rsid w:val="00906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46E"/>
    <w:pPr>
      <w:numPr>
        <w:numId w:val="9"/>
      </w:numPr>
    </w:pPr>
  </w:style>
  <w:style w:type="paragraph" w:customStyle="1" w:styleId="ListAlpha2">
    <w:name w:val="List Alpha 2"/>
    <w:basedOn w:val="List2"/>
    <w:rsid w:val="0090646E"/>
    <w:pPr>
      <w:numPr>
        <w:numId w:val="8"/>
      </w:numPr>
    </w:pPr>
  </w:style>
  <w:style w:type="paragraph" w:styleId="List2">
    <w:name w:val="List 2"/>
    <w:basedOn w:val="BodyText"/>
    <w:rsid w:val="00906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4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4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46E"/>
    <w:pPr>
      <w:numPr>
        <w:numId w:val="4"/>
      </w:numPr>
    </w:pPr>
  </w:style>
  <w:style w:type="paragraph" w:styleId="ListContinue2">
    <w:name w:val="List Continue 2"/>
    <w:basedOn w:val="List2"/>
    <w:rsid w:val="0090646E"/>
    <w:pPr>
      <w:ind w:firstLine="0"/>
    </w:pPr>
  </w:style>
  <w:style w:type="paragraph" w:styleId="ListContinue3">
    <w:name w:val="List Continue 3"/>
    <w:basedOn w:val="List3"/>
    <w:rsid w:val="0090646E"/>
    <w:pPr>
      <w:ind w:left="1021" w:firstLine="0"/>
    </w:pPr>
  </w:style>
  <w:style w:type="paragraph" w:styleId="ListContinue4">
    <w:name w:val="List Continue 4"/>
    <w:basedOn w:val="List4"/>
    <w:rsid w:val="0090646E"/>
    <w:pPr>
      <w:ind w:firstLine="0"/>
    </w:pPr>
  </w:style>
  <w:style w:type="paragraph" w:styleId="ListContinue5">
    <w:name w:val="List Continue 5"/>
    <w:basedOn w:val="List5"/>
    <w:rsid w:val="0090646E"/>
    <w:pPr>
      <w:ind w:firstLine="0"/>
    </w:pPr>
  </w:style>
  <w:style w:type="paragraph" w:styleId="ListNumber3">
    <w:name w:val="List Number 3"/>
    <w:basedOn w:val="List3"/>
    <w:rsid w:val="0090646E"/>
    <w:pPr>
      <w:numPr>
        <w:numId w:val="5"/>
      </w:numPr>
    </w:pPr>
  </w:style>
  <w:style w:type="paragraph" w:styleId="ListNumber4">
    <w:name w:val="List Number 4"/>
    <w:basedOn w:val="List4"/>
    <w:rsid w:val="0090646E"/>
    <w:pPr>
      <w:numPr>
        <w:numId w:val="6"/>
      </w:numPr>
    </w:pPr>
  </w:style>
  <w:style w:type="paragraph" w:styleId="ListNumber5">
    <w:name w:val="List Number 5"/>
    <w:basedOn w:val="List5"/>
    <w:rsid w:val="0090646E"/>
    <w:pPr>
      <w:numPr>
        <w:numId w:val="7"/>
      </w:numPr>
    </w:pPr>
  </w:style>
  <w:style w:type="paragraph" w:styleId="BlockText">
    <w:name w:val="Block Text"/>
    <w:basedOn w:val="Normal"/>
    <w:rsid w:val="00906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46E"/>
    <w:rPr>
      <w:sz w:val="16"/>
      <w:vertAlign w:val="superscript"/>
    </w:rPr>
  </w:style>
  <w:style w:type="character" w:customStyle="1" w:styleId="Symbols">
    <w:name w:val="Symbols"/>
    <w:basedOn w:val="DefaultParagraphFont"/>
    <w:rsid w:val="0090646E"/>
    <w:rPr>
      <w:rFonts w:ascii="Symbol" w:hAnsi="Symbol"/>
    </w:rPr>
  </w:style>
  <w:style w:type="character" w:customStyle="1" w:styleId="MenuOptions">
    <w:name w:val="Menu Options"/>
    <w:basedOn w:val="DefaultParagraphFont"/>
    <w:rsid w:val="00906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46E"/>
    <w:rPr>
      <w:b/>
    </w:rPr>
  </w:style>
  <w:style w:type="character" w:customStyle="1" w:styleId="Underlined">
    <w:name w:val="Underlined"/>
    <w:basedOn w:val="DefaultParagraphFont"/>
    <w:rsid w:val="0090646E"/>
    <w:rPr>
      <w:u w:val="single"/>
    </w:rPr>
  </w:style>
  <w:style w:type="paragraph" w:customStyle="1" w:styleId="TableBodyTextRight">
    <w:name w:val="Table Body Text Right"/>
    <w:basedOn w:val="TableBodyText"/>
    <w:rsid w:val="00906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46E"/>
    <w:rPr>
      <w:sz w:val="18"/>
    </w:rPr>
  </w:style>
  <w:style w:type="paragraph" w:customStyle="1" w:styleId="BodySmallRight">
    <w:name w:val="Body Small Right"/>
    <w:basedOn w:val="BodyTextRight"/>
    <w:rsid w:val="0090646E"/>
    <w:rPr>
      <w:sz w:val="18"/>
      <w:szCs w:val="18"/>
    </w:rPr>
  </w:style>
  <w:style w:type="paragraph" w:customStyle="1" w:styleId="MarginEdition">
    <w:name w:val="Margin Edition"/>
    <w:basedOn w:val="MarginNote"/>
    <w:rsid w:val="00906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46E"/>
    <w:rPr>
      <w:sz w:val="2"/>
      <w:szCs w:val="2"/>
    </w:rPr>
  </w:style>
  <w:style w:type="character" w:customStyle="1" w:styleId="Small">
    <w:name w:val="Small"/>
    <w:basedOn w:val="DefaultParagraphFont"/>
    <w:rsid w:val="0090646E"/>
    <w:rPr>
      <w:sz w:val="16"/>
    </w:rPr>
  </w:style>
  <w:style w:type="paragraph" w:customStyle="1" w:styleId="WideTable">
    <w:name w:val="Wide Table"/>
    <w:basedOn w:val="Normal"/>
    <w:rsid w:val="00906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46E"/>
  </w:style>
  <w:style w:type="paragraph" w:styleId="Quote">
    <w:name w:val="Quote"/>
    <w:basedOn w:val="Heading1"/>
    <w:link w:val="QuoteChar"/>
    <w:qFormat/>
    <w:rsid w:val="00906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46E"/>
    <w:pPr>
      <w:pageBreakBefore/>
    </w:pPr>
  </w:style>
  <w:style w:type="paragraph" w:customStyle="1" w:styleId="Border">
    <w:name w:val="Border"/>
    <w:basedOn w:val="Normal"/>
    <w:qFormat/>
    <w:rsid w:val="00906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46E"/>
    <w:rPr>
      <w:u w:val="single"/>
    </w:rPr>
  </w:style>
  <w:style w:type="character" w:customStyle="1" w:styleId="BoldandItalics">
    <w:name w:val="Bold and Italics"/>
    <w:qFormat/>
    <w:rsid w:val="0090646E"/>
    <w:rPr>
      <w:b/>
      <w:i/>
      <w:u w:val="none"/>
    </w:rPr>
  </w:style>
  <w:style w:type="paragraph" w:styleId="BalloonText">
    <w:name w:val="Balloon Text"/>
    <w:basedOn w:val="Normal"/>
    <w:link w:val="BalloonTextChar"/>
    <w:rsid w:val="00906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4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6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3243</Characters>
  <Application>Microsoft Office Word</Application>
  <DocSecurity>0</DocSecurity>
  <Lines>141</Lines>
  <Paragraphs>110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AHC41416 Certificate IV in Seed Production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2019-10-21T19:35:17Z</dcterms:created>
  <dcterms:modified xsi:type="dcterms:W3CDTF">2019-10-18T04:34:00Z</dcterms:modified>
</cp:coreProperties>
</file>