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89D" w:rsidP="00033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AHC41019 Certificate IV in Agribusiness</w:t>
      </w:r>
      <w:r>
        <w:fldChar w:fldCharType="end"/>
      </w:r>
    </w:p>
    <w:p w:rsidR="0003389D" w:rsidP="0003389D">
      <w:pPr>
        <w:pStyle w:val="Version"/>
        <w:sectPr w:rsidSect="00166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66FF0" w:rsidP="00166FF0">
      <w:pPr>
        <w:pStyle w:val="SuperHeading"/>
      </w:pPr>
      <w:r w:rsidRPr="00166FF0">
        <w:t>AHC41019 Certificate IV in Agribusiness</w:t>
      </w:r>
    </w:p>
    <w:p w:rsidR="00000000" w:rsidRPr="00166FF0" w:rsidP="00166FF0">
      <w:pPr>
        <w:pStyle w:val="Heading1"/>
      </w:pPr>
      <w:bookmarkStart w:id="1" w:name="O_1058494"/>
      <w:bookmarkEnd w:id="1"/>
      <w:r w:rsidRPr="00166F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66F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Bold"/>
              <w:rPr>
                <w:lang w:val="en-NZ"/>
              </w:rPr>
            </w:pPr>
            <w:r w:rsidRPr="00166FF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Bold"/>
              <w:rPr>
                <w:lang w:val="en-NZ"/>
              </w:rPr>
            </w:pPr>
            <w:r w:rsidRPr="00166FF0">
              <w:t>Comments</w:t>
            </w:r>
          </w:p>
        </w:tc>
      </w:tr>
      <w:tr w:rsidTr="00166F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FF0" w:rsidP="00166FF0">
            <w:pPr>
              <w:pStyle w:val="BodyText"/>
            </w:pPr>
            <w:r w:rsidRPr="00166FF0">
              <w:t>This version released with AHC Agriculture, Horticulture, Conservation and Land Management Training Package Version 4.0.</w:t>
            </w:r>
          </w:p>
        </w:tc>
      </w:tr>
    </w:tbl>
    <w:p w:rsidR="00000000" w:rsidRPr="00166FF0" w:rsidP="00166FF0">
      <w:pPr>
        <w:pStyle w:val="BodyText"/>
      </w:pPr>
    </w:p>
    <w:p w:rsidR="00000000" w:rsidRPr="00166FF0" w:rsidP="00166FF0">
      <w:pPr>
        <w:pStyle w:val="AllowPageBreak"/>
      </w:pPr>
    </w:p>
    <w:p w:rsidR="00000000" w:rsidRPr="00166FF0" w:rsidP="00166FF0">
      <w:pPr>
        <w:pStyle w:val="Heading1"/>
      </w:pPr>
      <w:bookmarkStart w:id="2" w:name="O_1058495"/>
      <w:bookmarkEnd w:id="2"/>
      <w:r w:rsidRPr="00166FF0">
        <w:t>Qualification Description</w:t>
      </w:r>
    </w:p>
    <w:p w:rsidR="00000000" w:rsidRPr="00166FF0" w:rsidP="0003389D">
      <w:pPr>
        <w:pStyle w:val="BodyText"/>
      </w:pPr>
      <w:r w:rsidRPr="00166FF0">
        <w:t>This qualification reflects the role of</w:t>
      </w:r>
      <w:r w:rsidRPr="00166FF0">
        <w:t xml:space="preserve"> workers who are responsible for the administration and day to day business operations of an agricultural or horticultural production enterprise.    </w:t>
      </w:r>
    </w:p>
    <w:p w:rsidR="00000000" w:rsidRPr="00166FF0" w:rsidP="0003389D">
      <w:pPr>
        <w:pStyle w:val="BodyText"/>
      </w:pPr>
      <w:r w:rsidRPr="00166FF0">
        <w:t>At this level, workers may be required to supervise and lead other workers or teams and be involved in som</w:t>
      </w:r>
      <w:r w:rsidRPr="00166FF0">
        <w:t>e decision-making. Work may take place in a range of industry sectors and in complex, regularly changing environments. </w:t>
      </w:r>
    </w:p>
    <w:p w:rsidR="00000000" w:rsidRPr="00166FF0" w:rsidP="0003389D">
      <w:pPr>
        <w:pStyle w:val="BodyText"/>
      </w:pPr>
      <w:r w:rsidRPr="00166FF0">
        <w:t>No licensing, legislative or certification requirements apply to this qualification at the time of publication.</w:t>
      </w:r>
    </w:p>
    <w:p w:rsidR="00000000" w:rsidRPr="00166FF0" w:rsidP="00166FF0">
      <w:pPr>
        <w:pStyle w:val="Heading1"/>
      </w:pPr>
      <w:bookmarkStart w:id="3" w:name="O_1058496"/>
      <w:bookmarkEnd w:id="3"/>
      <w:r w:rsidRPr="00166FF0">
        <w:t>Entry</w:t>
      </w:r>
      <w:r w:rsidRPr="00166FF0">
        <w:t xml:space="preserve"> Requirements</w:t>
      </w:r>
    </w:p>
    <w:p w:rsidR="00000000" w:rsidRPr="00166FF0" w:rsidP="0003389D">
      <w:pPr>
        <w:pStyle w:val="BodyText"/>
      </w:pPr>
      <w:r w:rsidRPr="00166FF0">
        <w:t>There are no entry requirements for this qualification.</w:t>
      </w:r>
    </w:p>
    <w:p w:rsidR="00000000" w:rsidRPr="00166FF0" w:rsidP="00166FF0">
      <w:pPr>
        <w:pStyle w:val="Heading1"/>
      </w:pPr>
      <w:bookmarkStart w:id="4" w:name="O_1058497"/>
      <w:bookmarkEnd w:id="4"/>
      <w:r w:rsidRPr="00166FF0">
        <w:t>Packaging Rules</w:t>
      </w:r>
    </w:p>
    <w:p w:rsidR="00000000" w:rsidRPr="00166FF0" w:rsidP="0003389D">
      <w:pPr>
        <w:pStyle w:val="BodyText"/>
      </w:pPr>
      <w:r w:rsidRPr="00166FF0">
        <w:t xml:space="preserve">To achieve this qualification, competency must be demonstrated in: </w:t>
      </w:r>
    </w:p>
    <w:p w:rsidR="00000000" w:rsidRPr="00166FF0" w:rsidP="00166FF0">
      <w:pPr>
        <w:pStyle w:val="ListBullet"/>
      </w:pPr>
      <w:r w:rsidRPr="00166FF0">
        <w:t>12 units of competency:</w:t>
      </w:r>
    </w:p>
    <w:p w:rsidR="00000000" w:rsidRPr="00166FF0" w:rsidP="00166FF0">
      <w:pPr>
        <w:pStyle w:val="ListBullet2"/>
      </w:pPr>
      <w:r w:rsidRPr="00166FF0">
        <w:t>3 core units plus</w:t>
      </w:r>
    </w:p>
    <w:p w:rsidR="00000000" w:rsidRPr="00166FF0" w:rsidP="00166FF0">
      <w:pPr>
        <w:pStyle w:val="ListBullet2"/>
      </w:pPr>
      <w:r w:rsidRPr="00166FF0">
        <w:t>9 elective units.</w:t>
      </w:r>
    </w:p>
    <w:p w:rsidR="00000000" w:rsidRPr="00166FF0" w:rsidP="0003389D">
      <w:pPr>
        <w:pStyle w:val="BodyText"/>
      </w:pPr>
      <w:r w:rsidRPr="00166FF0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166FF0" w:rsidP="00166FF0">
      <w:pPr>
        <w:pStyle w:val="ListBullet"/>
      </w:pPr>
      <w:r w:rsidRPr="00166FF0">
        <w:t>at least 7 units from the elect</w:t>
      </w:r>
      <w:r w:rsidRPr="00166FF0">
        <w:t>ive list</w:t>
      </w:r>
    </w:p>
    <w:p w:rsidR="00000000" w:rsidRPr="00166FF0" w:rsidP="00166FF0">
      <w:pPr>
        <w:pStyle w:val="ListBullet"/>
      </w:pPr>
      <w:r w:rsidRPr="00166FF0">
        <w:t>up to 2 units from this or any other endorsed Training Package or Accredited Course.</w:t>
      </w:r>
    </w:p>
    <w:p w:rsidR="00000000" w:rsidRPr="00166FF0" w:rsidP="00166FF0">
      <w:pPr>
        <w:pStyle w:val="BodyTextBold"/>
      </w:pPr>
    </w:p>
    <w:p w:rsidR="00000000" w:rsidRPr="00166FF0" w:rsidP="00166FF0">
      <w:pPr>
        <w:pStyle w:val="BodyTextBold"/>
      </w:pPr>
      <w:r w:rsidRPr="00166FF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AHCAGB405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Analyse and interpret production data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AHCAGB406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Keep financial records for primary production business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FF0" w:rsidP="00166FF0">
            <w:pPr>
              <w:pStyle w:val="BodyText"/>
            </w:pPr>
            <w:r w:rsidRPr="00166FF0">
              <w:t>Maintain work health and safety processes</w:t>
            </w:r>
          </w:p>
        </w:tc>
      </w:tr>
    </w:tbl>
    <w:p w:rsidR="00000000" w:rsidRPr="00166FF0" w:rsidP="00166FF0">
      <w:pPr>
        <w:pStyle w:val="BodyTextBold"/>
      </w:pPr>
    </w:p>
    <w:p w:rsidR="00000000" w:rsidRPr="00166FF0" w:rsidP="00166FF0">
      <w:pPr>
        <w:pStyle w:val="BodyTextBold"/>
      </w:pPr>
      <w:r w:rsidRPr="00166FF0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AHCAGB302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Keep production records for a primary production business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AHCAGB404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Plan and implement infrastructure improvements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AHCBAC408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Manage agricultural crop production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AHCBIO403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Plan and implement a farm or enterprise biosecurity plan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AHCBUS406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Administer finance, insurance and legal requirements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Cost a project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Operate within a budget framework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AHCBUS409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Participate in an e-business supply chain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AHCBUS512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Develop and implement family business structures and relationships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AHCCFP301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Identify the effects of climate change as a factor in land management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AHCCFP401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Increase soil organic carbon using land management practices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AHCCFP403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Identify opportunities and risks in carbon farming projects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 xml:space="preserve">AHCCFP404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Plan a land-based carbon farming project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AHCCFP405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Increase carbon using vegetation and/or agricultural approaches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AHCLSK501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Manage livestock production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AHCORG404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Arrange selling th</w:t>
            </w:r>
            <w:r w:rsidRPr="00166FF0">
              <w:t>rough community based marketing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AHCPMG411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Ensure compliance with pest legislation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AHCSHG407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Prepare shearing team wages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AHCWRK401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Implement and monitor quality assurance procedures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AHCWRK402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Provide information on issues and policies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Supervise work routines and staff performance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BSBCMM401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Make a presentation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BSBFIA412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Report on financial activity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BSBHRM405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Support the recruitment, selection and induction of staff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BSBINM401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Implement workplace information system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BSBITU404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Produce complex desktop published documents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BSBLDR403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Lead team effectiveness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 xml:space="preserve">BSBPMG417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Apply project life cycle management processes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BSBRES411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Analyse and present research information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BSBRSK401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Identify risk and apply risk management processes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BSBSM</w:t>
            </w:r>
            <w:r w:rsidRPr="00166FF0">
              <w:t>B420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Evaluate and develop small business operations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BSBSMB421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Manage small business finances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MSL913004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Plan and conduct laboratory/field work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 xml:space="preserve">MSMSUP280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Manage conflict at work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PSPPCY004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Support policy implementation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TAEASS301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Contribute to assessment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Provide work skill instruction</w:t>
            </w:r>
          </w:p>
        </w:tc>
      </w:tr>
      <w:tr w:rsidTr="00166F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TAEDEL404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FF0" w:rsidP="00166FF0">
            <w:pPr>
              <w:pStyle w:val="BodyText"/>
            </w:pPr>
            <w:r w:rsidRPr="00166FF0">
              <w:t>Mentor in the workplace</w:t>
            </w:r>
          </w:p>
        </w:tc>
      </w:tr>
    </w:tbl>
    <w:p w:rsidR="00000000" w:rsidRPr="00166FF0" w:rsidP="00166FF0">
      <w:pPr>
        <w:pStyle w:val="BodyText"/>
      </w:pPr>
    </w:p>
    <w:p w:rsidR="00000000" w:rsidRPr="00166FF0" w:rsidP="00166FF0">
      <w:pPr>
        <w:pStyle w:val="AllowPageBreak"/>
      </w:pPr>
    </w:p>
    <w:p w:rsidR="00000000" w:rsidRPr="00166FF0" w:rsidP="00166FF0">
      <w:pPr>
        <w:pStyle w:val="Heading1"/>
      </w:pPr>
      <w:bookmarkStart w:id="5" w:name="O_1058498"/>
      <w:bookmarkEnd w:id="5"/>
      <w:r w:rsidRPr="00166FF0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166F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4"/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Bold"/>
              <w:rPr>
                <w:lang w:val="en-NZ"/>
              </w:rPr>
            </w:pPr>
            <w:r w:rsidRPr="00166FF0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Bold"/>
              <w:rPr>
                <w:lang w:val="en-NZ"/>
              </w:rPr>
            </w:pPr>
            <w:r w:rsidRPr="00166FF0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Bold"/>
              <w:rPr>
                <w:lang w:val="en-NZ"/>
              </w:rPr>
            </w:pPr>
            <w:r w:rsidRPr="00166FF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Bold"/>
              <w:rPr>
                <w:lang w:val="en-NZ"/>
              </w:rPr>
            </w:pPr>
            <w:r w:rsidRPr="00166FF0">
              <w:t>Equivalence status</w:t>
            </w:r>
          </w:p>
        </w:tc>
      </w:tr>
      <w:tr w:rsidTr="00166F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AHC41019 Certificate IV in Agribusiness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AHC41016 Certificate IV in Agribusiness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FF0" w:rsidP="00166FF0">
            <w:pPr>
              <w:pStyle w:val="BodyText"/>
            </w:pPr>
            <w:r w:rsidRPr="00166FF0">
              <w:t>Packaging rules changed to include two additional core units</w:t>
            </w:r>
          </w:p>
          <w:p w:rsidR="00000000" w:rsidP="00166FF0">
            <w:pPr>
              <w:pStyle w:val="BodyText"/>
              <w:rPr>
                <w:lang w:val="en-NZ"/>
              </w:rPr>
            </w:pPr>
            <w:r w:rsidRPr="00166FF0">
              <w:t>Elective units revised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FF0" w:rsidP="00166FF0">
            <w:pPr>
              <w:pStyle w:val="BodyText"/>
            </w:pPr>
            <w:r w:rsidRPr="00166FF0">
              <w:t>No equivalent qualification</w:t>
            </w:r>
          </w:p>
        </w:tc>
      </w:tr>
    </w:tbl>
    <w:p w:rsidR="00000000" w:rsidRPr="00166FF0" w:rsidP="00166FF0">
      <w:pPr>
        <w:pStyle w:val="BodyText"/>
      </w:pPr>
    </w:p>
    <w:p w:rsidR="00000000" w:rsidRPr="00166FF0" w:rsidP="00166FF0">
      <w:pPr>
        <w:pStyle w:val="AllowPageBreak"/>
      </w:pPr>
    </w:p>
    <w:p w:rsidR="00000000" w:rsidRPr="00166FF0" w:rsidP="00166FF0">
      <w:pPr>
        <w:pStyle w:val="Heading1"/>
      </w:pPr>
      <w:bookmarkStart w:id="6" w:name="O_1058500"/>
      <w:bookmarkEnd w:id="6"/>
      <w:r w:rsidRPr="00166FF0">
        <w:t>Links</w:t>
      </w:r>
    </w:p>
    <w:p w:rsidR="00000000" w:rsidRPr="00166FF0" w:rsidP="0003389D">
      <w:pPr>
        <w:pStyle w:val="BodyText"/>
      </w:pPr>
      <w:r w:rsidRPr="00166FF0">
        <w:t>Companion Volumes, including Implemen</w:t>
      </w:r>
      <w:r w:rsidRPr="00166FF0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7A1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6FF0" w:rsidP="00166FF0"/>
    <w:sectPr w:rsidSect="00166F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FF0" w:rsidRPr="0003389D" w:rsidP="00033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89D" w:rsidP="00166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3389D" w:rsidP="00166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389D" w:rsidP="00166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FF0" w:rsidRPr="0003389D" w:rsidP="00033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89D" w:rsidRPr="002D2AF8" w:rsidP="00166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AHC41019 Certificate IV in Agribusiness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03389D" w:rsidP="00166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8CC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800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F4E9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FF0"/>
  </w:style>
  <w:style w:type="character" w:customStyle="1" w:styleId="Heading1Char">
    <w:name w:val="Heading 1 Char"/>
    <w:basedOn w:val="DefaultParagraphFont"/>
    <w:link w:val="Heading1"/>
    <w:rsid w:val="00166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F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F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6F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6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6FF0"/>
    <w:rPr>
      <w:b/>
    </w:rPr>
  </w:style>
  <w:style w:type="character" w:customStyle="1" w:styleId="Heading2Char">
    <w:name w:val="Heading 2 Char"/>
    <w:basedOn w:val="DefaultParagraphFont"/>
    <w:link w:val="Heading2"/>
    <w:rsid w:val="00166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F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F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6FF0"/>
    <w:rPr>
      <w:b/>
      <w:spacing w:val="0"/>
    </w:rPr>
  </w:style>
  <w:style w:type="paragraph" w:customStyle="1" w:styleId="SuperTitle">
    <w:name w:val="SuperTitle"/>
    <w:basedOn w:val="Title"/>
    <w:rsid w:val="00166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F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FF0"/>
    <w:rPr>
      <w:i/>
    </w:rPr>
  </w:style>
  <w:style w:type="paragraph" w:styleId="Caption">
    <w:name w:val="caption"/>
    <w:basedOn w:val="BodyText"/>
    <w:next w:val="Normal"/>
    <w:qFormat/>
    <w:rsid w:val="00166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FF0"/>
  </w:style>
  <w:style w:type="paragraph" w:styleId="TableofFigures">
    <w:name w:val="table of figures"/>
    <w:basedOn w:val="Normal"/>
    <w:next w:val="Normal"/>
    <w:semiHidden/>
    <w:rsid w:val="00166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F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FF0"/>
    <w:rPr>
      <w:rFonts w:ascii="Wingdings" w:hAnsi="Wingdings"/>
    </w:rPr>
  </w:style>
  <w:style w:type="paragraph" w:customStyle="1" w:styleId="TableHeading">
    <w:name w:val="Table Heading"/>
    <w:basedOn w:val="HeadingBase"/>
    <w:rsid w:val="00166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FF0"/>
    <w:rPr>
      <w:color w:val="0033CC"/>
      <w:u w:val="none"/>
    </w:rPr>
  </w:style>
  <w:style w:type="paragraph" w:customStyle="1" w:styleId="BodyTextRight">
    <w:name w:val="Body Text Right"/>
    <w:basedOn w:val="BodyText"/>
    <w:rsid w:val="00166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F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FF0"/>
    <w:rPr>
      <w:sz w:val="32"/>
    </w:rPr>
  </w:style>
  <w:style w:type="paragraph" w:customStyle="1" w:styleId="HeadingProcedure">
    <w:name w:val="Heading Procedure"/>
    <w:basedOn w:val="HeadingBase"/>
    <w:next w:val="Normal"/>
    <w:rsid w:val="00166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FF0"/>
    <w:pPr>
      <w:spacing w:before="60" w:after="60"/>
    </w:pPr>
  </w:style>
  <w:style w:type="paragraph" w:styleId="ListContinue">
    <w:name w:val="List Continue"/>
    <w:basedOn w:val="List"/>
    <w:rsid w:val="00166FF0"/>
    <w:pPr>
      <w:ind w:firstLine="0"/>
    </w:pPr>
  </w:style>
  <w:style w:type="paragraph" w:customStyle="1" w:styleId="ListNote">
    <w:name w:val="List Note"/>
    <w:basedOn w:val="List"/>
    <w:rsid w:val="00166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FF0"/>
    <w:rPr>
      <w:rFonts w:ascii="Courier New" w:hAnsi="Courier New"/>
    </w:rPr>
  </w:style>
  <w:style w:type="paragraph" w:customStyle="1" w:styleId="NoteBullet">
    <w:name w:val="Note Bullet"/>
    <w:basedOn w:val="Note"/>
    <w:rsid w:val="00166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F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FF0"/>
    <w:rPr>
      <w:b/>
      <w:smallCaps/>
    </w:rPr>
  </w:style>
  <w:style w:type="paragraph" w:customStyle="1" w:styleId="TableListNumber">
    <w:name w:val="Table List Number"/>
    <w:basedOn w:val="ListNumber"/>
    <w:rsid w:val="00166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FF0"/>
    <w:pPr>
      <w:numPr>
        <w:numId w:val="9"/>
      </w:numPr>
    </w:pPr>
  </w:style>
  <w:style w:type="paragraph" w:customStyle="1" w:styleId="ListAlpha2">
    <w:name w:val="List Alpha 2"/>
    <w:basedOn w:val="List2"/>
    <w:rsid w:val="00166FF0"/>
    <w:pPr>
      <w:numPr>
        <w:numId w:val="8"/>
      </w:numPr>
    </w:pPr>
  </w:style>
  <w:style w:type="paragraph" w:styleId="List2">
    <w:name w:val="List 2"/>
    <w:basedOn w:val="BodyText"/>
    <w:rsid w:val="00166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F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F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FF0"/>
    <w:pPr>
      <w:numPr>
        <w:numId w:val="4"/>
      </w:numPr>
    </w:pPr>
  </w:style>
  <w:style w:type="paragraph" w:styleId="ListContinue2">
    <w:name w:val="List Continue 2"/>
    <w:basedOn w:val="List2"/>
    <w:rsid w:val="00166FF0"/>
    <w:pPr>
      <w:ind w:firstLine="0"/>
    </w:pPr>
  </w:style>
  <w:style w:type="paragraph" w:styleId="ListContinue3">
    <w:name w:val="List Continue 3"/>
    <w:basedOn w:val="List3"/>
    <w:rsid w:val="00166FF0"/>
    <w:pPr>
      <w:ind w:left="1021" w:firstLine="0"/>
    </w:pPr>
  </w:style>
  <w:style w:type="paragraph" w:styleId="ListContinue4">
    <w:name w:val="List Continue 4"/>
    <w:basedOn w:val="List4"/>
    <w:rsid w:val="00166FF0"/>
    <w:pPr>
      <w:ind w:firstLine="0"/>
    </w:pPr>
  </w:style>
  <w:style w:type="paragraph" w:styleId="ListContinue5">
    <w:name w:val="List Continue 5"/>
    <w:basedOn w:val="List5"/>
    <w:rsid w:val="00166FF0"/>
    <w:pPr>
      <w:ind w:firstLine="0"/>
    </w:pPr>
  </w:style>
  <w:style w:type="paragraph" w:styleId="ListNumber3">
    <w:name w:val="List Number 3"/>
    <w:basedOn w:val="List3"/>
    <w:rsid w:val="00166FF0"/>
    <w:pPr>
      <w:numPr>
        <w:numId w:val="5"/>
      </w:numPr>
    </w:pPr>
  </w:style>
  <w:style w:type="paragraph" w:styleId="ListNumber4">
    <w:name w:val="List Number 4"/>
    <w:basedOn w:val="List4"/>
    <w:rsid w:val="00166FF0"/>
    <w:pPr>
      <w:numPr>
        <w:numId w:val="6"/>
      </w:numPr>
    </w:pPr>
  </w:style>
  <w:style w:type="paragraph" w:styleId="ListNumber5">
    <w:name w:val="List Number 5"/>
    <w:basedOn w:val="List5"/>
    <w:rsid w:val="00166FF0"/>
    <w:pPr>
      <w:numPr>
        <w:numId w:val="7"/>
      </w:numPr>
    </w:pPr>
  </w:style>
  <w:style w:type="paragraph" w:styleId="BlockText">
    <w:name w:val="Block Text"/>
    <w:basedOn w:val="Normal"/>
    <w:rsid w:val="00166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FF0"/>
    <w:rPr>
      <w:sz w:val="16"/>
      <w:vertAlign w:val="superscript"/>
    </w:rPr>
  </w:style>
  <w:style w:type="character" w:customStyle="1" w:styleId="Symbols">
    <w:name w:val="Symbols"/>
    <w:basedOn w:val="DefaultParagraphFont"/>
    <w:rsid w:val="00166FF0"/>
    <w:rPr>
      <w:rFonts w:ascii="Symbol" w:hAnsi="Symbol"/>
    </w:rPr>
  </w:style>
  <w:style w:type="character" w:customStyle="1" w:styleId="MenuOptions">
    <w:name w:val="Menu Options"/>
    <w:basedOn w:val="DefaultParagraphFont"/>
    <w:rsid w:val="00166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FF0"/>
    <w:rPr>
      <w:b/>
    </w:rPr>
  </w:style>
  <w:style w:type="character" w:customStyle="1" w:styleId="Underlined">
    <w:name w:val="Underlined"/>
    <w:basedOn w:val="DefaultParagraphFont"/>
    <w:rsid w:val="00166FF0"/>
    <w:rPr>
      <w:u w:val="single"/>
    </w:rPr>
  </w:style>
  <w:style w:type="paragraph" w:customStyle="1" w:styleId="TableBodyTextRight">
    <w:name w:val="Table Body Text Right"/>
    <w:basedOn w:val="TableBodyText"/>
    <w:rsid w:val="00166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FF0"/>
    <w:rPr>
      <w:sz w:val="18"/>
    </w:rPr>
  </w:style>
  <w:style w:type="paragraph" w:customStyle="1" w:styleId="BodySmallRight">
    <w:name w:val="Body Small Right"/>
    <w:basedOn w:val="BodyTextRight"/>
    <w:rsid w:val="00166FF0"/>
    <w:rPr>
      <w:sz w:val="18"/>
      <w:szCs w:val="18"/>
    </w:rPr>
  </w:style>
  <w:style w:type="paragraph" w:customStyle="1" w:styleId="MarginEdition">
    <w:name w:val="Margin Edition"/>
    <w:basedOn w:val="MarginNote"/>
    <w:rsid w:val="00166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FF0"/>
    <w:rPr>
      <w:sz w:val="2"/>
      <w:szCs w:val="2"/>
    </w:rPr>
  </w:style>
  <w:style w:type="character" w:customStyle="1" w:styleId="Small">
    <w:name w:val="Small"/>
    <w:basedOn w:val="DefaultParagraphFont"/>
    <w:rsid w:val="00166FF0"/>
    <w:rPr>
      <w:sz w:val="16"/>
    </w:rPr>
  </w:style>
  <w:style w:type="paragraph" w:customStyle="1" w:styleId="WideTable">
    <w:name w:val="Wide Table"/>
    <w:basedOn w:val="Normal"/>
    <w:rsid w:val="00166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FF0"/>
  </w:style>
  <w:style w:type="paragraph" w:styleId="Quote">
    <w:name w:val="Quote"/>
    <w:basedOn w:val="Heading1"/>
    <w:link w:val="QuoteChar"/>
    <w:qFormat/>
    <w:rsid w:val="00166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FF0"/>
    <w:pPr>
      <w:pageBreakBefore/>
    </w:pPr>
  </w:style>
  <w:style w:type="paragraph" w:customStyle="1" w:styleId="Border">
    <w:name w:val="Border"/>
    <w:basedOn w:val="Normal"/>
    <w:qFormat/>
    <w:rsid w:val="00166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FF0"/>
    <w:rPr>
      <w:u w:val="single"/>
    </w:rPr>
  </w:style>
  <w:style w:type="character" w:customStyle="1" w:styleId="BoldandItalics">
    <w:name w:val="Bold and Italics"/>
    <w:qFormat/>
    <w:rsid w:val="00166FF0"/>
    <w:rPr>
      <w:b/>
      <w:i/>
      <w:u w:val="none"/>
    </w:rPr>
  </w:style>
  <w:style w:type="paragraph" w:styleId="BalloonText">
    <w:name w:val="Balloon Text"/>
    <w:basedOn w:val="Normal"/>
    <w:link w:val="BalloonTextChar"/>
    <w:rsid w:val="00166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F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38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552</Words>
  <Characters>3706</Characters>
  <Application>Microsoft Office Word</Application>
  <DocSecurity>0</DocSecurity>
  <Lines>161</Lines>
  <Paragraphs>141</Paragraphs>
  <ScaleCrop>false</ScaleCrop>
  <Company>Author-it Software Corporation Ltd.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AHC41019 Certificate IV in Agribusiness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2019-10-21T21:29:10Z</dcterms:created>
  <dcterms:modified xsi:type="dcterms:W3CDTF">2019-10-18T04:38:00Z</dcterms:modified>
</cp:coreProperties>
</file>