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545" w:rsidP="00041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AHC40219 Certificate IV in Protected Horticulture</w:t>
      </w:r>
      <w:r>
        <w:fldChar w:fldCharType="end"/>
      </w:r>
    </w:p>
    <w:p w:rsidR="00041545" w:rsidP="00041545">
      <w:pPr>
        <w:pStyle w:val="Version"/>
        <w:sectPr w:rsidSect="00E35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51AF" w:rsidP="00E351AF">
      <w:pPr>
        <w:pStyle w:val="SuperHeading"/>
      </w:pPr>
      <w:r w:rsidRPr="00E351AF">
        <w:t>AHC40219 Certificate IV in Protected Horticulture</w:t>
      </w:r>
    </w:p>
    <w:p w:rsidR="00000000" w:rsidRPr="00E351AF" w:rsidP="00E351AF">
      <w:pPr>
        <w:pStyle w:val="Heading1"/>
      </w:pPr>
      <w:bookmarkStart w:id="1" w:name="O_1058486"/>
      <w:bookmarkEnd w:id="1"/>
      <w:r w:rsidRPr="00E351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Bold"/>
              <w:rPr>
                <w:lang w:val="en-NZ"/>
              </w:rPr>
            </w:pPr>
            <w:r w:rsidRPr="00E351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Bold"/>
              <w:rPr>
                <w:lang w:val="en-NZ"/>
              </w:rPr>
            </w:pPr>
            <w:r w:rsidRPr="00E351AF">
              <w:t>Comments</w:t>
            </w:r>
          </w:p>
        </w:tc>
      </w:tr>
      <w:tr w:rsidTr="00E35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AF" w:rsidP="00E351AF">
            <w:pPr>
              <w:pStyle w:val="BodyText"/>
            </w:pPr>
            <w:r w:rsidRPr="00E351AF">
              <w:t>This version released with AHC Agriculture, Horticulture, Conservation and Land Management Training Package Version 4.0.</w:t>
            </w:r>
          </w:p>
        </w:tc>
      </w:tr>
    </w:tbl>
    <w:p w:rsidR="00000000" w:rsidRPr="00E351AF" w:rsidP="00E351AF">
      <w:pPr>
        <w:pStyle w:val="BodyText"/>
      </w:pPr>
    </w:p>
    <w:p w:rsidR="00000000" w:rsidRPr="00E351AF" w:rsidP="00E351AF">
      <w:pPr>
        <w:pStyle w:val="AllowPageBreak"/>
      </w:pPr>
    </w:p>
    <w:p w:rsidR="00000000" w:rsidRPr="00E351AF" w:rsidP="00E351AF">
      <w:pPr>
        <w:pStyle w:val="Heading1"/>
      </w:pPr>
      <w:bookmarkStart w:id="2" w:name="O_1058487"/>
      <w:bookmarkEnd w:id="2"/>
      <w:r w:rsidRPr="00E351AF">
        <w:t>Qualification Description</w:t>
      </w:r>
    </w:p>
    <w:p w:rsidR="00000000" w:rsidRPr="00E351AF" w:rsidP="00041545">
      <w:pPr>
        <w:pStyle w:val="BodyText"/>
      </w:pPr>
      <w:r w:rsidRPr="00E351AF">
        <w:t>This qualification describes t</w:t>
      </w:r>
      <w:r w:rsidRPr="00E351AF">
        <w:t>he skills and knowledge for supervisory and coordinating roles in the protected horticulture industry.</w:t>
      </w:r>
    </w:p>
    <w:p w:rsidR="00000000" w:rsidRPr="00E351AF" w:rsidP="00041545">
      <w:pPr>
        <w:pStyle w:val="BodyText"/>
      </w:pPr>
      <w:r w:rsidRPr="00E351AF">
        <w:t>Individuals with this qualification perform tasks involving technical skills, problem solving and supervisory skills to operate, monitor and improve perf</w:t>
      </w:r>
      <w:r w:rsidRPr="00E351AF">
        <w:t>ormance of protected horticulture systems, processes and team members.</w:t>
      </w:r>
    </w:p>
    <w:p w:rsidR="00000000" w:rsidRPr="00E351AF" w:rsidP="00041545">
      <w:pPr>
        <w:pStyle w:val="BodyText"/>
      </w:pPr>
      <w:r w:rsidRPr="00E351AF">
        <w:t>Work must comply with work health and safety and environmental regulations and legislation that apply to the workplace.</w:t>
      </w:r>
    </w:p>
    <w:p w:rsidR="00000000" w:rsidRPr="00E351AF" w:rsidP="00041545">
      <w:pPr>
        <w:pStyle w:val="BodyText"/>
      </w:pPr>
      <w:r w:rsidRPr="00E351AF">
        <w:t xml:space="preserve">No licensing, legislative or certification requirements apply to </w:t>
      </w:r>
      <w:r w:rsidRPr="00E351AF">
        <w:t>this qualification at the time of publication.</w:t>
      </w:r>
    </w:p>
    <w:p w:rsidR="00000000" w:rsidRPr="00E351AF" w:rsidP="00E351AF">
      <w:pPr>
        <w:pStyle w:val="Heading1"/>
      </w:pPr>
      <w:bookmarkStart w:id="3" w:name="O_1058488"/>
      <w:bookmarkEnd w:id="3"/>
      <w:r w:rsidRPr="00E351AF">
        <w:t>Entry Requirements</w:t>
      </w:r>
    </w:p>
    <w:p w:rsidR="00000000" w:rsidRPr="00E351AF" w:rsidP="00041545">
      <w:pPr>
        <w:pStyle w:val="BodyText"/>
      </w:pPr>
      <w:r w:rsidRPr="00E351AF">
        <w:t>There are no entry requirements for this qualification.</w:t>
      </w:r>
    </w:p>
    <w:p w:rsidR="00000000" w:rsidRPr="00E351AF" w:rsidP="00E351AF">
      <w:pPr>
        <w:pStyle w:val="Heading1"/>
      </w:pPr>
      <w:bookmarkStart w:id="4" w:name="O_1058489"/>
      <w:bookmarkEnd w:id="4"/>
      <w:r w:rsidRPr="00E351AF">
        <w:t>Packaging Rules</w:t>
      </w:r>
    </w:p>
    <w:p w:rsidR="00000000" w:rsidRPr="00E351AF" w:rsidP="00041545">
      <w:pPr>
        <w:pStyle w:val="BodyText"/>
      </w:pPr>
      <w:r w:rsidRPr="00E351AF">
        <w:t xml:space="preserve">To achieve this qualification, competency must be demonstrated in: </w:t>
      </w:r>
    </w:p>
    <w:p w:rsidR="00000000" w:rsidRPr="00E351AF" w:rsidP="00E351AF">
      <w:pPr>
        <w:pStyle w:val="ListBullet"/>
      </w:pPr>
      <w:r w:rsidRPr="00E351AF">
        <w:t>16 units of competency:</w:t>
      </w:r>
    </w:p>
    <w:p w:rsidR="00000000" w:rsidRPr="00E351AF" w:rsidP="00E351AF">
      <w:pPr>
        <w:pStyle w:val="ListBullet2"/>
      </w:pPr>
      <w:r w:rsidRPr="00E351AF">
        <w:t>5 core units plus</w:t>
      </w:r>
    </w:p>
    <w:p w:rsidR="00000000" w:rsidRPr="00E351AF" w:rsidP="00E351AF">
      <w:pPr>
        <w:pStyle w:val="ListBullet2"/>
      </w:pPr>
      <w:r w:rsidRPr="00E351AF">
        <w:t>11 elective units.</w:t>
      </w:r>
    </w:p>
    <w:p w:rsidR="00000000" w:rsidRPr="00E351AF" w:rsidP="00041545">
      <w:pPr>
        <w:pStyle w:val="BodyText"/>
      </w:pPr>
      <w:r w:rsidRPr="00E351AF">
        <w:t>Elective units must ensure the integrity of the qualification’s Australian Qualification Framework (AQF) alignment and contribute to a valid, industry-supported vocational outcome. The electives</w:t>
      </w:r>
      <w:r w:rsidRPr="00E351AF">
        <w:t xml:space="preserve"> are to be chosen as follows:</w:t>
      </w:r>
    </w:p>
    <w:p w:rsidR="00000000" w:rsidRPr="00E351AF" w:rsidP="00E351AF">
      <w:pPr>
        <w:pStyle w:val="ListBullet"/>
      </w:pPr>
      <w:r w:rsidRPr="00E351AF">
        <w:t>6 must be from electives group A</w:t>
      </w:r>
    </w:p>
    <w:p w:rsidR="00000000" w:rsidRPr="00E351AF" w:rsidP="00E351AF">
      <w:pPr>
        <w:pStyle w:val="ListBullet"/>
      </w:pPr>
      <w:r w:rsidRPr="00E351AF">
        <w:t>5 from the remaining units listed in groups A or B, or any currently endorsed Training Package or accredited course packaged at Certificate III, Certificate IV or Diploma.</w:t>
      </w:r>
    </w:p>
    <w:p w:rsidR="00000000" w:rsidRPr="00E351AF" w:rsidP="00E351AF">
      <w:pPr>
        <w:pStyle w:val="BodyTextBold"/>
      </w:pPr>
    </w:p>
    <w:p w:rsidR="00000000" w:rsidRPr="00E351AF" w:rsidP="00E351AF">
      <w:pPr>
        <w:pStyle w:val="BodyTextBold"/>
      </w:pPr>
      <w:r w:rsidRPr="00E351A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Maintain work health and safety processes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Supervise work routines and staff performance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BSBLDR403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Lead team effectiveness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BSBSMB407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Manage a small team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FBPFSY3001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AF" w:rsidP="00E351AF">
            <w:pPr>
              <w:pStyle w:val="BodyText"/>
            </w:pPr>
            <w:r w:rsidRPr="00E351AF">
              <w:t>Monitor the implementation of quality and food safety programs</w:t>
            </w:r>
          </w:p>
        </w:tc>
      </w:tr>
    </w:tbl>
    <w:p w:rsidR="00000000" w:rsidRPr="00E351AF" w:rsidP="00E351AF">
      <w:pPr>
        <w:pStyle w:val="BodyText"/>
      </w:pPr>
    </w:p>
    <w:p w:rsidR="00000000" w:rsidRPr="00E351AF" w:rsidP="00E351AF">
      <w:pPr>
        <w:pStyle w:val="BodyTextBold"/>
      </w:pPr>
      <w:r w:rsidRPr="00E351AF">
        <w:t>Elec</w:t>
      </w:r>
      <w:r w:rsidRPr="00E351AF">
        <w:t>tive Units</w:t>
      </w:r>
    </w:p>
    <w:p w:rsidR="00000000" w:rsidRPr="00E351AF" w:rsidP="00E351AF">
      <w:pPr>
        <w:pStyle w:val="BodyTextBold"/>
      </w:pPr>
      <w:r w:rsidRPr="00E351AF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Cost a project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Operate within a budget framework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Participate in an e-business supply chain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Transport and store chemicals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Prepare and apply chemicals to control pest, weeds and diseases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Develop procedures to minimise risks in the use of chemicals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Plan and implement a chemical use program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AHCHYD401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Establish and monitor hydroponic crops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AHCHYD501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Develo</w:t>
            </w:r>
            <w:r w:rsidRPr="00E351AF">
              <w:t>p a plan for a hydroponic system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Supervise maintenance of property, machinery and equipment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AHCNSY401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Plan a growing-on program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AHCNSY402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Plan a propagation program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AHCPCM401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Recommend plants and cultural practices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AHCPCM402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Develop a soil health and plant nutrition program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AHCPCM501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Diagnose plant health problems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AHCPHT402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Develop a crop regulation program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AHCPHT404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Implement and monitor a horticultural crop harvesting program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AHCPHT502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Develop a horticultural production plan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AHCPHT503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Manage a controlled growing environment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AHCPMG409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Implement a pest management plan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AHCWAT503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Manage water systems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AF" w:rsidP="00E351AF">
            <w:pPr>
              <w:pStyle w:val="BodyText"/>
            </w:pPr>
            <w:r w:rsidRPr="00E351AF">
              <w:t>Provide work skill instruction</w:t>
            </w:r>
          </w:p>
        </w:tc>
      </w:tr>
    </w:tbl>
    <w:p w:rsidR="00000000" w:rsidRPr="00E351AF" w:rsidP="00E351AF">
      <w:pPr>
        <w:pStyle w:val="BodyText"/>
      </w:pPr>
    </w:p>
    <w:p w:rsidR="00000000" w:rsidRPr="00E351AF" w:rsidP="00E351AF">
      <w:pPr>
        <w:pStyle w:val="BodyTextBold"/>
      </w:pPr>
      <w:r w:rsidRPr="00E351AF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BSBINT303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 xml:space="preserve">Organise the importing and </w:t>
            </w:r>
            <w:r w:rsidRPr="00E351AF">
              <w:t>exporting of goods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BSBRSK401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Identify risk and apply risk management processes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Set up a production or packaging line for operation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Apply principles of food packaging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Contribute to assessment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TLIA3016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Use inventory systems to organise stock control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TLIA3038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Control and order stock</w:t>
            </w:r>
          </w:p>
        </w:tc>
      </w:tr>
      <w:tr w:rsidTr="00E35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AF" w:rsidP="00E351AF">
            <w:pPr>
              <w:pStyle w:val="BodyText"/>
            </w:pPr>
            <w:r w:rsidRPr="00E351AF">
              <w:t>Source goods/services and evaluate contractors</w:t>
            </w:r>
          </w:p>
        </w:tc>
      </w:tr>
    </w:tbl>
    <w:p w:rsidR="00000000" w:rsidRPr="00E351AF" w:rsidP="00E351AF">
      <w:pPr>
        <w:pStyle w:val="BodyText"/>
      </w:pPr>
    </w:p>
    <w:p w:rsidR="00000000" w:rsidRPr="00E351AF" w:rsidP="00E351AF">
      <w:pPr>
        <w:pStyle w:val="AllowPageBreak"/>
      </w:pPr>
    </w:p>
    <w:p w:rsidR="00000000" w:rsidRPr="00E351AF" w:rsidP="00E351AF">
      <w:pPr>
        <w:pStyle w:val="Heading1"/>
      </w:pPr>
      <w:bookmarkStart w:id="5" w:name="O_1058490"/>
      <w:bookmarkEnd w:id="5"/>
      <w:r w:rsidRPr="00E351AF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E351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Bold"/>
              <w:rPr>
                <w:lang w:val="en-NZ"/>
              </w:rPr>
            </w:pPr>
            <w:r w:rsidRPr="00E351AF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Bold"/>
              <w:rPr>
                <w:lang w:val="en-NZ"/>
              </w:rPr>
            </w:pPr>
            <w:r w:rsidRPr="00E351AF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Bold"/>
              <w:rPr>
                <w:lang w:val="en-NZ"/>
              </w:rPr>
            </w:pPr>
            <w:r w:rsidRPr="00E351AF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Bold"/>
              <w:rPr>
                <w:lang w:val="en-NZ"/>
              </w:rPr>
            </w:pPr>
            <w:r w:rsidRPr="00E351AF">
              <w:t>Equivalence status</w:t>
            </w:r>
          </w:p>
        </w:tc>
      </w:tr>
      <w:tr w:rsidTr="00E351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AHC40219 Certificate IV in Protected Horticulture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AF">
            <w:pPr>
              <w:pStyle w:val="BodyText"/>
              <w:rPr>
                <w:lang w:val="en-NZ"/>
              </w:rPr>
            </w:pPr>
            <w:r w:rsidRPr="00E351AF">
              <w:t>New qualification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AF" w:rsidP="00E351AF">
            <w:pPr>
              <w:pStyle w:val="BodyText"/>
            </w:pPr>
            <w:r w:rsidRPr="00E351AF">
              <w:t>No equivalent qualification</w:t>
            </w:r>
          </w:p>
        </w:tc>
      </w:tr>
    </w:tbl>
    <w:p w:rsidR="00000000" w:rsidRPr="00E351AF" w:rsidP="00E351AF">
      <w:pPr>
        <w:pStyle w:val="BodyText"/>
      </w:pPr>
    </w:p>
    <w:p w:rsidR="00000000" w:rsidRPr="00E351AF" w:rsidP="00E351AF">
      <w:pPr>
        <w:pStyle w:val="AllowPageBreak"/>
      </w:pPr>
    </w:p>
    <w:p w:rsidR="00000000" w:rsidRPr="00E351AF" w:rsidP="00E351AF">
      <w:pPr>
        <w:pStyle w:val="Heading1"/>
      </w:pPr>
      <w:bookmarkStart w:id="6" w:name="O_1058492"/>
      <w:bookmarkEnd w:id="6"/>
      <w:r w:rsidRPr="00E351AF">
        <w:t>Links</w:t>
      </w:r>
    </w:p>
    <w:p w:rsidR="00000000" w:rsidRPr="00E351AF" w:rsidP="00041545">
      <w:pPr>
        <w:pStyle w:val="BodyText"/>
      </w:pPr>
      <w:r w:rsidRPr="00E351AF">
        <w:t>Companion Volumes, including Im</w:t>
      </w:r>
      <w:r w:rsidRPr="00E351AF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6F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51AF" w:rsidP="00E351AF"/>
    <w:sectPr w:rsidSect="00E351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AF" w:rsidRPr="00041545" w:rsidP="00041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45" w:rsidP="00E35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1545" w:rsidP="00E35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1545" w:rsidP="00E35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1AF" w:rsidRPr="00041545" w:rsidP="00041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45" w:rsidRPr="002D2AF8" w:rsidP="00E35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AHC40219 Certificate IV in Protected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041545" w:rsidP="00E35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EEA2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A0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EA32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1AF"/>
  </w:style>
  <w:style w:type="character" w:customStyle="1" w:styleId="Heading1Char">
    <w:name w:val="Heading 1 Char"/>
    <w:basedOn w:val="DefaultParagraphFont"/>
    <w:link w:val="Heading1"/>
    <w:rsid w:val="00E35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1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51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5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51AF"/>
    <w:rPr>
      <w:b/>
    </w:rPr>
  </w:style>
  <w:style w:type="character" w:customStyle="1" w:styleId="Heading2Char">
    <w:name w:val="Heading 2 Char"/>
    <w:basedOn w:val="DefaultParagraphFont"/>
    <w:link w:val="Heading2"/>
    <w:rsid w:val="00E35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51AF"/>
    <w:rPr>
      <w:b/>
      <w:spacing w:val="0"/>
    </w:rPr>
  </w:style>
  <w:style w:type="paragraph" w:customStyle="1" w:styleId="SuperTitle">
    <w:name w:val="SuperTitle"/>
    <w:basedOn w:val="Title"/>
    <w:rsid w:val="00E35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5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1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1AF"/>
    <w:rPr>
      <w:i/>
    </w:rPr>
  </w:style>
  <w:style w:type="paragraph" w:styleId="Caption">
    <w:name w:val="caption"/>
    <w:basedOn w:val="BodyText"/>
    <w:next w:val="Normal"/>
    <w:qFormat/>
    <w:rsid w:val="00E35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1AF"/>
  </w:style>
  <w:style w:type="paragraph" w:styleId="TableofFigures">
    <w:name w:val="table of figures"/>
    <w:basedOn w:val="Normal"/>
    <w:next w:val="Normal"/>
    <w:semiHidden/>
    <w:rsid w:val="00E35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1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51AF"/>
    <w:rPr>
      <w:rFonts w:ascii="Wingdings" w:hAnsi="Wingdings"/>
    </w:rPr>
  </w:style>
  <w:style w:type="paragraph" w:customStyle="1" w:styleId="TableHeading">
    <w:name w:val="Table Heading"/>
    <w:basedOn w:val="HeadingBase"/>
    <w:rsid w:val="00E35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1AF"/>
    <w:rPr>
      <w:color w:val="0033CC"/>
      <w:u w:val="none"/>
    </w:rPr>
  </w:style>
  <w:style w:type="paragraph" w:customStyle="1" w:styleId="BodyTextRight">
    <w:name w:val="Body Text Right"/>
    <w:basedOn w:val="BodyText"/>
    <w:rsid w:val="00E35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1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1AF"/>
    <w:rPr>
      <w:sz w:val="32"/>
    </w:rPr>
  </w:style>
  <w:style w:type="paragraph" w:customStyle="1" w:styleId="HeadingProcedure">
    <w:name w:val="Heading Procedure"/>
    <w:basedOn w:val="HeadingBase"/>
    <w:next w:val="Normal"/>
    <w:rsid w:val="00E35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1AF"/>
    <w:pPr>
      <w:spacing w:before="60" w:after="60"/>
    </w:pPr>
  </w:style>
  <w:style w:type="paragraph" w:styleId="ListContinue">
    <w:name w:val="List Continue"/>
    <w:basedOn w:val="List"/>
    <w:rsid w:val="00E351AF"/>
    <w:pPr>
      <w:ind w:firstLine="0"/>
    </w:pPr>
  </w:style>
  <w:style w:type="paragraph" w:customStyle="1" w:styleId="ListNote">
    <w:name w:val="List Note"/>
    <w:basedOn w:val="List"/>
    <w:rsid w:val="00E35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1AF"/>
    <w:rPr>
      <w:rFonts w:ascii="Courier New" w:hAnsi="Courier New"/>
    </w:rPr>
  </w:style>
  <w:style w:type="paragraph" w:customStyle="1" w:styleId="NoteBullet">
    <w:name w:val="Note Bullet"/>
    <w:basedOn w:val="Note"/>
    <w:rsid w:val="00E35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1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5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1AF"/>
    <w:rPr>
      <w:b/>
      <w:smallCaps/>
    </w:rPr>
  </w:style>
  <w:style w:type="paragraph" w:customStyle="1" w:styleId="TableListNumber">
    <w:name w:val="Table List Number"/>
    <w:basedOn w:val="ListNumber"/>
    <w:rsid w:val="00E35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1AF"/>
    <w:pPr>
      <w:numPr>
        <w:numId w:val="9"/>
      </w:numPr>
    </w:pPr>
  </w:style>
  <w:style w:type="paragraph" w:customStyle="1" w:styleId="ListAlpha2">
    <w:name w:val="List Alpha 2"/>
    <w:basedOn w:val="List2"/>
    <w:rsid w:val="00E351AF"/>
    <w:pPr>
      <w:numPr>
        <w:numId w:val="8"/>
      </w:numPr>
    </w:pPr>
  </w:style>
  <w:style w:type="paragraph" w:styleId="List2">
    <w:name w:val="List 2"/>
    <w:basedOn w:val="BodyText"/>
    <w:rsid w:val="00E35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1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1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51AF"/>
    <w:pPr>
      <w:numPr>
        <w:numId w:val="4"/>
      </w:numPr>
    </w:pPr>
  </w:style>
  <w:style w:type="paragraph" w:styleId="ListContinue2">
    <w:name w:val="List Continue 2"/>
    <w:basedOn w:val="List2"/>
    <w:rsid w:val="00E351AF"/>
    <w:pPr>
      <w:ind w:firstLine="0"/>
    </w:pPr>
  </w:style>
  <w:style w:type="paragraph" w:styleId="ListContinue3">
    <w:name w:val="List Continue 3"/>
    <w:basedOn w:val="List3"/>
    <w:rsid w:val="00E351AF"/>
    <w:pPr>
      <w:ind w:left="1021" w:firstLine="0"/>
    </w:pPr>
  </w:style>
  <w:style w:type="paragraph" w:styleId="ListContinue4">
    <w:name w:val="List Continue 4"/>
    <w:basedOn w:val="List4"/>
    <w:rsid w:val="00E351AF"/>
    <w:pPr>
      <w:ind w:firstLine="0"/>
    </w:pPr>
  </w:style>
  <w:style w:type="paragraph" w:styleId="ListContinue5">
    <w:name w:val="List Continue 5"/>
    <w:basedOn w:val="List5"/>
    <w:rsid w:val="00E351AF"/>
    <w:pPr>
      <w:ind w:firstLine="0"/>
    </w:pPr>
  </w:style>
  <w:style w:type="paragraph" w:styleId="ListNumber3">
    <w:name w:val="List Number 3"/>
    <w:basedOn w:val="List3"/>
    <w:rsid w:val="00E351AF"/>
    <w:pPr>
      <w:numPr>
        <w:numId w:val="5"/>
      </w:numPr>
    </w:pPr>
  </w:style>
  <w:style w:type="paragraph" w:styleId="ListNumber4">
    <w:name w:val="List Number 4"/>
    <w:basedOn w:val="List4"/>
    <w:rsid w:val="00E351AF"/>
    <w:pPr>
      <w:numPr>
        <w:numId w:val="6"/>
      </w:numPr>
    </w:pPr>
  </w:style>
  <w:style w:type="paragraph" w:styleId="ListNumber5">
    <w:name w:val="List Number 5"/>
    <w:basedOn w:val="List5"/>
    <w:rsid w:val="00E351AF"/>
    <w:pPr>
      <w:numPr>
        <w:numId w:val="7"/>
      </w:numPr>
    </w:pPr>
  </w:style>
  <w:style w:type="paragraph" w:styleId="BlockText">
    <w:name w:val="Block Text"/>
    <w:basedOn w:val="Normal"/>
    <w:rsid w:val="00E35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1AF"/>
    <w:rPr>
      <w:sz w:val="16"/>
      <w:vertAlign w:val="superscript"/>
    </w:rPr>
  </w:style>
  <w:style w:type="character" w:customStyle="1" w:styleId="Symbols">
    <w:name w:val="Symbols"/>
    <w:basedOn w:val="DefaultParagraphFont"/>
    <w:rsid w:val="00E351AF"/>
    <w:rPr>
      <w:rFonts w:ascii="Symbol" w:hAnsi="Symbol"/>
    </w:rPr>
  </w:style>
  <w:style w:type="character" w:customStyle="1" w:styleId="MenuOptions">
    <w:name w:val="Menu Options"/>
    <w:basedOn w:val="DefaultParagraphFont"/>
    <w:rsid w:val="00E35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1AF"/>
    <w:rPr>
      <w:b/>
    </w:rPr>
  </w:style>
  <w:style w:type="character" w:customStyle="1" w:styleId="Underlined">
    <w:name w:val="Underlined"/>
    <w:basedOn w:val="DefaultParagraphFont"/>
    <w:rsid w:val="00E351AF"/>
    <w:rPr>
      <w:u w:val="single"/>
    </w:rPr>
  </w:style>
  <w:style w:type="paragraph" w:customStyle="1" w:styleId="TableBodyTextRight">
    <w:name w:val="Table Body Text Right"/>
    <w:basedOn w:val="TableBodyText"/>
    <w:rsid w:val="00E35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1AF"/>
    <w:rPr>
      <w:sz w:val="18"/>
    </w:rPr>
  </w:style>
  <w:style w:type="paragraph" w:customStyle="1" w:styleId="BodySmallRight">
    <w:name w:val="Body Small Right"/>
    <w:basedOn w:val="BodyTextRight"/>
    <w:rsid w:val="00E351AF"/>
    <w:rPr>
      <w:sz w:val="18"/>
      <w:szCs w:val="18"/>
    </w:rPr>
  </w:style>
  <w:style w:type="paragraph" w:customStyle="1" w:styleId="MarginEdition">
    <w:name w:val="Margin Edition"/>
    <w:basedOn w:val="MarginNote"/>
    <w:rsid w:val="00E35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1AF"/>
    <w:rPr>
      <w:sz w:val="2"/>
      <w:szCs w:val="2"/>
    </w:rPr>
  </w:style>
  <w:style w:type="character" w:customStyle="1" w:styleId="Small">
    <w:name w:val="Small"/>
    <w:basedOn w:val="DefaultParagraphFont"/>
    <w:rsid w:val="00E351AF"/>
    <w:rPr>
      <w:sz w:val="16"/>
    </w:rPr>
  </w:style>
  <w:style w:type="paragraph" w:customStyle="1" w:styleId="WideTable">
    <w:name w:val="Wide Table"/>
    <w:basedOn w:val="Normal"/>
    <w:rsid w:val="00E35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1AF"/>
  </w:style>
  <w:style w:type="paragraph" w:styleId="Quote">
    <w:name w:val="Quote"/>
    <w:basedOn w:val="Heading1"/>
    <w:link w:val="QuoteChar"/>
    <w:qFormat/>
    <w:rsid w:val="00E35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1AF"/>
    <w:pPr>
      <w:pageBreakBefore/>
    </w:pPr>
  </w:style>
  <w:style w:type="paragraph" w:customStyle="1" w:styleId="Border">
    <w:name w:val="Border"/>
    <w:basedOn w:val="Normal"/>
    <w:qFormat/>
    <w:rsid w:val="00E35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1AF"/>
    <w:rPr>
      <w:u w:val="single"/>
    </w:rPr>
  </w:style>
  <w:style w:type="character" w:customStyle="1" w:styleId="BoldandItalics">
    <w:name w:val="Bold and Italics"/>
    <w:qFormat/>
    <w:rsid w:val="00E351AF"/>
    <w:rPr>
      <w:b/>
      <w:i/>
      <w:u w:val="none"/>
    </w:rPr>
  </w:style>
  <w:style w:type="paragraph" w:styleId="BalloonText">
    <w:name w:val="Balloon Text"/>
    <w:basedOn w:val="Normal"/>
    <w:link w:val="BalloonTextChar"/>
    <w:rsid w:val="00E35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1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1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522</Words>
  <Characters>3420</Characters>
  <Application>Microsoft Office Word</Application>
  <DocSecurity>0</DocSecurity>
  <Lines>155</Lines>
  <Paragraphs>131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AHC40219 Certificate IV in Protected Horticulture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2019-10-21T19:13:17Z</dcterms:created>
  <dcterms:modified xsi:type="dcterms:W3CDTF">2019-10-18T04:44:00Z</dcterms:modified>
</cp:coreProperties>
</file>