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AHC33125 Certificate III in Advanced Wool Handling</w:t>
      </w:r>
      <w:bookmarkEnd w:id="0"/>
      <w:bookmarkEnd w:id="1"/>
    </w:p>
    <w:p w:rsidR="00D44002" w:rsidRPr="00F31CE3" w:rsidP="00F31CE3" w14:paraId="160C8F32" w14:textId="3B105B63">
      <w:pPr>
        <w:pStyle w:val="ChapterTitle"/>
      </w:pPr>
      <w:bookmarkStart w:id="2" w:name="AHC33125"/>
      <w:r w:rsidRPr="00F31CE3">
        <w:t>AHC33125 Certificate III in Advanced Wool Handling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AHC Agriculture, Horticulture and Conservation and Land Management Training Package Release 11.0.</w:t>
            </w:r>
          </w:p>
        </w:tc>
      </w:tr>
    </w:tbl>
    <w:p w:rsidR="00D44002" w:rsidRPr="00F31CE3" w:rsidP="00F31CE3">
      <w:pPr>
        <w:pStyle w:val="Heading1"/>
      </w:pPr>
      <w:r w:rsidRPr="00F31CE3">
        <w:t>Qualification Description</w:t>
      </w:r>
    </w:p>
    <w:p w:rsidR="00D44002" w:rsidRPr="00F31CE3" w:rsidP="00F31CE3">
      <w:r w:rsidRPr="00F31CE3">
        <w:t>This qualification focuses on a specialist wool handling role and allows individuals who are already working in the wool handling industry to develop further skills and knowledge in order to fulfil specialist roles in the organisation. The wool industry expects individuals with this qualification to perform tasks involving a broad range of skilled applications applied in a wide variety of contexts, which may involve application of some discretion and judgement in selecting equipment, services or contingency measures.</w:t>
      </w:r>
    </w:p>
    <w:p w:rsidR="00D44002" w:rsidRPr="00F31CE3" w:rsidP="00F31CE3">
      <w:r w:rsidRPr="00F31CE3">
        <w:t>This qualification is suitable for an Australian Apprenticeship.</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2"/>
        </w:numPr>
        <w:ind w:left="720" w:hanging="360"/>
        <w:jc w:val="left"/>
      </w:pPr>
      <w:r w:rsidRPr="00F31CE3">
        <w:t>10 units of competency</w:t>
      </w:r>
    </w:p>
    <w:p w:rsidR="00D44002" w:rsidRPr="00F31CE3" w:rsidP="00F31CE3">
      <w:pPr>
        <w:numPr>
          <w:ilvl w:val="1"/>
          <w:numId w:val="2"/>
        </w:numPr>
        <w:ind w:left="1440" w:hanging="360"/>
        <w:jc w:val="left"/>
      </w:pPr>
      <w:r w:rsidRPr="00F31CE3">
        <w:t>8 core units, plus</w:t>
      </w:r>
    </w:p>
    <w:p w:rsidR="00D44002" w:rsidRPr="00F31CE3" w:rsidP="00F31CE3">
      <w:pPr>
        <w:numPr>
          <w:ilvl w:val="1"/>
          <w:numId w:val="2"/>
        </w:numPr>
        <w:ind w:left="1440" w:hanging="360"/>
        <w:jc w:val="left"/>
      </w:pPr>
      <w:r w:rsidRPr="00F31CE3">
        <w:t xml:space="preserve">2 elective units. </w:t>
      </w:r>
    </w:p>
    <w:p w:rsidR="00D44002" w:rsidRPr="00F31CE3" w:rsidP="00F31CE3">
      <w:r w:rsidRPr="00F31CE3">
        <w:t>Elective units must ensure the integrity of the qualification’s Australian Qualifications Framework (AQF) alignment and contribute to a valid, industry-supported vocational outcome. The electives are to be chosen as follows:</w:t>
      </w:r>
    </w:p>
    <w:p w:rsidR="00D44002" w:rsidRPr="00F31CE3" w:rsidP="00F31CE3">
      <w:pPr>
        <w:numPr>
          <w:ilvl w:val="0"/>
          <w:numId w:val="3"/>
        </w:numPr>
        <w:ind w:left="720" w:hanging="360"/>
        <w:jc w:val="left"/>
      </w:pPr>
      <w:r w:rsidRPr="00F31CE3">
        <w:t>at least 1 from the electives listed below</w:t>
      </w:r>
    </w:p>
    <w:p w:rsidR="00D44002" w:rsidRPr="00F31CE3" w:rsidP="00F31CE3">
      <w:pPr>
        <w:numPr>
          <w:ilvl w:val="0"/>
          <w:numId w:val="3"/>
        </w:numPr>
        <w:ind w:left="720" w:hanging="360"/>
        <w:jc w:val="left"/>
      </w:pPr>
      <w:r w:rsidRPr="00F31CE3">
        <w:t>up to 1 from the electives listed below, or from any currently endorsed Training Package or accredited course.</w:t>
      </w:r>
    </w:p>
    <w:p w:rsidR="00D44002" w:rsidRPr="00F31CE3" w:rsidP="00F31CE3">
      <w:pPr>
        <w:pStyle w:val="ait1021843"/>
      </w:pPr>
      <w:r w:rsidRPr="00F31CE3">
        <w:t>Core Units</w:t>
      </w:r>
    </w:p>
    <w:tbl>
      <w:tblPr>
        <w:tblStyle w:val="TableGrid"/>
        <w:tblW w:w="5000" w:type="pct"/>
        <w:jc w:val="left"/>
      </w:tblPr>
      <w:tblGrid>
        <w:gridCol w:w="2135"/>
        <w:gridCol w:w="6925"/>
      </w:tblGrid>
      <w:tr>
        <w:tblPrEx>
          <w:tblW w:w="5000" w:type="pct"/>
        </w:tblPrEx>
        <w:tc>
          <w:tcPr>
            <w:tcW w:w="0" w:type="auto"/>
          </w:tcPr>
          <w:p w:rsidR="00D44002" w:rsidRPr="00F31CE3" w:rsidP="00F31CE3">
            <w:pPr>
              <w:jc w:val="left"/>
            </w:pPr>
            <w:r w:rsidRPr="00F31CE3">
              <w:t>AHCLSK368</w:t>
            </w:r>
          </w:p>
        </w:tc>
        <w:tc>
          <w:tcPr>
            <w:tcW w:w="0" w:type="auto"/>
          </w:tcPr>
          <w:p w:rsidR="00D44002" w:rsidRPr="00F31CE3" w:rsidP="00F31CE3">
            <w:pPr>
              <w:jc w:val="left"/>
            </w:pPr>
            <w:r w:rsidRPr="00F31CE3">
              <w:t xml:space="preserve">Comply with industry animal welfare requirements </w:t>
            </w:r>
          </w:p>
        </w:tc>
      </w:tr>
      <w:tr>
        <w:tblPrEx>
          <w:tblW w:w="5000" w:type="pct"/>
        </w:tblPrEx>
        <w:tc>
          <w:tcPr>
            <w:tcW w:w="0" w:type="auto"/>
          </w:tcPr>
          <w:p w:rsidR="00D44002" w:rsidRPr="00F31CE3" w:rsidP="00F31CE3">
            <w:r w:rsidRPr="00F31CE3">
              <w:t>AHCWHS302</w:t>
            </w:r>
          </w:p>
        </w:tc>
        <w:tc>
          <w:tcPr>
            <w:tcW w:w="0" w:type="auto"/>
          </w:tcPr>
          <w:p w:rsidR="00D44002" w:rsidRPr="00F31CE3" w:rsidP="00F31CE3">
            <w:r w:rsidRPr="00F31CE3">
              <w:t>Contribute to workplace health and safety processes</w:t>
            </w:r>
          </w:p>
        </w:tc>
      </w:tr>
      <w:tr>
        <w:tblPrEx>
          <w:tblW w:w="5000" w:type="pct"/>
        </w:tblPrEx>
        <w:tc>
          <w:tcPr>
            <w:tcW w:w="0" w:type="auto"/>
          </w:tcPr>
          <w:p w:rsidR="00D44002" w:rsidRPr="00F31CE3" w:rsidP="00F31CE3">
            <w:r w:rsidRPr="00F31CE3">
              <w:t>AHCWOL205</w:t>
            </w:r>
          </w:p>
        </w:tc>
        <w:tc>
          <w:tcPr>
            <w:tcW w:w="0" w:type="auto"/>
          </w:tcPr>
          <w:p w:rsidR="00D44002" w:rsidRPr="00F31CE3" w:rsidP="00F31CE3">
            <w:r w:rsidRPr="00F31CE3">
              <w:t>Pen sheep</w:t>
            </w:r>
          </w:p>
        </w:tc>
      </w:tr>
      <w:tr>
        <w:tblPrEx>
          <w:tblW w:w="5000" w:type="pct"/>
        </w:tblPrEx>
        <w:tc>
          <w:tcPr>
            <w:tcW w:w="0" w:type="auto"/>
          </w:tcPr>
          <w:p w:rsidR="00D44002" w:rsidRPr="00F31CE3" w:rsidP="00F31CE3">
            <w:r w:rsidRPr="00F31CE3">
              <w:t>AHCWOL207</w:t>
            </w:r>
          </w:p>
        </w:tc>
        <w:tc>
          <w:tcPr>
            <w:tcW w:w="0" w:type="auto"/>
          </w:tcPr>
          <w:p w:rsidR="00D44002" w:rsidRPr="00F31CE3" w:rsidP="00F31CE3">
            <w:r w:rsidRPr="00F31CE3">
              <w:t>Carry out wool pressing</w:t>
            </w:r>
          </w:p>
        </w:tc>
      </w:tr>
      <w:tr>
        <w:tblPrEx>
          <w:tblW w:w="5000" w:type="pct"/>
        </w:tblPrEx>
        <w:tc>
          <w:tcPr>
            <w:tcW w:w="0" w:type="auto"/>
          </w:tcPr>
          <w:p w:rsidR="00D44002" w:rsidRPr="00F31CE3" w:rsidP="00F31CE3">
            <w:r w:rsidRPr="00F31CE3">
              <w:t>AHCWOL309</w:t>
            </w:r>
          </w:p>
        </w:tc>
        <w:tc>
          <w:tcPr>
            <w:tcW w:w="0" w:type="auto"/>
          </w:tcPr>
          <w:p w:rsidR="00D44002" w:rsidRPr="00F31CE3" w:rsidP="00F31CE3">
            <w:r w:rsidRPr="00F31CE3">
              <w:t>Prepare wool based on its characteristics for classing</w:t>
            </w:r>
          </w:p>
        </w:tc>
      </w:tr>
      <w:tr>
        <w:tblPrEx>
          <w:tblW w:w="5000" w:type="pct"/>
        </w:tblPrEx>
        <w:tc>
          <w:tcPr>
            <w:tcW w:w="0" w:type="auto"/>
          </w:tcPr>
          <w:p w:rsidR="00D44002" w:rsidRPr="00F31CE3" w:rsidP="00F31CE3">
            <w:r w:rsidRPr="00F31CE3">
              <w:t>AHCWOL314</w:t>
            </w:r>
          </w:p>
        </w:tc>
        <w:tc>
          <w:tcPr>
            <w:tcW w:w="0" w:type="auto"/>
          </w:tcPr>
          <w:p w:rsidR="00D44002" w:rsidRPr="00F31CE3" w:rsidP="00F31CE3">
            <w:r w:rsidRPr="00F31CE3">
              <w:t>Prepare skirtings and oddments</w:t>
            </w:r>
          </w:p>
        </w:tc>
      </w:tr>
      <w:tr>
        <w:tblPrEx>
          <w:tblW w:w="5000" w:type="pct"/>
        </w:tblPrEx>
        <w:tc>
          <w:tcPr>
            <w:tcW w:w="0" w:type="auto"/>
          </w:tcPr>
          <w:p w:rsidR="00D44002" w:rsidRPr="00F31CE3" w:rsidP="00F31CE3">
            <w:r w:rsidRPr="00F31CE3">
              <w:t>AHCWOL316</w:t>
            </w:r>
          </w:p>
        </w:tc>
        <w:tc>
          <w:tcPr>
            <w:tcW w:w="0" w:type="auto"/>
          </w:tcPr>
          <w:p w:rsidR="00D44002" w:rsidRPr="00F31CE3" w:rsidP="00F31CE3">
            <w:r w:rsidRPr="00F31CE3">
              <w:t>Prepare facilities for shearing and crutching</w:t>
            </w:r>
          </w:p>
        </w:tc>
      </w:tr>
      <w:tr>
        <w:tblPrEx>
          <w:tblW w:w="5000" w:type="pct"/>
        </w:tblPrEx>
        <w:tc>
          <w:tcPr>
            <w:tcW w:w="0" w:type="auto"/>
          </w:tcPr>
          <w:p w:rsidR="00D44002" w:rsidRPr="00F31CE3" w:rsidP="00F31CE3">
            <w:r w:rsidRPr="00F31CE3">
              <w:t>AHCWOL318</w:t>
            </w:r>
          </w:p>
        </w:tc>
        <w:tc>
          <w:tcPr>
            <w:tcW w:w="0" w:type="auto"/>
          </w:tcPr>
          <w:p w:rsidR="00D44002" w:rsidRPr="00F31CE3" w:rsidP="00F31CE3">
            <w:r w:rsidRPr="00F31CE3">
              <w:t>Perform shed duties</w:t>
            </w:r>
          </w:p>
        </w:tc>
      </w:tr>
    </w:tbl>
    <w:p w:rsidR="00D44002" w:rsidRPr="00F31CE3" w:rsidP="00F31CE3">
      <w:pPr>
        <w:pStyle w:val="ait1021843"/>
      </w:pPr>
      <w:r w:rsidRPr="00F31CE3">
        <w:t>Elective Units</w:t>
      </w:r>
    </w:p>
    <w:tbl>
      <w:tblPr>
        <w:tblStyle w:val="TableGrid"/>
        <w:tblW w:w="5000" w:type="pct"/>
        <w:jc w:val="left"/>
      </w:tblPr>
      <w:tblGrid>
        <w:gridCol w:w="2127"/>
        <w:gridCol w:w="6933"/>
      </w:tblGrid>
      <w:tr>
        <w:tblPrEx>
          <w:tblW w:w="5000" w:type="pct"/>
        </w:tblPrEx>
        <w:tc>
          <w:tcPr>
            <w:tcW w:w="0" w:type="auto"/>
          </w:tcPr>
          <w:p w:rsidR="00D44002" w:rsidRPr="00F31CE3" w:rsidP="00F31CE3">
            <w:pPr>
              <w:jc w:val="left"/>
            </w:pPr>
            <w:r w:rsidRPr="00F31CE3">
              <w:t>AHCWOL317</w:t>
            </w:r>
          </w:p>
        </w:tc>
        <w:tc>
          <w:tcPr>
            <w:tcW w:w="0" w:type="auto"/>
          </w:tcPr>
          <w:p w:rsidR="00D44002" w:rsidRPr="00F31CE3" w:rsidP="00F31CE3">
            <w:pPr>
              <w:jc w:val="left"/>
            </w:pPr>
            <w:r w:rsidRPr="00F31CE3">
              <w:t>Press wool for a clip</w:t>
            </w:r>
          </w:p>
        </w:tc>
      </w:tr>
      <w:tr>
        <w:tblPrEx>
          <w:tblW w:w="5000" w:type="pct"/>
        </w:tblPrEx>
        <w:tc>
          <w:tcPr>
            <w:tcW w:w="0" w:type="auto"/>
          </w:tcPr>
          <w:p w:rsidR="00D44002" w:rsidRPr="00F31CE3" w:rsidP="00F31CE3">
            <w:r w:rsidRPr="00F31CE3">
              <w:t>AHCWRK318</w:t>
            </w:r>
          </w:p>
        </w:tc>
        <w:tc>
          <w:tcPr>
            <w:tcW w:w="0" w:type="auto"/>
          </w:tcPr>
          <w:p w:rsidR="00D44002" w:rsidRPr="00F31CE3" w:rsidP="00F31CE3">
            <w:r w:rsidRPr="00F31CE3">
              <w:t>Comply with industry quality assurance requirements</w:t>
            </w:r>
          </w:p>
        </w:tc>
      </w:tr>
      <w:tr>
        <w:tblPrEx>
          <w:tblW w:w="5000" w:type="pct"/>
        </w:tblPrEx>
        <w:tc>
          <w:tcPr>
            <w:tcW w:w="0" w:type="auto"/>
          </w:tcPr>
          <w:p w:rsidR="00D44002" w:rsidRPr="00F31CE3" w:rsidP="00F31CE3">
            <w:r w:rsidRPr="00F31CE3">
              <w:t>BSBXCM301</w:t>
            </w:r>
          </w:p>
        </w:tc>
        <w:tc>
          <w:tcPr>
            <w:tcW w:w="0" w:type="auto"/>
          </w:tcPr>
          <w:p w:rsidR="00D44002" w:rsidRPr="00F31CE3" w:rsidP="00F31CE3">
            <w:r w:rsidRPr="00F31CE3">
              <w:t>Engage in workplace communication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AHC33125 Certificate III in Advanced Wool Handling</w:t>
            </w:r>
          </w:p>
        </w:tc>
        <w:tc>
          <w:tcPr>
            <w:tcW w:w="2268" w:type="dxa"/>
            <w:noWrap w:val="0"/>
            <w:tcMar>
              <w:top w:w="15" w:type="dxa"/>
              <w:left w:w="15" w:type="dxa"/>
              <w:bottom w:w="15" w:type="dxa"/>
              <w:right w:w="15" w:type="dxa"/>
            </w:tcMar>
            <w:hideMark/>
          </w:tcPr>
          <w:p w:rsidR="00D44002" w:rsidRPr="00F31CE3" w:rsidP="00F31CE3">
            <w:r w:rsidRPr="00F31CE3">
              <w:t>AHC33116 Certificate III in Advanced Wool Handling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Packaging rules changed. Superseded units updated. Unit added to electives</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AHC33125 Certificate III in Advanced Wool Handling</w:t>
    </w:r>
    <w:r>
      <w:rPr>
        <w:sz w:val="16"/>
        <w:szCs w:val="16"/>
      </w:rPr>
      <w:tab/>
    </w:r>
    <w:r w:rsidRPr="003E4545">
      <w:rPr>
        <w:sz w:val="16"/>
        <w:szCs w:val="16"/>
      </w:rPr>
      <w:t xml:space="preserve">Date this document was generated: </w:t>
    </w:r>
    <w:r>
      <w:rPr>
        <w:sz w:val="16"/>
        <w:szCs w:val="16"/>
      </w:rPr>
      <w:t>19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paragraph" w:customStyle="1" w:styleId="ait1021843">
    <w:name w:val="ait1021843"/>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AHC33125 Certificate III in Advanced Wool Handling</dc:title>
  <dc:subject>Release: 1</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2026-08-19T13:35:21Z</dcterms:created>
  <dcterms:modified xsi:type="dcterms:W3CDTF">2026-08-19T13:35:21Z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