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73585" w:rsidP="0027358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AHC32816 Certificate III in Rural Operations</w:t>
      </w:r>
      <w:r>
        <w:fldChar w:fldCharType="end"/>
      </w:r>
    </w:p>
    <w:p w:rsidR="00273585" w:rsidP="00273585">
      <w:pPr>
        <w:pStyle w:val="Version"/>
        <w:sectPr w:rsidSect="0083059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830598" w:rsidP="00830598">
      <w:pPr>
        <w:pStyle w:val="SuperHeading"/>
      </w:pPr>
      <w:r w:rsidRPr="00830598">
        <w:t>AHC32816 Certificate III in Rural Operations</w:t>
      </w:r>
    </w:p>
    <w:p w:rsidR="00000000" w:rsidRPr="00830598" w:rsidP="00830598">
      <w:pPr>
        <w:pStyle w:val="Heading1"/>
      </w:pPr>
      <w:bookmarkStart w:id="1" w:name="O_962599"/>
      <w:bookmarkEnd w:id="1"/>
      <w:r w:rsidRPr="00830598">
        <w:t>Modification History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9"/>
        <w:gridCol w:w="6899"/>
      </w:tblGrid>
      <w:tr w:rsidTr="00830598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598" w:rsidP="00830598">
            <w:pPr>
              <w:pStyle w:val="BodyText"/>
            </w:pPr>
            <w:r w:rsidRPr="00830598">
              <w:rPr>
                <w:rStyle w:val="SpecialBold"/>
              </w:rPr>
              <w:t>Release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598">
            <w:pPr>
              <w:pStyle w:val="BodyText"/>
              <w:rPr>
                <w:lang w:val="en-NZ"/>
              </w:rPr>
            </w:pPr>
            <w:r w:rsidRPr="00830598">
              <w:rPr>
                <w:rStyle w:val="SpecialBold"/>
              </w:rPr>
              <w:t>Comments</w:t>
            </w:r>
          </w:p>
        </w:tc>
      </w:tr>
      <w:tr w:rsidTr="00830598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598">
            <w:pPr>
              <w:pStyle w:val="BodyText"/>
              <w:rPr>
                <w:lang w:val="en-NZ"/>
              </w:rPr>
            </w:pPr>
            <w:r w:rsidRPr="00830598">
              <w:t>Release 2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598">
            <w:pPr>
              <w:pStyle w:val="BodyText"/>
              <w:rPr>
                <w:lang w:val="en-NZ"/>
              </w:rPr>
            </w:pPr>
            <w:r w:rsidRPr="00830598">
              <w:t>This version released with AHC Agriculture, Horticulture, Conservation and Land Management Training Package Version 2.0.</w:t>
            </w:r>
          </w:p>
        </w:tc>
      </w:tr>
      <w:tr w:rsidTr="00830598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598">
            <w:pPr>
              <w:pStyle w:val="BodyText"/>
              <w:rPr>
                <w:lang w:val="en-NZ"/>
              </w:rPr>
            </w:pPr>
            <w:r w:rsidRPr="00830598">
              <w:t>Release 1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598" w:rsidP="00830598">
            <w:pPr>
              <w:pStyle w:val="BodyText"/>
            </w:pPr>
            <w:r w:rsidRPr="00830598">
              <w:t xml:space="preserve">This version released with AHC Agriculture, Horticulture, Conservation and </w:t>
            </w:r>
            <w:r w:rsidRPr="00830598">
              <w:t>Land Management Training Package Version 1.0.</w:t>
            </w:r>
          </w:p>
        </w:tc>
      </w:tr>
    </w:tbl>
    <w:p w:rsidR="00000000" w:rsidRPr="00830598" w:rsidP="00830598">
      <w:pPr>
        <w:pStyle w:val="BodyText"/>
      </w:pPr>
    </w:p>
    <w:p w:rsidR="00000000" w:rsidRPr="00830598" w:rsidP="00830598">
      <w:pPr>
        <w:pStyle w:val="AllowPageBreak"/>
      </w:pPr>
    </w:p>
    <w:p w:rsidR="00000000" w:rsidRPr="00830598" w:rsidP="00830598">
      <w:pPr>
        <w:pStyle w:val="Heading1"/>
      </w:pPr>
      <w:bookmarkStart w:id="2" w:name="O_962598"/>
      <w:bookmarkEnd w:id="2"/>
      <w:r w:rsidRPr="00830598">
        <w:t>Qualification Description</w:t>
      </w:r>
    </w:p>
    <w:p w:rsidR="00000000" w:rsidRPr="00830598" w:rsidP="00830598">
      <w:pPr>
        <w:pStyle w:val="BodyText"/>
      </w:pPr>
      <w:r w:rsidRPr="00830598">
        <w:t>This qualification provides an occupational outcome in agriculture, horticulture and conservation land management and at least one and up to four other related indus</w:t>
      </w:r>
      <w:r w:rsidRPr="00830598">
        <w:t xml:space="preserve">tries. </w:t>
      </w:r>
    </w:p>
    <w:p w:rsidR="00000000" w:rsidRPr="00830598" w:rsidP="00830598">
      <w:pPr>
        <w:pStyle w:val="BodyText"/>
      </w:pPr>
    </w:p>
    <w:p w:rsidR="00000000" w:rsidRPr="00830598" w:rsidP="00830598">
      <w:pPr>
        <w:pStyle w:val="BodyText"/>
      </w:pPr>
      <w:r w:rsidRPr="00830598">
        <w:t xml:space="preserve">Individuals with this qualification perform tasks in a variety of contexts, which involve some judgement in selecting equipment and services. Depending on the units selected individuals will be able to seek employment not only in rural industries </w:t>
      </w:r>
      <w:r w:rsidRPr="00830598">
        <w:t xml:space="preserve">but also other industry sectors, such as local government, tourism, hospitality, transport, construction, information technology and metals. </w:t>
      </w:r>
    </w:p>
    <w:p w:rsidR="00000000" w:rsidRPr="00830598" w:rsidP="00830598">
      <w:pPr>
        <w:pStyle w:val="BodyText"/>
      </w:pPr>
    </w:p>
    <w:p w:rsidR="00000000" w:rsidRPr="00830598" w:rsidP="00830598">
      <w:pPr>
        <w:pStyle w:val="BodyText"/>
      </w:pPr>
      <w:r w:rsidRPr="00830598">
        <w:t>No occupational licensing, legislative or certification requirements apply to this qualification at the time of publication.</w:t>
      </w:r>
    </w:p>
    <w:p w:rsidR="00000000" w:rsidRPr="00830598" w:rsidP="00830598">
      <w:pPr>
        <w:pStyle w:val="AllowPageBreak"/>
      </w:pPr>
    </w:p>
    <w:p w:rsidR="00000000" w:rsidRPr="00830598" w:rsidP="00830598">
      <w:pPr>
        <w:pStyle w:val="Heading1"/>
      </w:pPr>
      <w:bookmarkStart w:id="3" w:name="O_962597"/>
      <w:bookmarkEnd w:id="3"/>
      <w:r w:rsidRPr="00830598">
        <w:t>Entry Requirements</w:t>
      </w:r>
    </w:p>
    <w:p w:rsidR="00000000" w:rsidRPr="00830598" w:rsidP="00830598">
      <w:pPr>
        <w:pStyle w:val="BodyText"/>
      </w:pPr>
      <w:r w:rsidRPr="00830598">
        <w:t>There are no entry requirements for this qualification.</w:t>
      </w:r>
    </w:p>
    <w:p w:rsidR="00000000" w:rsidRPr="00830598" w:rsidP="00830598">
      <w:pPr>
        <w:pStyle w:val="AllowPageBreak"/>
      </w:pPr>
    </w:p>
    <w:p w:rsidR="00000000" w:rsidRPr="00830598" w:rsidP="00830598">
      <w:pPr>
        <w:pStyle w:val="Heading1"/>
      </w:pPr>
      <w:bookmarkStart w:id="4" w:name="O_962596"/>
      <w:bookmarkEnd w:id="4"/>
      <w:r w:rsidRPr="00830598">
        <w:t>Packaging Rules</w:t>
      </w:r>
    </w:p>
    <w:p w:rsidR="00000000" w:rsidRPr="00830598" w:rsidP="00830598">
      <w:pPr>
        <w:pStyle w:val="BodyText"/>
      </w:pPr>
      <w:r w:rsidRPr="00830598">
        <w:t>To ach</w:t>
      </w:r>
      <w:r w:rsidRPr="00830598">
        <w:t xml:space="preserve">ieve this qualification, competency must be demonstrated in: </w:t>
      </w:r>
    </w:p>
    <w:p w:rsidR="00000000" w:rsidRPr="00830598" w:rsidP="00830598">
      <w:pPr>
        <w:pStyle w:val="ListBullet"/>
      </w:pPr>
      <w:r w:rsidRPr="00830598">
        <w:t>16 units of competency:</w:t>
      </w:r>
    </w:p>
    <w:p w:rsidR="00000000" w:rsidRPr="00830598" w:rsidP="00830598">
      <w:pPr>
        <w:pStyle w:val="ListBullet2"/>
      </w:pPr>
      <w:r w:rsidRPr="00830598">
        <w:t>2 core units plus</w:t>
      </w:r>
    </w:p>
    <w:p w:rsidR="00000000" w:rsidRPr="00830598" w:rsidP="00830598">
      <w:pPr>
        <w:pStyle w:val="ListBullet2"/>
      </w:pPr>
      <w:r w:rsidRPr="00830598">
        <w:t>14 elective units.</w:t>
      </w:r>
    </w:p>
    <w:p w:rsidR="00000000" w:rsidRPr="00830598" w:rsidP="00830598">
      <w:pPr>
        <w:pStyle w:val="BodyText"/>
      </w:pPr>
    </w:p>
    <w:p w:rsidR="00000000" w:rsidRPr="00830598" w:rsidP="00830598">
      <w:pPr>
        <w:pStyle w:val="BodyText"/>
      </w:pPr>
      <w:r w:rsidRPr="00830598">
        <w:t xml:space="preserve">Elective units must ensure the integrity of the qualification’s Australian Qualification Framework (AQF) alignment and contribute </w:t>
      </w:r>
      <w:r w:rsidRPr="00830598">
        <w:t>to a valid, industry-supported vocational outcome. The electives are to be chosen as follows:</w:t>
      </w:r>
    </w:p>
    <w:p w:rsidR="00000000" w:rsidRPr="00830598" w:rsidP="00830598">
      <w:pPr>
        <w:pStyle w:val="ListBullet"/>
      </w:pPr>
      <w:r w:rsidRPr="00830598">
        <w:t>select at least 6 units from Certificate III qualifications in the AHC endorsed Training Package</w:t>
      </w:r>
    </w:p>
    <w:p w:rsidR="00000000" w:rsidRPr="00830598" w:rsidP="00830598">
      <w:pPr>
        <w:pStyle w:val="ListBullet"/>
      </w:pPr>
      <w:r w:rsidRPr="00830598">
        <w:t>up to 8 units aligned to AQF levels 2, 3, or 4 qualifications may be selected from up to 4 currently endorsed Training Packages or Accredited Courses.</w:t>
      </w:r>
    </w:p>
    <w:p w:rsidR="00000000" w:rsidRPr="00830598" w:rsidP="00830598">
      <w:pPr>
        <w:pStyle w:val="Heading4"/>
      </w:pPr>
    </w:p>
    <w:p w:rsidR="00000000" w:rsidRPr="00830598" w:rsidP="00830598">
      <w:pPr>
        <w:pStyle w:val="BodyText"/>
      </w:pPr>
      <w:r w:rsidRPr="00830598">
        <w:rPr>
          <w:rStyle w:val="SpecialBold"/>
        </w:rPr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70"/>
      </w:tblGrid>
      <w:tr w:rsidTr="008305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598">
            <w:pPr>
              <w:pStyle w:val="BodyText"/>
              <w:rPr>
                <w:lang w:val="en-NZ"/>
              </w:rPr>
            </w:pPr>
            <w:r w:rsidRPr="00830598">
              <w:t>AHCWHS301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598">
            <w:pPr>
              <w:pStyle w:val="BodyText"/>
              <w:rPr>
                <w:lang w:val="en-NZ"/>
              </w:rPr>
            </w:pPr>
            <w:r w:rsidRPr="00830598">
              <w:t>Contribute to work health and safety processes</w:t>
            </w:r>
          </w:p>
        </w:tc>
      </w:tr>
      <w:tr w:rsidTr="008305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598">
            <w:pPr>
              <w:pStyle w:val="BodyText"/>
              <w:rPr>
                <w:lang w:val="en-NZ"/>
              </w:rPr>
            </w:pPr>
            <w:r w:rsidRPr="00830598">
              <w:t>AHCWRK309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598" w:rsidP="00830598">
            <w:pPr>
              <w:pStyle w:val="BodyText"/>
            </w:pPr>
            <w:r w:rsidRPr="00830598">
              <w:t>Apply environmentally sus</w:t>
            </w:r>
            <w:r w:rsidRPr="00830598">
              <w:t>tainable work practices</w:t>
            </w:r>
          </w:p>
        </w:tc>
      </w:tr>
    </w:tbl>
    <w:p w:rsidR="00000000" w:rsidRPr="00830598" w:rsidP="00830598">
      <w:pPr>
        <w:pStyle w:val="Heading4"/>
      </w:pPr>
    </w:p>
    <w:p w:rsidR="00000000" w:rsidRPr="00830598" w:rsidP="00830598">
      <w:pPr>
        <w:pStyle w:val="Heading1"/>
      </w:pPr>
      <w:bookmarkStart w:id="5" w:name="O_962595"/>
      <w:bookmarkEnd w:id="5"/>
      <w:r w:rsidRPr="00830598">
        <w:t>Qualification Mapping Information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62"/>
        <w:gridCol w:w="2116"/>
        <w:gridCol w:w="2677"/>
        <w:gridCol w:w="2813"/>
      </w:tblGrid>
      <w:tr w:rsidTr="00830598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598" w:rsidP="00830598">
            <w:pPr>
              <w:pStyle w:val="BodyText"/>
            </w:pPr>
            <w:r w:rsidRPr="00830598">
              <w:rPr>
                <w:rStyle w:val="SpecialBold"/>
              </w:rPr>
              <w:t>Code and title current version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598" w:rsidP="00830598">
            <w:pPr>
              <w:pStyle w:val="BodyText"/>
            </w:pPr>
            <w:r w:rsidRPr="00830598">
              <w:rPr>
                <w:rStyle w:val="SpecialBold"/>
              </w:rPr>
              <w:t>Code and title previous version</w:t>
            </w:r>
          </w:p>
        </w:tc>
        <w:tc>
          <w:tcPr>
            <w:tcW w:w="2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598" w:rsidP="00830598">
            <w:pPr>
              <w:pStyle w:val="BodyText"/>
            </w:pPr>
            <w:r w:rsidRPr="00830598">
              <w:rPr>
                <w:rStyle w:val="SpecialBold"/>
              </w:rPr>
              <w:t>Comments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598">
            <w:pPr>
              <w:pStyle w:val="BodyText"/>
              <w:rPr>
                <w:lang w:val="en-NZ"/>
              </w:rPr>
            </w:pPr>
            <w:r w:rsidRPr="00830598">
              <w:rPr>
                <w:rStyle w:val="SpecialBold"/>
              </w:rPr>
              <w:t>Equivalence status</w:t>
            </w:r>
          </w:p>
        </w:tc>
      </w:tr>
      <w:tr w:rsidTr="00830598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598">
            <w:pPr>
              <w:pStyle w:val="BodyText"/>
              <w:rPr>
                <w:lang w:val="en-NZ"/>
              </w:rPr>
            </w:pPr>
            <w:r w:rsidRPr="00830598">
              <w:t>AHC32816 Certificate III in Rural Operations Release 2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598">
            <w:pPr>
              <w:pStyle w:val="BodyText"/>
              <w:rPr>
                <w:lang w:val="en-NZ"/>
              </w:rPr>
            </w:pPr>
            <w:r w:rsidRPr="00830598">
              <w:t>AHC32816 Certificate III in Rural Operations Release 1</w:t>
            </w:r>
          </w:p>
        </w:tc>
        <w:tc>
          <w:tcPr>
            <w:tcW w:w="2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598">
            <w:pPr>
              <w:pStyle w:val="BodyText"/>
              <w:rPr>
                <w:lang w:val="en-NZ"/>
              </w:rPr>
            </w:pPr>
            <w:r w:rsidRPr="00830598">
              <w:t>Minor typographical errors corrected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598" w:rsidP="00830598">
            <w:pPr>
              <w:pStyle w:val="BodyText"/>
            </w:pPr>
            <w:r w:rsidRPr="00830598">
              <w:t>Equivalent qualification</w:t>
            </w:r>
          </w:p>
        </w:tc>
      </w:tr>
    </w:tbl>
    <w:p w:rsidR="00000000" w:rsidRPr="00830598" w:rsidP="00830598">
      <w:pPr>
        <w:pStyle w:val="BodyText"/>
      </w:pPr>
    </w:p>
    <w:p w:rsidR="00000000" w:rsidRPr="00830598" w:rsidP="00830598">
      <w:pPr>
        <w:pStyle w:val="AllowPageBreak"/>
      </w:pPr>
    </w:p>
    <w:p w:rsidR="00000000" w:rsidRPr="00830598" w:rsidP="00830598">
      <w:pPr>
        <w:pStyle w:val="Heading1"/>
      </w:pPr>
      <w:bookmarkStart w:id="6" w:name="O_962600"/>
      <w:bookmarkEnd w:id="6"/>
      <w:r w:rsidRPr="00830598">
        <w:t>Links</w:t>
      </w:r>
    </w:p>
    <w:p w:rsidR="00000000" w:rsidRPr="00830598" w:rsidP="00830598">
      <w:pPr>
        <w:pStyle w:val="BodyText"/>
      </w:pPr>
      <w:r w:rsidRPr="00830598">
        <w:t>Companion Volumes, including Implementation Guides, are available at VETNet: - https://vetnet.education.gov.au/Pag</w:t>
      </w:r>
      <w:r w:rsidRPr="00830598">
        <w:t>es/TrainingDocs.aspx?q=c6399549-9c62-4a5e-bf1a-524b2322cf72</w:t>
      </w:r>
    </w:p>
    <w:p w:rsidR="00000000" w:rsidRPr="00830598" w:rsidP="00830598"/>
    <w:sectPr w:rsidSect="0083059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059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0598" w:rsidRPr="00273585" w:rsidP="0027358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059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3585" w:rsidP="008305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73585" w:rsidP="008305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2017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73585" w:rsidP="0083059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059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358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30598" w:rsidRPr="00273585" w:rsidP="0027358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059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3585" w:rsidRPr="002D2AF8" w:rsidP="008305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AHC32816 Certificate III in Rural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2017</w:t>
    </w:r>
    <w:r>
      <w:fldChar w:fldCharType="end"/>
    </w:r>
  </w:p>
  <w:p w:rsidR="00273585" w:rsidP="0083059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9A4806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974ED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67ADB8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059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3059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3059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3059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3059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3059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3059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3059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3059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3059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3059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30598"/>
  </w:style>
  <w:style w:type="character" w:customStyle="1" w:styleId="Heading1Char">
    <w:name w:val="Heading 1 Char"/>
    <w:basedOn w:val="DefaultParagraphFont"/>
    <w:link w:val="Heading1"/>
    <w:rsid w:val="0083059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30598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83059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3059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30598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30598"/>
    <w:rPr>
      <w:b/>
      <w:spacing w:val="0"/>
    </w:rPr>
  </w:style>
  <w:style w:type="paragraph" w:styleId="ListBullet2">
    <w:name w:val="List Bullet 2"/>
    <w:basedOn w:val="List2"/>
    <w:rsid w:val="0083059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3059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3059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3059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3059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305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305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305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305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3059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3059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3059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3059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3059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3059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3059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3059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3059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3059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3059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3059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3059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3059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3059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3059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3059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3059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3059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3059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3059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3059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3059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3059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3059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30598"/>
    <w:rPr>
      <w:i/>
    </w:rPr>
  </w:style>
  <w:style w:type="paragraph" w:styleId="Caption">
    <w:name w:val="caption"/>
    <w:basedOn w:val="BodyText"/>
    <w:next w:val="Normal"/>
    <w:qFormat/>
    <w:rsid w:val="0083059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3059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3059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30598"/>
  </w:style>
  <w:style w:type="paragraph" w:styleId="TableofFigures">
    <w:name w:val="table of figures"/>
    <w:basedOn w:val="Normal"/>
    <w:next w:val="Normal"/>
    <w:semiHidden/>
    <w:rsid w:val="0083059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30598"/>
    <w:pPr>
      <w:numPr>
        <w:numId w:val="11"/>
      </w:numPr>
    </w:pPr>
  </w:style>
  <w:style w:type="character" w:customStyle="1" w:styleId="WingdingSymbols">
    <w:name w:val="Wingding Symbols"/>
    <w:rsid w:val="00830598"/>
    <w:rPr>
      <w:rFonts w:ascii="Wingdings" w:hAnsi="Wingdings"/>
    </w:rPr>
  </w:style>
  <w:style w:type="paragraph" w:customStyle="1" w:styleId="TableHeading">
    <w:name w:val="Table Heading"/>
    <w:basedOn w:val="HeadingBase"/>
    <w:rsid w:val="0083059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30598"/>
    <w:rPr>
      <w:color w:val="0033CC"/>
      <w:u w:val="none"/>
    </w:rPr>
  </w:style>
  <w:style w:type="paragraph" w:customStyle="1" w:styleId="BodyTextRight">
    <w:name w:val="Body Text Right"/>
    <w:basedOn w:val="BodyText"/>
    <w:rsid w:val="0083059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3059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3059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3059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3059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3059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30598"/>
    <w:rPr>
      <w:sz w:val="32"/>
    </w:rPr>
  </w:style>
  <w:style w:type="paragraph" w:customStyle="1" w:styleId="HeadingProcedure">
    <w:name w:val="Heading Procedure"/>
    <w:basedOn w:val="HeadingBase"/>
    <w:next w:val="Normal"/>
    <w:rsid w:val="0083059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30598"/>
    <w:pPr>
      <w:spacing w:before="60" w:after="60"/>
    </w:pPr>
  </w:style>
  <w:style w:type="paragraph" w:styleId="ListContinue">
    <w:name w:val="List Continue"/>
    <w:basedOn w:val="List"/>
    <w:rsid w:val="00830598"/>
    <w:pPr>
      <w:ind w:firstLine="0"/>
    </w:pPr>
  </w:style>
  <w:style w:type="paragraph" w:customStyle="1" w:styleId="ListNote">
    <w:name w:val="List Note"/>
    <w:basedOn w:val="List"/>
    <w:rsid w:val="0083059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3059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3059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30598"/>
    <w:rPr>
      <w:rFonts w:ascii="Courier New" w:hAnsi="Courier New"/>
    </w:rPr>
  </w:style>
  <w:style w:type="paragraph" w:customStyle="1" w:styleId="NoteBullet">
    <w:name w:val="Note Bullet"/>
    <w:basedOn w:val="Note"/>
    <w:rsid w:val="0083059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3059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3059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3059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3059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3059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3059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30598"/>
    <w:rPr>
      <w:b/>
      <w:smallCaps/>
    </w:rPr>
  </w:style>
  <w:style w:type="paragraph" w:customStyle="1" w:styleId="TableListNumber">
    <w:name w:val="Table List Number"/>
    <w:basedOn w:val="ListNumber"/>
    <w:rsid w:val="0083059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3059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30598"/>
    <w:pPr>
      <w:numPr>
        <w:numId w:val="9"/>
      </w:numPr>
    </w:pPr>
  </w:style>
  <w:style w:type="paragraph" w:customStyle="1" w:styleId="ListAlpha2">
    <w:name w:val="List Alpha 2"/>
    <w:basedOn w:val="List2"/>
    <w:rsid w:val="00830598"/>
    <w:pPr>
      <w:numPr>
        <w:numId w:val="8"/>
      </w:numPr>
    </w:pPr>
  </w:style>
  <w:style w:type="paragraph" w:styleId="List2">
    <w:name w:val="List 2"/>
    <w:basedOn w:val="BodyText"/>
    <w:rsid w:val="0083059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3059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3059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3059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30598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3059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30598"/>
    <w:pPr>
      <w:numPr>
        <w:numId w:val="4"/>
      </w:numPr>
    </w:pPr>
  </w:style>
  <w:style w:type="paragraph" w:styleId="ListContinue2">
    <w:name w:val="List Continue 2"/>
    <w:basedOn w:val="List2"/>
    <w:rsid w:val="00830598"/>
    <w:pPr>
      <w:ind w:firstLine="0"/>
    </w:pPr>
  </w:style>
  <w:style w:type="paragraph" w:styleId="ListContinue3">
    <w:name w:val="List Continue 3"/>
    <w:basedOn w:val="List3"/>
    <w:rsid w:val="00830598"/>
    <w:pPr>
      <w:ind w:left="1021" w:firstLine="0"/>
    </w:pPr>
  </w:style>
  <w:style w:type="paragraph" w:styleId="ListContinue4">
    <w:name w:val="List Continue 4"/>
    <w:basedOn w:val="List4"/>
    <w:rsid w:val="00830598"/>
    <w:pPr>
      <w:ind w:firstLine="0"/>
    </w:pPr>
  </w:style>
  <w:style w:type="paragraph" w:styleId="ListContinue5">
    <w:name w:val="List Continue 5"/>
    <w:basedOn w:val="List5"/>
    <w:rsid w:val="00830598"/>
    <w:pPr>
      <w:ind w:firstLine="0"/>
    </w:pPr>
  </w:style>
  <w:style w:type="paragraph" w:styleId="ListNumber3">
    <w:name w:val="List Number 3"/>
    <w:basedOn w:val="List3"/>
    <w:rsid w:val="00830598"/>
    <w:pPr>
      <w:numPr>
        <w:numId w:val="5"/>
      </w:numPr>
    </w:pPr>
  </w:style>
  <w:style w:type="paragraph" w:styleId="ListNumber4">
    <w:name w:val="List Number 4"/>
    <w:basedOn w:val="List4"/>
    <w:rsid w:val="00830598"/>
    <w:pPr>
      <w:numPr>
        <w:numId w:val="6"/>
      </w:numPr>
    </w:pPr>
  </w:style>
  <w:style w:type="paragraph" w:styleId="ListNumber5">
    <w:name w:val="List Number 5"/>
    <w:basedOn w:val="List5"/>
    <w:rsid w:val="00830598"/>
    <w:pPr>
      <w:numPr>
        <w:numId w:val="7"/>
      </w:numPr>
    </w:pPr>
  </w:style>
  <w:style w:type="paragraph" w:styleId="BlockText">
    <w:name w:val="Block Text"/>
    <w:basedOn w:val="Normal"/>
    <w:rsid w:val="0083059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3059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30598"/>
    <w:rPr>
      <w:sz w:val="16"/>
      <w:vertAlign w:val="superscript"/>
    </w:rPr>
  </w:style>
  <w:style w:type="character" w:customStyle="1" w:styleId="Symbols">
    <w:name w:val="Symbols"/>
    <w:basedOn w:val="DefaultParagraphFont"/>
    <w:rsid w:val="00830598"/>
    <w:rPr>
      <w:rFonts w:ascii="Symbol" w:hAnsi="Symbol"/>
    </w:rPr>
  </w:style>
  <w:style w:type="character" w:customStyle="1" w:styleId="MenuOptions">
    <w:name w:val="Menu Options"/>
    <w:basedOn w:val="DefaultParagraphFont"/>
    <w:rsid w:val="0083059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30598"/>
    <w:rPr>
      <w:b/>
    </w:rPr>
  </w:style>
  <w:style w:type="character" w:customStyle="1" w:styleId="Underlined">
    <w:name w:val="Underlined"/>
    <w:basedOn w:val="DefaultParagraphFont"/>
    <w:rsid w:val="00830598"/>
    <w:rPr>
      <w:u w:val="single"/>
    </w:rPr>
  </w:style>
  <w:style w:type="paragraph" w:customStyle="1" w:styleId="TableBodyTextRight">
    <w:name w:val="Table Body Text Right"/>
    <w:basedOn w:val="TableBodyText"/>
    <w:rsid w:val="0083059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30598"/>
    <w:rPr>
      <w:sz w:val="18"/>
    </w:rPr>
  </w:style>
  <w:style w:type="paragraph" w:customStyle="1" w:styleId="BodySmallRight">
    <w:name w:val="Body Small Right"/>
    <w:basedOn w:val="BodyTextRight"/>
    <w:rsid w:val="00830598"/>
    <w:rPr>
      <w:sz w:val="18"/>
      <w:szCs w:val="18"/>
    </w:rPr>
  </w:style>
  <w:style w:type="paragraph" w:customStyle="1" w:styleId="MarginEdition">
    <w:name w:val="Margin Edition"/>
    <w:basedOn w:val="MarginNote"/>
    <w:rsid w:val="0083059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30598"/>
    <w:rPr>
      <w:sz w:val="2"/>
      <w:szCs w:val="2"/>
    </w:rPr>
  </w:style>
  <w:style w:type="character" w:customStyle="1" w:styleId="Small">
    <w:name w:val="Small"/>
    <w:basedOn w:val="DefaultParagraphFont"/>
    <w:rsid w:val="00830598"/>
    <w:rPr>
      <w:sz w:val="16"/>
    </w:rPr>
  </w:style>
  <w:style w:type="paragraph" w:customStyle="1" w:styleId="WideTable">
    <w:name w:val="Wide Table"/>
    <w:basedOn w:val="Normal"/>
    <w:rsid w:val="0083059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30598"/>
  </w:style>
  <w:style w:type="paragraph" w:styleId="Quote">
    <w:name w:val="Quote"/>
    <w:basedOn w:val="Heading1"/>
    <w:link w:val="QuoteChar"/>
    <w:qFormat/>
    <w:rsid w:val="0083059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3059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30598"/>
    <w:pPr>
      <w:pageBreakBefore/>
    </w:pPr>
  </w:style>
  <w:style w:type="paragraph" w:customStyle="1" w:styleId="Border">
    <w:name w:val="Border"/>
    <w:basedOn w:val="Normal"/>
    <w:qFormat/>
    <w:rsid w:val="0083059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3059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059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059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3059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3059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3059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3059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3059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30598"/>
    <w:rPr>
      <w:u w:val="single"/>
    </w:rPr>
  </w:style>
  <w:style w:type="character" w:customStyle="1" w:styleId="BoldandItalics">
    <w:name w:val="Bold and Italics"/>
    <w:qFormat/>
    <w:rsid w:val="00830598"/>
    <w:rPr>
      <w:b/>
      <w:i/>
      <w:u w:val="none"/>
    </w:rPr>
  </w:style>
  <w:style w:type="paragraph" w:styleId="BalloonText">
    <w:name w:val="Balloon Text"/>
    <w:basedOn w:val="Normal"/>
    <w:link w:val="BalloonTextChar"/>
    <w:rsid w:val="008305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3059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3059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3059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3059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3059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30598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317</Words>
  <Characters>2093</Characters>
  <Application>Microsoft Office Word</Application>
  <DocSecurity>0</DocSecurity>
  <Lines>76</Lines>
  <Paragraphs>40</Paragraphs>
  <ScaleCrop>false</ScaleCrop>
  <Company>Author-it Software Corporation Ltd.</Company>
  <LinksUpToDate>false</LinksUpToDate>
  <CharactersWithSpaces>2378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AHC32816 Certificate III in Rural Operations</dc:title>
  <dc:subject>Approved</dc:subject>
  <dc:creator>Skills Impact</dc:creator>
  <cp:keywords>Release 2</cp:keywords>
  <dc:description>Review Date: 12 April 2008</dc:description>
  <cp:lastModifiedBy>HSD_TPCMSd.prod</cp:lastModifiedBy>
  <cp:revision>3</cp:revision>
  <dcterms:created xsi:type="dcterms:W3CDTF">2017-12-21T10:11:53Z</dcterms:created>
  <dcterms:modified xsi:type="dcterms:W3CDTF">2017-12-19T22:10:00Z</dcterms:modified>
</cp:coreProperties>
</file>