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CD4" w:rsidP="00A82CD4">
      <w:pPr>
        <w:pStyle w:val="Title"/>
      </w:pPr>
      <w:r>
        <w:fldChar w:fldCharType="begin"/>
      </w:r>
      <w:r>
        <w:instrText xml:space="preserve"> TITLE   \* MERGEFORMAT </w:instrText>
      </w:r>
      <w:r>
        <w:fldChar w:fldCharType="separate"/>
      </w:r>
      <w:r>
        <w:t>AHC31421 Certificate III in Conservation and Ecosystem Management</w:t>
      </w:r>
      <w:r>
        <w:fldChar w:fldCharType="end"/>
      </w:r>
    </w:p>
    <w:p w:rsidR="00A82CD4" w:rsidP="00A82CD4">
      <w:pPr>
        <w:pStyle w:val="Version"/>
        <w:sectPr w:rsidSect="00D236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236F0" w:rsidP="00D236F0">
      <w:pPr>
        <w:pStyle w:val="SuperHeading"/>
      </w:pPr>
      <w:r w:rsidRPr="00D236F0">
        <w:t>AHC31421 Certificate III in Conservation and Ecosystem Management</w:t>
      </w:r>
    </w:p>
    <w:p w:rsidR="00000000" w:rsidRPr="00D236F0" w:rsidP="00D236F0">
      <w:pPr>
        <w:pStyle w:val="Heading1"/>
      </w:pPr>
      <w:bookmarkStart w:id="1" w:name="O_1239177"/>
      <w:bookmarkEnd w:id="1"/>
      <w:r w:rsidRPr="00D236F0">
        <w:t>Modification History</w:t>
      </w:r>
    </w:p>
    <w:tbl>
      <w:tblPr>
        <w:tblW w:w="9520" w:type="dxa"/>
        <w:tblLayout w:type="fixed"/>
        <w:tblCellMar>
          <w:left w:w="62" w:type="dxa"/>
          <w:right w:w="62" w:type="dxa"/>
        </w:tblCellMar>
        <w:tblLook w:val="0000"/>
      </w:tblPr>
      <w:tblGrid>
        <w:gridCol w:w="2581"/>
        <w:gridCol w:w="6939"/>
      </w:tblGrid>
      <w:tr w:rsidTr="00D236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Comments</w:t>
            </w:r>
          </w:p>
        </w:tc>
      </w:tr>
      <w:tr w:rsidTr="00D236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This version released with AHC Agriculture, Horticulture, Conservation and Land Management Training Package Version 8.0.</w:t>
            </w:r>
          </w:p>
        </w:tc>
      </w:tr>
      <w:tr w:rsidTr="00D236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This version released with AHC Agriculture, Horticulture, Conservation and Land Management Training Package Version 7.1.</w:t>
            </w:r>
          </w:p>
        </w:tc>
      </w:tr>
      <w:tr w:rsidTr="00D236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This version released with AHC Agriculture, Horticulture, Conservation and Land Management Training Package Versio</w:t>
            </w:r>
            <w:r w:rsidRPr="00D236F0">
              <w:t>n 7.0</w:t>
            </w:r>
          </w:p>
        </w:tc>
      </w:tr>
    </w:tbl>
    <w:p w:rsidR="00A82CD4" w:rsidP="00D236F0">
      <w:pPr>
        <w:pStyle w:val="BodyText"/>
      </w:pPr>
    </w:p>
    <w:p w:rsidR="00A82CD4" w:rsidP="00D236F0">
      <w:pPr>
        <w:pStyle w:val="BodyText"/>
      </w:pPr>
    </w:p>
    <w:p w:rsidR="00000000" w:rsidRPr="00D236F0" w:rsidP="00D236F0">
      <w:pPr>
        <w:pStyle w:val="Heading1"/>
      </w:pPr>
      <w:bookmarkStart w:id="2" w:name="O_1239176"/>
      <w:bookmarkEnd w:id="2"/>
      <w:r w:rsidRPr="00D236F0">
        <w:t>Qualification Description</w:t>
      </w:r>
    </w:p>
    <w:p w:rsidR="00000000" w:rsidRPr="00D236F0" w:rsidP="00A82CD4">
      <w:pPr>
        <w:pStyle w:val="BodyText"/>
      </w:pPr>
      <w:r w:rsidRPr="00D236F0">
        <w:t>This qualification provides the skills and theoretical and practical knowledge for work or further learning in the conservation and ecosystem management industry. The qualification provides for work rol</w:t>
      </w:r>
      <w:r w:rsidRPr="00D236F0">
        <w:t>es encompassing a broad range of skills, or can be focussed on one or more specialisations, including:</w:t>
      </w:r>
    </w:p>
    <w:p w:rsidR="00000000" w:rsidRPr="00D236F0" w:rsidP="00D236F0">
      <w:pPr>
        <w:pStyle w:val="ListBullet"/>
      </w:pPr>
      <w:r w:rsidRPr="00D236F0">
        <w:t>Indigenous land management</w:t>
      </w:r>
    </w:p>
    <w:p w:rsidR="00000000" w:rsidRPr="00D236F0" w:rsidP="00D236F0">
      <w:pPr>
        <w:pStyle w:val="ListBullet"/>
      </w:pPr>
      <w:r w:rsidRPr="00D236F0">
        <w:t>Ecological restoration</w:t>
      </w:r>
    </w:p>
    <w:p w:rsidR="00000000" w:rsidRPr="00D236F0" w:rsidP="00D236F0">
      <w:pPr>
        <w:pStyle w:val="ListBullet"/>
      </w:pPr>
      <w:r w:rsidRPr="00D236F0">
        <w:t>Land, parks and wildlife management</w:t>
      </w:r>
    </w:p>
    <w:p w:rsidR="00000000" w:rsidRPr="00D236F0" w:rsidP="00D236F0">
      <w:pPr>
        <w:pStyle w:val="ListBullet"/>
      </w:pPr>
      <w:r w:rsidRPr="00D236F0">
        <w:t>Pest controller</w:t>
      </w:r>
    </w:p>
    <w:p w:rsidR="00000000" w:rsidRPr="00D236F0" w:rsidP="00D236F0">
      <w:pPr>
        <w:pStyle w:val="ListBullet"/>
      </w:pPr>
      <w:r w:rsidRPr="00D236F0">
        <w:t>Conservation earthworks</w:t>
      </w:r>
    </w:p>
    <w:p w:rsidR="00000000" w:rsidRPr="00D236F0" w:rsidP="00D236F0">
      <w:pPr>
        <w:pStyle w:val="ListBullet"/>
      </w:pPr>
      <w:r w:rsidRPr="00D236F0">
        <w:t xml:space="preserve">Marine </w:t>
      </w:r>
    </w:p>
    <w:p w:rsidR="00000000" w:rsidRPr="00D236F0" w:rsidP="00D236F0">
      <w:pPr>
        <w:pStyle w:val="ListBullet"/>
      </w:pPr>
      <w:r w:rsidRPr="00D236F0">
        <w:t xml:space="preserve">Fire </w:t>
      </w:r>
    </w:p>
    <w:p w:rsidR="00000000" w:rsidRPr="00D236F0" w:rsidP="00D236F0">
      <w:pPr>
        <w:pStyle w:val="ListBullet"/>
      </w:pPr>
      <w:r w:rsidRPr="00D236F0">
        <w:t>Mined land rehabilitation</w:t>
      </w:r>
    </w:p>
    <w:p w:rsidR="00000000" w:rsidRPr="00D236F0" w:rsidP="00A82CD4">
      <w:pPr>
        <w:pStyle w:val="BodyText"/>
      </w:pPr>
      <w:r w:rsidRPr="00D236F0">
        <w:t>Individuals with this qualification perform a range of conservation and ecosystem management activities including, site restoration, rehabilitation and renewal and management of the rural and natural landscapes, degraded sites, an</w:t>
      </w:r>
      <w:r w:rsidRPr="00D236F0">
        <w:t>d marine environments. They contribute to the preservation and maintenance of wildlife and their habitat in the natural ecosystem, parks and reserves. Activities frequently involve working with and preservation of indigenous culture and heritage resources.</w:t>
      </w:r>
    </w:p>
    <w:p w:rsidR="00000000" w:rsidRPr="00D236F0" w:rsidP="00A82CD4">
      <w:pPr>
        <w:pStyle w:val="BodyText"/>
      </w:pPr>
      <w:r w:rsidRPr="00D236F0">
        <w:t>No licensing, legislative or certification requirements apply to this qualification at the time of publication.</w:t>
      </w:r>
    </w:p>
    <w:p w:rsidR="00000000" w:rsidRPr="00D236F0" w:rsidP="00D236F0">
      <w:pPr>
        <w:pStyle w:val="Heading1"/>
      </w:pPr>
      <w:bookmarkStart w:id="3" w:name="O_1239175"/>
      <w:bookmarkEnd w:id="3"/>
      <w:r w:rsidRPr="00D236F0">
        <w:t>Entry Requirements</w:t>
      </w:r>
    </w:p>
    <w:p w:rsidR="00000000" w:rsidRPr="00D236F0" w:rsidP="00A82CD4">
      <w:pPr>
        <w:pStyle w:val="BodyText"/>
      </w:pPr>
      <w:r w:rsidRPr="00D236F0">
        <w:t>There are no entry requirements for this qualification.</w:t>
      </w:r>
    </w:p>
    <w:p w:rsidR="00000000" w:rsidRPr="00D236F0" w:rsidP="00D236F0">
      <w:pPr>
        <w:pStyle w:val="Heading1"/>
      </w:pPr>
      <w:bookmarkStart w:id="4" w:name="O_1239174"/>
      <w:bookmarkEnd w:id="4"/>
      <w:r w:rsidRPr="00D236F0">
        <w:t>Packaging Rules</w:t>
      </w:r>
    </w:p>
    <w:p w:rsidR="00000000" w:rsidRPr="00D236F0" w:rsidP="00A82CD4">
      <w:pPr>
        <w:pStyle w:val="BodyText"/>
      </w:pPr>
      <w:r w:rsidRPr="00D236F0">
        <w:t>To achieve thi</w:t>
      </w:r>
      <w:r w:rsidRPr="00D236F0">
        <w:t>s qualification, competency must be demonstrated in:</w:t>
      </w:r>
    </w:p>
    <w:p w:rsidR="00000000" w:rsidRPr="00D236F0" w:rsidP="00D236F0">
      <w:pPr>
        <w:pStyle w:val="ListBullet"/>
      </w:pPr>
      <w:r w:rsidRPr="00D236F0">
        <w:t>16 units of competency:</w:t>
      </w:r>
    </w:p>
    <w:p w:rsidR="00000000" w:rsidRPr="00D236F0" w:rsidP="00D236F0">
      <w:pPr>
        <w:pStyle w:val="ListBullet2"/>
      </w:pPr>
      <w:r w:rsidRPr="00D236F0">
        <w:t>2 core units plus</w:t>
      </w:r>
    </w:p>
    <w:p w:rsidR="00000000" w:rsidRPr="00D236F0" w:rsidP="00D236F0">
      <w:pPr>
        <w:pStyle w:val="ListBullet2"/>
      </w:pPr>
      <w:r w:rsidRPr="00D236F0">
        <w:t>14 elective units</w:t>
      </w:r>
    </w:p>
    <w:p w:rsidR="00000000" w:rsidRPr="00D236F0" w:rsidP="00A82CD4">
      <w:pPr>
        <w:pStyle w:val="BodyText"/>
      </w:pPr>
      <w:r w:rsidRPr="00D236F0">
        <w:t>Elective units must ensure the integrity of the qualification Australian Qualification Framework (AQF) alignment and contribute to a valid, industry-supported vocational outcome. The electives are to be chosen as follows:</w:t>
      </w:r>
    </w:p>
    <w:p w:rsidR="00000000" w:rsidRPr="00D236F0" w:rsidP="00D236F0">
      <w:pPr>
        <w:pStyle w:val="ListBullet"/>
      </w:pPr>
      <w:r w:rsidRPr="00D236F0">
        <w:t xml:space="preserve">at least 6 must be selected from </w:t>
      </w:r>
      <w:r w:rsidRPr="00D236F0">
        <w:t>any of groups A, B, C, D, E, F, G and/or H</w:t>
      </w:r>
    </w:p>
    <w:p w:rsidR="00000000" w:rsidRPr="00D236F0" w:rsidP="00D236F0">
      <w:pPr>
        <w:pStyle w:val="ListBullet"/>
      </w:pPr>
      <w:r w:rsidRPr="00D236F0">
        <w:t xml:space="preserve">up to 6 from Group I </w:t>
      </w:r>
    </w:p>
    <w:p w:rsidR="00000000" w:rsidRPr="00D236F0" w:rsidP="00D236F0">
      <w:pPr>
        <w:pStyle w:val="ListBullet"/>
      </w:pPr>
      <w:r w:rsidRPr="00D236F0">
        <w:t>up to 4 units may be selected from any currently endorsed Training Package or accredited course.</w:t>
      </w:r>
    </w:p>
    <w:p w:rsidR="00000000" w:rsidRPr="00D236F0" w:rsidP="00A82CD4">
      <w:pPr>
        <w:pStyle w:val="BodyText"/>
      </w:pPr>
      <w:r w:rsidRPr="00D236F0">
        <w:t>Any combination of electives that meets the packaging rules can be selected for the award of t</w:t>
      </w:r>
      <w:r w:rsidRPr="00D236F0">
        <w:t xml:space="preserve">he </w:t>
      </w:r>
      <w:r w:rsidRPr="00D236F0">
        <w:rPr>
          <w:rStyle w:val="Emphasis"/>
        </w:rPr>
        <w:t>Certificate III in Conservation and Ecosystem Management.</w:t>
      </w:r>
      <w:r w:rsidRPr="00D236F0">
        <w:t xml:space="preserve"> Where appropriate, electives may be packaged to provide a qualification with a specialisation area as follows:</w:t>
      </w:r>
    </w:p>
    <w:p w:rsidR="00000000" w:rsidRPr="00D236F0" w:rsidP="00D236F0">
      <w:pPr>
        <w:pStyle w:val="ListBullet"/>
      </w:pPr>
      <w:r w:rsidRPr="00D236F0">
        <w:t xml:space="preserve">at least 6 electives from Group A must be selected for the award of the </w:t>
      </w:r>
      <w:r w:rsidRPr="00D236F0">
        <w:rPr>
          <w:rStyle w:val="Emphasis"/>
        </w:rPr>
        <w:t>Certificate</w:t>
      </w:r>
      <w:r w:rsidRPr="00D236F0">
        <w:rPr>
          <w:rStyle w:val="Emphasis"/>
        </w:rPr>
        <w:t xml:space="preserve"> III in Conservation and Ecosystem Management (Indigenous Land Management)</w:t>
      </w:r>
    </w:p>
    <w:p w:rsidR="00000000" w:rsidRPr="00D236F0" w:rsidP="00D236F0">
      <w:pPr>
        <w:pStyle w:val="ListBullet"/>
      </w:pPr>
      <w:r w:rsidRPr="00D236F0">
        <w:t xml:space="preserve">at least 6 electives from Group B must be selected for the award of the </w:t>
      </w:r>
      <w:r w:rsidRPr="00D236F0">
        <w:rPr>
          <w:rStyle w:val="Emphasis"/>
        </w:rPr>
        <w:t>Certificate III in Conservation and Ecosystem Management (Ecological Restoration)</w:t>
      </w:r>
    </w:p>
    <w:p w:rsidR="00000000" w:rsidRPr="00D236F0" w:rsidP="00D236F0">
      <w:pPr>
        <w:pStyle w:val="ListBullet"/>
      </w:pPr>
      <w:r w:rsidRPr="00D236F0">
        <w:t>at least 6 electives from G</w:t>
      </w:r>
      <w:r w:rsidRPr="00D236F0">
        <w:t xml:space="preserve">roup C must be selected for the award of the </w:t>
      </w:r>
      <w:r w:rsidRPr="00D236F0">
        <w:rPr>
          <w:rStyle w:val="Emphasis"/>
        </w:rPr>
        <w:t>Certificate III in Conservation and Ecosystem Management (Land Parks and Wildlife)</w:t>
      </w:r>
    </w:p>
    <w:p w:rsidR="00000000" w:rsidRPr="00D236F0" w:rsidP="00D236F0">
      <w:pPr>
        <w:pStyle w:val="ListBullet"/>
      </w:pPr>
      <w:r w:rsidRPr="00D236F0">
        <w:t xml:space="preserve">at least 6 electives from Group D must be selected for the award of the </w:t>
      </w:r>
      <w:r w:rsidRPr="00D236F0">
        <w:rPr>
          <w:rStyle w:val="Emphasis"/>
        </w:rPr>
        <w:t>Certificate III in Conservation and Ecosystem Management</w:t>
      </w:r>
      <w:r w:rsidRPr="00D236F0">
        <w:rPr>
          <w:rStyle w:val="Emphasis"/>
        </w:rPr>
        <w:t xml:space="preserve"> (Conservation Earthworks)</w:t>
      </w:r>
    </w:p>
    <w:p w:rsidR="00000000" w:rsidRPr="00D236F0" w:rsidP="00D236F0">
      <w:pPr>
        <w:pStyle w:val="ListBullet"/>
      </w:pPr>
      <w:r w:rsidRPr="00D236F0">
        <w:t xml:space="preserve">at least 6 electives from Group E must be selected for the award of the </w:t>
      </w:r>
      <w:r w:rsidRPr="00D236F0">
        <w:rPr>
          <w:rStyle w:val="Emphasis"/>
        </w:rPr>
        <w:t>Certificate III in Conservation and Ecosystem Management (Pest Controller)</w:t>
      </w:r>
    </w:p>
    <w:p w:rsidR="00000000" w:rsidRPr="00D236F0" w:rsidP="00D236F0">
      <w:pPr>
        <w:pStyle w:val="ListBullet"/>
      </w:pPr>
      <w:r w:rsidRPr="00D236F0">
        <w:t xml:space="preserve">at least 6 electives from Group F must be selected for the award of the </w:t>
      </w:r>
      <w:r w:rsidRPr="00D236F0">
        <w:rPr>
          <w:rStyle w:val="Emphasis"/>
        </w:rPr>
        <w:t>Certificat</w:t>
      </w:r>
      <w:r w:rsidRPr="00D236F0">
        <w:rPr>
          <w:rStyle w:val="Emphasis"/>
        </w:rPr>
        <w:t>e III in Conservation and Ecosystem Management (Marine)</w:t>
      </w:r>
    </w:p>
    <w:p w:rsidR="00000000" w:rsidRPr="00D236F0" w:rsidP="00D236F0">
      <w:pPr>
        <w:pStyle w:val="ListBullet"/>
      </w:pPr>
      <w:r w:rsidRPr="00D236F0">
        <w:t xml:space="preserve">at least 6 electives from Group G must be selected for the award of the </w:t>
      </w:r>
      <w:r w:rsidRPr="00D236F0">
        <w:rPr>
          <w:rStyle w:val="Emphasis"/>
        </w:rPr>
        <w:t>Certificate III in Conservation and Ecosystem Management (Fire)</w:t>
      </w:r>
    </w:p>
    <w:p w:rsidR="00000000" w:rsidRPr="00D236F0" w:rsidP="00D236F0">
      <w:pPr>
        <w:pStyle w:val="ListBullet"/>
      </w:pPr>
      <w:r w:rsidRPr="00D236F0">
        <w:t>at least 6 electives from Group H must be selected for the award</w:t>
      </w:r>
      <w:r w:rsidRPr="00D236F0">
        <w:t xml:space="preserve"> of the </w:t>
      </w:r>
      <w:r w:rsidRPr="00D236F0">
        <w:rPr>
          <w:rStyle w:val="Emphasis"/>
        </w:rPr>
        <w:t>Certificate III in Conservation and Ecosystem Management (Mined Land Rehabilitation)</w:t>
      </w:r>
    </w:p>
    <w:p w:rsidR="00000000" w:rsidRPr="00D236F0" w:rsidP="00A82CD4">
      <w:pPr>
        <w:pStyle w:val="BodyText"/>
      </w:pPr>
      <w:r w:rsidRPr="00D236F0">
        <w:t xml:space="preserve">Note: If more than one specialisation is completed the award of the qualification would read, for example, </w:t>
      </w:r>
      <w:r w:rsidRPr="00D236F0">
        <w:rPr>
          <w:rStyle w:val="Emphasis"/>
        </w:rPr>
        <w:t xml:space="preserve">Certificate III in Conservation and </w:t>
      </w:r>
      <w:r w:rsidRPr="00D236F0">
        <w:rPr>
          <w:rStyle w:val="Emphasis"/>
        </w:rPr>
        <w:t>Ecosystem Management (Indigenous Land Management and Conservation Earthworks</w:t>
      </w:r>
      <w:r w:rsidRPr="00D236F0">
        <w:t>).</w:t>
      </w:r>
    </w:p>
    <w:p w:rsidR="00000000" w:rsidRPr="00D236F0" w:rsidP="00D236F0">
      <w:pPr>
        <w:pStyle w:val="BodyTextBold"/>
      </w:pPr>
      <w:r w:rsidRPr="00D236F0">
        <w:t>Core Units</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an ecological and cultural site inspection prior to works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Contribute to work health and safety processes</w:t>
            </w:r>
          </w:p>
        </w:tc>
      </w:tr>
    </w:tbl>
    <w:p w:rsidR="00000000" w:rsidRPr="00D236F0" w:rsidP="00D236F0">
      <w:pPr>
        <w:pStyle w:val="BodyTextBold"/>
      </w:pPr>
      <w:r w:rsidRPr="00D236F0">
        <w:t xml:space="preserve">Elective Units </w:t>
      </w:r>
    </w:p>
    <w:p w:rsidR="00000000" w:rsidRPr="00D236F0" w:rsidP="00D236F0">
      <w:pPr>
        <w:pStyle w:val="BodyTextBold"/>
      </w:pPr>
      <w:r w:rsidRPr="00D236F0">
        <w:t>Group A: Indige</w:t>
      </w:r>
      <w:r w:rsidRPr="00D236F0">
        <w:t>nous Land Management</w:t>
      </w:r>
    </w:p>
    <w:p w:rsidR="00000000" w:rsidRPr="00D236F0" w:rsidP="00A82CD4">
      <w:pPr>
        <w:pStyle w:val="BodyText"/>
      </w:pPr>
      <w:r w:rsidRPr="00D236F0">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Maintain native ecosystem areas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AHCFIR301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Undertake burning for fuel, ecological and cultural resource management</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appropriate information on cultural knowledge</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Work with an Aboriginal Community or organisation</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Fo</w:t>
            </w:r>
            <w:r w:rsidRPr="00D236F0">
              <w:t>llow Aboriginal cultural protocols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AHCILM307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Aboriginal cultural burning practices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traditional customs and land rights for an Indigenous Community</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Coordinate work site activities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in isolated and remote situations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SITTGDE013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Interpret aspects of local Australian Indigenous culture</w:t>
            </w:r>
          </w:p>
        </w:tc>
      </w:tr>
    </w:tbl>
    <w:p w:rsidR="00000000" w:rsidRPr="00D236F0" w:rsidP="00D236F0">
      <w:pPr>
        <w:pStyle w:val="BodyText"/>
      </w:pPr>
    </w:p>
    <w:p w:rsidR="00000000" w:rsidRPr="00D236F0" w:rsidP="00D236F0">
      <w:pPr>
        <w:pStyle w:val="BodyTextBold"/>
      </w:pPr>
      <w:r w:rsidRPr="00D236F0">
        <w:t xml:space="preserve">Group B: Ecological Restoration </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Maintain native ecosystem areas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Collect and preserve biological samples</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Undert</w:t>
            </w:r>
            <w:r w:rsidRPr="00D236F0">
              <w:t>ake direct seeding</w:t>
            </w:r>
          </w:p>
        </w:tc>
      </w:tr>
      <w:tr w:rsidTr="00D236F0">
        <w:tblPrEx>
          <w:tblW w:w="0" w:type="auto"/>
          <w:tblLayout w:type="fixed"/>
          <w:tblCellMar>
            <w:left w:w="62" w:type="dxa"/>
            <w:right w:w="62" w:type="dxa"/>
          </w:tblCellMar>
          <w:tblLook w:val="0000"/>
        </w:tblPrEx>
        <w:trPr>
          <w:trHeight w:val="49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Collect native seed</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Read and interpret maps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assisted regeneration works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Implement ecosystem reconstruction works </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 biodiversity monitoring plan</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plant specimens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AHCPCM306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information on plants and their culture</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Control weeds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Control plant pests, diseases and disorders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AHCSAW202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Recognise landforms and soil types</w:t>
            </w:r>
          </w:p>
        </w:tc>
      </w:tr>
    </w:tbl>
    <w:p w:rsidR="00000000" w:rsidRPr="00D236F0" w:rsidP="00D236F0">
      <w:pPr>
        <w:pStyle w:val="BodyText"/>
      </w:pPr>
    </w:p>
    <w:p w:rsidR="00000000" w:rsidRPr="00D236F0" w:rsidP="00D236F0">
      <w:pPr>
        <w:pStyle w:val="BodyTextBold"/>
      </w:pPr>
      <w:r w:rsidRPr="00D236F0">
        <w:t>Group C: Lands, Parks and Wildlife</w:t>
      </w:r>
    </w:p>
    <w:tbl>
      <w:tblPr>
        <w:tblW w:w="0" w:type="auto"/>
        <w:tblLayout w:type="fixed"/>
        <w:tblCellMar>
          <w:left w:w="62" w:type="dxa"/>
          <w:right w:w="62" w:type="dxa"/>
        </w:tblCellMar>
        <w:tblLook w:val="0000"/>
      </w:tblPr>
      <w:tblGrid>
        <w:gridCol w:w="1667"/>
        <w:gridCol w:w="5681"/>
      </w:tblGrid>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Maintain native ecosystem areas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Read and interpret maps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AHCFAU302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fauna in the field</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AHCINF301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property improvement, construction and repair</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AHCINF303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Plan and construct conventional fencing</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 biodiversity monitoring plan</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Coordinate and report on data collection</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Supervise park visitor activities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Construct access tracks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Carry out inspection of designated area</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plant specimens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Coordinate work site activities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environmentally sustainable work practices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FWPCOT3202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Navigate in remote or trackless areas</w:t>
            </w:r>
          </w:p>
        </w:tc>
      </w:tr>
    </w:tbl>
    <w:p w:rsidR="00000000" w:rsidRPr="00D236F0" w:rsidP="00D236F0">
      <w:pPr>
        <w:pStyle w:val="BodyText"/>
      </w:pPr>
    </w:p>
    <w:p w:rsidR="00000000" w:rsidRPr="00D236F0" w:rsidP="00D236F0">
      <w:pPr>
        <w:pStyle w:val="BodyTextBold"/>
      </w:pPr>
      <w:r w:rsidRPr="00D236F0">
        <w:t>Group D: Conservation Earth Works</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AHCBIO303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biosecurity measures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Construct access tracks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Perform machinery maintenance</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machinery and equipment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Transport machinery</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Recognise plants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AHCSAW202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Recognise landforms and soil types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AHCSAW303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Construct conservatio</w:t>
            </w:r>
            <w:r w:rsidRPr="00D236F0">
              <w:t>n earthworks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AHCSAW304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erosion and sediment control measures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AHCSAW402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Set out conservation earthworks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site inspections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FWPCOT3314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Comply with soil and water protection</w:t>
            </w:r>
          </w:p>
        </w:tc>
      </w:tr>
    </w:tbl>
    <w:p w:rsidR="00000000" w:rsidRPr="00D236F0" w:rsidP="00D236F0">
      <w:pPr>
        <w:pStyle w:val="BodyTextBold"/>
      </w:pPr>
    </w:p>
    <w:p w:rsidR="00000000" w:rsidRPr="00D236F0" w:rsidP="00D236F0">
      <w:pPr>
        <w:pStyle w:val="BodyTextBold"/>
      </w:pPr>
      <w:r w:rsidRPr="00D236F0">
        <w:t>Group E Pest Controller</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Control weeds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Control plant pests, diseases and disorders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Use firearms to humanely destroy animals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Survey pests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Determine pest control techniques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animal trapping techniques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pest management strategies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Apply poison baits for vertebrate pest control in rural and </w:t>
            </w:r>
            <w:r w:rsidRPr="00D236F0">
              <w:t>environmental landscapes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AHCPMG402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Ensure compliance with pest legislation</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Apply predator trapping techniques</w:t>
            </w:r>
          </w:p>
        </w:tc>
      </w:tr>
    </w:tbl>
    <w:p w:rsidR="00000000" w:rsidRPr="00D236F0" w:rsidP="00D236F0">
      <w:pPr>
        <w:pStyle w:val="BodyText"/>
      </w:pPr>
    </w:p>
    <w:p w:rsidR="00000000" w:rsidRPr="00D236F0" w:rsidP="00D236F0">
      <w:pPr>
        <w:pStyle w:val="BodyTextBold"/>
      </w:pPr>
      <w:r w:rsidRPr="00D236F0">
        <w:t>Group F: Marine</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AHCMAR3</w:t>
            </w:r>
            <w:r w:rsidRPr="00D236F0">
              <w:t>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a subtidal marine monitoring operation from a vessel or platform</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AHCMAR302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intertidal marine monitoring</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AHCMAR303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Coordinate marine conservation activities on small vessels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AHCMAR304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and collect marine life</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AHCMAR305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Monitor ocean conditions and marine environmental quality</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MARC037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inboard and outboard motors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MARF027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basic survival skills in the event of vessel abandonment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MARF028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Follow procedures to minimise and fight fires on board a vessel</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MARF030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Survive at sea using survival craft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MARN008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Apply seamanship skills aboard a vessel up to 12 metres</w:t>
            </w:r>
          </w:p>
        </w:tc>
      </w:tr>
    </w:tbl>
    <w:p w:rsidR="00000000" w:rsidRPr="00D236F0" w:rsidP="00D236F0">
      <w:pPr>
        <w:pStyle w:val="BodyTextBold"/>
      </w:pPr>
    </w:p>
    <w:p w:rsidR="00000000" w:rsidRPr="00D236F0" w:rsidP="00D236F0">
      <w:pPr>
        <w:pStyle w:val="BodyTextBold"/>
      </w:pPr>
      <w:r w:rsidRPr="00D236F0">
        <w:t xml:space="preserve">Group G: Fire </w:t>
      </w:r>
    </w:p>
    <w:p w:rsidR="00000000" w:rsidRPr="00D236F0" w:rsidP="00A82CD4">
      <w:pPr>
        <w:pStyle w:val="BodyText"/>
      </w:pPr>
      <w:r w:rsidRPr="00D236F0">
        <w:t>An asterisk (*) next to the unit code indicates that there are prerequisite requirements which must be met when packaging the qual</w:t>
      </w:r>
      <w:r w:rsidRPr="00D236F0">
        <w:t>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AHCFIR301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Undertake burning for fuel, ecological and cultural resource management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AHCILM307 *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Aboriginal cultural burning practices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machinery and e</w:t>
            </w:r>
            <w:r w:rsidRPr="00D236F0">
              <w:t>quipment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Monitor weather conditions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a four wheel drive vehicle on unsealed roads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PUAFIR008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aerial ignition equipment in an aircraft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Respond to wildfire</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Prevent injury</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Suppress wildfire</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PUAFIR310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Operate specialist appliance</w:t>
            </w:r>
          </w:p>
        </w:tc>
      </w:tr>
    </w:tbl>
    <w:p w:rsidR="00000000" w:rsidRPr="00D236F0" w:rsidP="00D236F0">
      <w:pPr>
        <w:pStyle w:val="BodyTextBold"/>
      </w:pPr>
    </w:p>
    <w:p w:rsidR="00000000" w:rsidRPr="00D236F0" w:rsidP="00D236F0">
      <w:pPr>
        <w:pStyle w:val="BodyTextBold"/>
      </w:pPr>
      <w:r w:rsidRPr="00D236F0">
        <w:t>Group H: Mined Land Rehabilitation</w:t>
      </w:r>
    </w:p>
    <w:tbl>
      <w:tblPr>
        <w:tblW w:w="0" w:type="auto"/>
        <w:tblLayout w:type="fixed"/>
        <w:tblCellMar>
          <w:left w:w="62" w:type="dxa"/>
          <w:right w:w="62" w:type="dxa"/>
        </w:tblCellMar>
        <w:tblLook w:val="0000"/>
      </w:tblPr>
      <w:tblGrid>
        <w:gridCol w:w="1667"/>
        <w:gridCol w:w="5681"/>
      </w:tblGrid>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Maintain native ecosystem areas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Undertake direct seeding</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a site inspection for ecological restoration</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assisted regeneration works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AHCFAU302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fauna in the field</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Work with an Aboriginal Community or organisation</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machinery and equipment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chemical application machinery and equipment</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Recognise plants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plant specimens</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CPCCWHS1001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Prepare to work safely in the construction industry</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CPPWMT3004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Comply with environmental protection requirements when transporting waste</w:t>
            </w:r>
          </w:p>
        </w:tc>
      </w:tr>
      <w:tr w:rsidTr="00D236F0">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RIICAR302D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Rehabilitate small mine site</w:t>
            </w:r>
          </w:p>
        </w:tc>
      </w:tr>
    </w:tbl>
    <w:p w:rsidR="00000000" w:rsidRPr="00D236F0" w:rsidP="00D236F0">
      <w:pPr>
        <w:pStyle w:val="BodyText"/>
      </w:pPr>
    </w:p>
    <w:p w:rsidR="00000000" w:rsidRPr="00D236F0" w:rsidP="00D236F0">
      <w:pPr>
        <w:pStyle w:val="BodyTextBold"/>
      </w:pPr>
      <w:r w:rsidRPr="00D236F0">
        <w:t>Group I: General Electives</w:t>
      </w:r>
    </w:p>
    <w:p w:rsidR="00000000" w:rsidRPr="00D236F0" w:rsidP="00A82CD4">
      <w:pPr>
        <w:pStyle w:val="BodyText"/>
      </w:pPr>
      <w:r w:rsidRPr="00D236F0">
        <w:t>An asterisk (*) next to the unit code indicates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ACMGEN309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basic anim</w:t>
            </w:r>
            <w:r w:rsidRPr="00D236F0">
              <w:t xml:space="preserve">al first aid </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AHCARB325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Manage trees to create and maintain habitat refuges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and report signs of unusual disease or pest</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AHCBIO303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biosecurity measures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AHCBUS408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within a budget framework</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AHCCFP301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the effects of climate change as a factor in land management</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Transport and store chemicals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Prepare and apply chemicals to control pest, weeds and diseases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AHCECR302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Collect and preserve biological samples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AHCECR303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w:t>
            </w:r>
            <w:r w:rsidRPr="00D236F0">
              <w:t>ent biological reintroduction works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photography for fieldwork</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AHCECR311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ecosystem reconstruction works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AHCEXP303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Prepare and use explosives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AHCEXP304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Identify and select explosive products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AHCFAU303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Respond to wildlife emergencies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AHCFAU501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Manage fauna populations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AHCFIR202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Assist with planned burning</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Work with an Aboriginal Community or organisation</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Follow Aboriginal cultural protocols</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AHCIRG436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an irrigation-related environmental protection program</w:t>
            </w:r>
          </w:p>
        </w:tc>
      </w:tr>
      <w:tr w:rsidTr="00A82CD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Perform restricted diving for scientific purposes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remotely piloted system for conservation work</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AHCLPW313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Undertake sampling and testing of water</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AHCLSC311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Set out site for construction works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AHCLSC318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Erect timber structures and features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AHCMAR306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mobile underwater vehicles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Coordinate machinery and equipment maintenance and repair</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specialised machinery and equipment</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w:t>
            </w:r>
            <w:r w:rsidRPr="00D236F0">
              <w:t>HCMOM315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chemical application machinery and equipment</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AHCPGD307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 plant establishment program</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AHCPGD310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 landscape maintenance program</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AHCPGD311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operational inspection of park facilities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AHCPGD312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a maintenance program for an aquatic environment</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Control plant pests, diseases and disorders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Determine pest control techniques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pest management strategies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AHCPMG402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Ensure compliance with pest legislatio</w:t>
            </w:r>
            <w:r w:rsidRPr="00D236F0">
              <w:t>n</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AHCSAW303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Construct conservation earthworks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AHCSAW304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Implement erosion and sediment control measures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AHCSAW402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Set out conservation earthworks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AHCSPO312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Sample seed before and after processing</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Monitor weather conditions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Respond to emergencies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Respond to rescue incidents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Coordinate work site activities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AHCWRK310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on-job training support</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BSBPMG427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project procurement procedures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BSBTEC301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Design and produce business documents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CPCWHS1001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Prepare to work safely in the construction industry</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CPPSSI2012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Assist in collecting basic spatial data</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CPPSSI2013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Store and retrieve basic spatial data</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CPPSSI3011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Produce basic maps</w:t>
            </w:r>
          </w:p>
        </w:tc>
      </w:tr>
      <w:tr w:rsidTr="00A82CD4">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CPPSSI4035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GIS software to spatial problems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FWPCOT3301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Trim trees using a pole saw</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FWPCOT3325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Operate a four wheel drive vehicle on unsealed roads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FWPCOT3326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Recover four wheel drive vehicle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FWPCOT3329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Perform complex four wheel drive operations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FWPNSY3002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Extract, clean, store and despatch tree seeds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First Aid</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HLTAID013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First Aid in remote or isolated site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HLTAID015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Provide advanced resuscitation and oxygen therapy</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MARI003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Comply with regulations to ensure safe operation of a vessel up to 12 metres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MARK007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Handle a vessel </w:t>
            </w:r>
            <w:r w:rsidRPr="00D236F0">
              <w:t>up to 12 metres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MSL974021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Perform biological procedures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MSL975045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Perform laboratory-based ecological techniques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PUAEMR005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Treat operational risk</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PUAEMR006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Assess operational risk</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Work safely around aircraft</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Respond to wildfire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Prevent injury</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PUAOIL202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Use basic equipment operations for oil spill response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PUAOIL303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Apply health, safety and risk controls when working on oiled shorelines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PUAOIL304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Use advanced equipment operations for oil spill response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RIICAR301D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Rehabilitate exploration site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RIIENV401E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Supervise dust and noise control</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RIIMEX201E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Suppress dust in open-cut environments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RIIMPO206D</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Conduct bulk water truck operations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SFICRO302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Co</w:t>
            </w:r>
            <w:r w:rsidRPr="00D236F0">
              <w:t>nduct crocodile surveys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SFICRO305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Prepare to work with crocodiles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SFICRO306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Work safely in crocodile habitats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SISOSCB001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SCUBA dive in open water to a maximum depth of 18 metres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SISOSCB006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Perform diver rescues</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SITTGDE014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Work as a guide</w:t>
            </w:r>
          </w:p>
        </w:tc>
      </w:tr>
      <w:tr w:rsidTr="00A82CD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TLIC0023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 xml:space="preserve">Operate four wheel drive vehicle </w:t>
            </w:r>
          </w:p>
        </w:tc>
      </w:tr>
    </w:tbl>
    <w:p w:rsidR="00000000" w:rsidRPr="00D236F0" w:rsidP="00D236F0">
      <w:pPr>
        <w:pStyle w:val="BodyText"/>
      </w:pPr>
    </w:p>
    <w:p w:rsidR="00000000" w:rsidRPr="00D236F0" w:rsidP="00D236F0">
      <w:pPr>
        <w:pStyle w:val="BodyTextBold"/>
      </w:pPr>
      <w:r w:rsidRPr="00D236F0">
        <w:t>Prerequisite requirements</w:t>
      </w:r>
    </w:p>
    <w:p w:rsidR="00000000" w:rsidRPr="00D236F0" w:rsidP="00A82CD4">
      <w:pPr>
        <w:pStyle w:val="BodyText"/>
      </w:pPr>
      <w:r w:rsidRPr="00D236F0">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4536"/>
        <w:gridCol w:w="4984"/>
      </w:tblGrid>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Prerequisite requirement</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AHCFIR301 Undertake burning for fuel, ecological and cultural resource management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AHCFIR202 Assist with planned burning</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AHCILM307 Implement Aboriginal cultural burning practices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AHCILM306 Follow Aboriginal cultural protocols</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 xml:space="preserve">AHCLPW307 Perform restricted </w:t>
            </w:r>
            <w:r w:rsidRPr="00D236F0">
              <w:t>diving for scientific purposes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SISOSCB001 SCUBA dive in open water to a maximum depth of 18 metres</w:t>
            </w:r>
          </w:p>
          <w:p w:rsidR="00000000" w:rsidRPr="00D236F0" w:rsidP="00D236F0">
            <w:pPr>
              <w:pStyle w:val="BodyText"/>
            </w:pPr>
            <w:r w:rsidRPr="00D236F0">
              <w:t>SISOSCB006 Perform diver rescues *</w:t>
            </w:r>
          </w:p>
          <w:p w:rsidR="00000000" w:rsidRPr="00D236F0" w:rsidP="00D236F0">
            <w:pPr>
              <w:pStyle w:val="BodyText"/>
            </w:pPr>
            <w:r w:rsidRPr="00D236F0">
              <w:t>HLTAID011 Provide First Aid</w:t>
            </w:r>
          </w:p>
          <w:p w:rsidR="00000000" w:rsidP="00D236F0">
            <w:pPr>
              <w:pStyle w:val="BodyText"/>
              <w:rPr>
                <w:lang w:val="en-NZ"/>
              </w:rPr>
            </w:pPr>
            <w:r w:rsidRPr="00D236F0">
              <w:t xml:space="preserve">HLTAID015 Provide advanced resuscitation and oxygen therapy </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MSL975045 Perform laboratory-bas</w:t>
            </w:r>
            <w:r w:rsidRPr="00D236F0">
              <w:t>ed ecological techniques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MSL974021 Perform biological procedures</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PUAFIR008 Operate aerial ignition equipment in an aircraft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PUAFIR017 Work safely around aircraft</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PUAFIR204 Respond to wildfire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PUAFIR210 Prevent injury</w:t>
            </w:r>
          </w:p>
        </w:tc>
      </w:tr>
      <w:tr w:rsidTr="00D236F0">
        <w:tblPrEx>
          <w:tblW w:w="9520" w:type="dxa"/>
          <w:tblLayout w:type="fixed"/>
          <w:tblCellMar>
            <w:left w:w="62" w:type="dxa"/>
            <w:right w:w="62" w:type="dxa"/>
          </w:tblCellMar>
          <w:tblLook w:val="0000"/>
        </w:tblPrEx>
        <w:trPr>
          <w:trHeight w:val="34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PUAFIR303 Suppress wildfire</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PUAFIR20</w:t>
            </w:r>
            <w:r w:rsidRPr="00D236F0">
              <w:t>4 Respond to wildfire *</w:t>
            </w:r>
          </w:p>
        </w:tc>
      </w:tr>
      <w:tr w:rsidTr="00D236F0">
        <w:tblPrEx>
          <w:tblW w:w="9520" w:type="dxa"/>
          <w:tblLayout w:type="fixed"/>
          <w:tblCellMar>
            <w:left w:w="62" w:type="dxa"/>
            <w:right w:w="62" w:type="dxa"/>
          </w:tblCellMar>
          <w:tblLook w:val="0000"/>
        </w:tblPrEx>
        <w:trPr>
          <w:trHeight w:val="618"/>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SISOSCB006 Perform diver rescues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SISOSCB001 SCUBA dive in open water to a maximum depth of 18 metres</w:t>
            </w:r>
          </w:p>
        </w:tc>
      </w:tr>
    </w:tbl>
    <w:p w:rsidR="00000000" w:rsidRPr="00D236F0" w:rsidP="00D236F0">
      <w:pPr>
        <w:pStyle w:val="BodyText"/>
      </w:pPr>
    </w:p>
    <w:p w:rsidR="00000000" w:rsidRPr="00D236F0" w:rsidP="00D236F0">
      <w:pPr>
        <w:pStyle w:val="AllowPageBreak"/>
      </w:pPr>
    </w:p>
    <w:p w:rsidR="00000000" w:rsidRPr="00D236F0" w:rsidP="00D236F0">
      <w:pPr>
        <w:pStyle w:val="Heading1"/>
      </w:pPr>
      <w:bookmarkStart w:id="5" w:name="O_1239173"/>
      <w:bookmarkEnd w:id="5"/>
      <w:r w:rsidRPr="00D236F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D236F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Bold"/>
              <w:rPr>
                <w:lang w:val="en-NZ"/>
              </w:rPr>
            </w:pPr>
            <w:r w:rsidRPr="00D236F0">
              <w:t>Equivalence status</w:t>
            </w:r>
          </w:p>
        </w:tc>
      </w:tr>
      <w:tr w:rsidTr="00D236F0">
        <w:tblPrEx>
          <w:tblW w:w="9520" w:type="dxa"/>
          <w:tblLayout w:type="fixed"/>
          <w:tblCellMar>
            <w:left w:w="62" w:type="dxa"/>
            <w:right w:w="62" w:type="dxa"/>
          </w:tblCellMar>
          <w:tblLook w:val="0000"/>
        </w:tblPrEx>
        <w:trPr>
          <w:trHeight w:val="1376"/>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AHC31421 Certificate III in Conservation and Ecosystem Management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F0">
            <w:pPr>
              <w:pStyle w:val="BodyText"/>
              <w:rPr>
                <w:lang w:val="en-NZ"/>
              </w:rPr>
            </w:pPr>
            <w:r w:rsidRPr="00D236F0">
              <w:t>AHC31421 Certificate III in Conservation and Ecosystem Management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Minor update to qualification to correct a unit code in the list of electives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F0" w:rsidP="00D236F0">
            <w:pPr>
              <w:pStyle w:val="BodyText"/>
            </w:pPr>
            <w:r w:rsidRPr="00D236F0">
              <w:t>Equivalent</w:t>
            </w:r>
          </w:p>
        </w:tc>
      </w:tr>
    </w:tbl>
    <w:p w:rsidR="00A82CD4" w:rsidP="00D236F0">
      <w:pPr>
        <w:pStyle w:val="BodyText"/>
      </w:pPr>
    </w:p>
    <w:p w:rsidR="00A82CD4" w:rsidP="00D236F0">
      <w:pPr>
        <w:pStyle w:val="BodyText"/>
      </w:pPr>
    </w:p>
    <w:p w:rsidR="00000000" w:rsidRPr="00D236F0" w:rsidP="00D236F0">
      <w:pPr>
        <w:pStyle w:val="Heading1"/>
      </w:pPr>
      <w:bookmarkStart w:id="6" w:name="O_1239178"/>
      <w:bookmarkEnd w:id="6"/>
      <w:r w:rsidRPr="00D236F0">
        <w:t>Links</w:t>
      </w:r>
    </w:p>
    <w:p w:rsidR="00000000" w:rsidRPr="00D236F0" w:rsidP="00A82CD4">
      <w:pPr>
        <w:pStyle w:val="BodyText"/>
      </w:pPr>
      <w:r w:rsidRPr="00D236F0">
        <w:t xml:space="preserve">Companion Volumes, including Implementation Guides, are available at VETNet: - </w:t>
      </w:r>
      <w:r>
        <w:fldChar w:fldCharType="begin"/>
      </w:r>
      <w:r>
        <w:instrText xml:space="preserve"> HYPERLINK "https://vetnet.education.gov.au/Pages/TrainingDocs.aspx?q=c6399549-9c62-4a5e-bf1a-524b2322cf72" </w:instrText>
      </w:r>
      <w:r>
        <w:fldChar w:fldCharType="separate"/>
      </w:r>
      <w:r w:rsidRPr="00D80A63">
        <w:rPr>
          <w:rStyle w:val="Hyperlink"/>
        </w:rPr>
        <w:t>https://vetnet.education.gov.au/Pages/TrainingDocs.aspx?q=c6399549-9c62-4a5e-bf1a-524b2322cf72</w:t>
      </w:r>
      <w:r>
        <w:fldChar w:fldCharType="end"/>
      </w:r>
    </w:p>
    <w:p w:rsidR="00000000" w:rsidRPr="00D236F0" w:rsidP="00D236F0"/>
    <w:sectPr w:rsidSect="00D236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F0" w:rsidRPr="00A82CD4" w:rsidP="00A82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CD4" w:rsidP="00D23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A82CD4" w:rsidP="00D236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82CD4" w:rsidP="00D23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C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6F0" w:rsidRPr="00A82CD4" w:rsidP="00A82C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CD4" w:rsidRPr="002D2AF8" w:rsidP="00D236F0">
    <w:pPr>
      <w:pStyle w:val="Header"/>
      <w:framePr w:wrap="around"/>
    </w:pPr>
    <w:r>
      <w:fldChar w:fldCharType="begin"/>
    </w:r>
    <w:r>
      <w:instrText xml:space="preserve"> TITLE   \* MERGEFORMAT </w:instrText>
    </w:r>
    <w:r>
      <w:fldChar w:fldCharType="separate"/>
    </w:r>
    <w:r>
      <w:t>AHC31421 Certificate III in Conservation and Ecosystem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82CD4" w:rsidP="00D23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A9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2D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A2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6F0"/>
    <w:pPr>
      <w:spacing w:before="360" w:after="60"/>
      <w:outlineLvl w:val="0"/>
    </w:pPr>
    <w:rPr>
      <w:sz w:val="32"/>
    </w:rPr>
  </w:style>
  <w:style w:type="paragraph" w:styleId="Heading2">
    <w:name w:val="heading 2"/>
    <w:basedOn w:val="HeadingBase"/>
    <w:next w:val="BodyText"/>
    <w:link w:val="Heading2Char"/>
    <w:qFormat/>
    <w:rsid w:val="00D236F0"/>
    <w:pPr>
      <w:keepLines/>
      <w:spacing w:before="240" w:after="120"/>
      <w:outlineLvl w:val="1"/>
    </w:pPr>
    <w:rPr>
      <w:sz w:val="28"/>
      <w:szCs w:val="40"/>
    </w:rPr>
  </w:style>
  <w:style w:type="paragraph" w:styleId="Heading3">
    <w:name w:val="heading 3"/>
    <w:basedOn w:val="HeadingBase"/>
    <w:next w:val="BodyText"/>
    <w:link w:val="Heading3Char"/>
    <w:qFormat/>
    <w:rsid w:val="00D236F0"/>
    <w:pPr>
      <w:spacing w:before="180" w:after="120"/>
      <w:outlineLvl w:val="2"/>
    </w:pPr>
    <w:rPr>
      <w:spacing w:val="-10"/>
      <w:kern w:val="32"/>
    </w:rPr>
  </w:style>
  <w:style w:type="paragraph" w:styleId="Heading4">
    <w:name w:val="heading 4"/>
    <w:basedOn w:val="HeadingBase"/>
    <w:next w:val="BodyText"/>
    <w:link w:val="Heading4Char"/>
    <w:qFormat/>
    <w:rsid w:val="00D236F0"/>
    <w:pPr>
      <w:spacing w:before="160" w:after="120"/>
      <w:outlineLvl w:val="3"/>
    </w:pPr>
    <w:rPr>
      <w:sz w:val="22"/>
    </w:rPr>
  </w:style>
  <w:style w:type="paragraph" w:styleId="Heading5">
    <w:name w:val="heading 5"/>
    <w:basedOn w:val="HeadingBase"/>
    <w:next w:val="Normal"/>
    <w:link w:val="Heading5Char"/>
    <w:qFormat/>
    <w:rsid w:val="00D236F0"/>
    <w:pPr>
      <w:spacing w:before="80"/>
      <w:outlineLvl w:val="4"/>
    </w:pPr>
    <w:rPr>
      <w:color w:val="918585"/>
      <w:sz w:val="20"/>
    </w:rPr>
  </w:style>
  <w:style w:type="paragraph" w:styleId="Heading6">
    <w:name w:val="heading 6"/>
    <w:basedOn w:val="HeadingBase"/>
    <w:next w:val="Normal"/>
    <w:link w:val="Heading6Char"/>
    <w:qFormat/>
    <w:rsid w:val="00D236F0"/>
    <w:pPr>
      <w:spacing w:before="60"/>
      <w:outlineLvl w:val="5"/>
    </w:pPr>
    <w:rPr>
      <w:color w:val="918585"/>
      <w:sz w:val="20"/>
    </w:rPr>
  </w:style>
  <w:style w:type="paragraph" w:styleId="Heading7">
    <w:name w:val="heading 7"/>
    <w:basedOn w:val="Normal"/>
    <w:next w:val="Normal"/>
    <w:link w:val="Heading7Char"/>
    <w:qFormat/>
    <w:rsid w:val="00D236F0"/>
    <w:pPr>
      <w:ind w:left="720"/>
      <w:outlineLvl w:val="6"/>
    </w:pPr>
    <w:rPr>
      <w:i/>
    </w:rPr>
  </w:style>
  <w:style w:type="paragraph" w:styleId="Heading8">
    <w:name w:val="heading 8"/>
    <w:basedOn w:val="Normal"/>
    <w:next w:val="Normal"/>
    <w:link w:val="Heading8Char"/>
    <w:qFormat/>
    <w:rsid w:val="00D236F0"/>
    <w:pPr>
      <w:ind w:left="720"/>
      <w:outlineLvl w:val="7"/>
    </w:pPr>
    <w:rPr>
      <w:i/>
    </w:rPr>
  </w:style>
  <w:style w:type="paragraph" w:styleId="Heading9">
    <w:name w:val="heading 9"/>
    <w:basedOn w:val="Normal"/>
    <w:next w:val="Normal"/>
    <w:link w:val="Heading9Char"/>
    <w:qFormat/>
    <w:rsid w:val="00D236F0"/>
    <w:pPr>
      <w:ind w:left="720"/>
      <w:outlineLvl w:val="8"/>
    </w:pPr>
    <w:rPr>
      <w:i/>
    </w:rPr>
  </w:style>
  <w:style w:type="character" w:default="1" w:styleId="DefaultParagraphFont">
    <w:name w:val="Default Paragraph Font"/>
    <w:uiPriority w:val="1"/>
    <w:unhideWhenUsed/>
    <w:rsid w:val="00D23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6F0"/>
  </w:style>
  <w:style w:type="character" w:customStyle="1" w:styleId="Heading1Char">
    <w:name w:val="Heading 1 Char"/>
    <w:basedOn w:val="DefaultParagraphFont"/>
    <w:link w:val="Heading1"/>
    <w:rsid w:val="00D236F0"/>
    <w:rPr>
      <w:rFonts w:ascii="Times New Roman" w:eastAsia="Times New Roman" w:hAnsi="Times New Roman" w:cs="Times New Roman"/>
      <w:b/>
      <w:sz w:val="32"/>
      <w:szCs w:val="20"/>
      <w:lang w:eastAsia="en-US"/>
    </w:rPr>
  </w:style>
  <w:style w:type="paragraph" w:styleId="BodyText">
    <w:name w:val="Body Text"/>
    <w:basedOn w:val="Normal"/>
    <w:link w:val="BodyTextChar"/>
    <w:rsid w:val="00D236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6F0"/>
    <w:rPr>
      <w:rFonts w:ascii="Times New Roman" w:eastAsia="Times New Roman" w:hAnsi="Times New Roman" w:cs="Times New Roman"/>
      <w:sz w:val="24"/>
      <w:lang w:eastAsia="en-US"/>
    </w:rPr>
  </w:style>
  <w:style w:type="paragraph" w:styleId="ListBullet">
    <w:name w:val="List Bullet"/>
    <w:basedOn w:val="List"/>
    <w:rsid w:val="00D236F0"/>
    <w:pPr>
      <w:numPr>
        <w:numId w:val="12"/>
      </w:numPr>
      <w:tabs>
        <w:tab w:val="clear" w:pos="340"/>
      </w:tabs>
      <w:spacing w:before="40" w:after="40"/>
    </w:pPr>
  </w:style>
  <w:style w:type="paragraph" w:styleId="ListBullet2">
    <w:name w:val="List Bullet 2"/>
    <w:basedOn w:val="List2"/>
    <w:rsid w:val="00D236F0"/>
    <w:pPr>
      <w:numPr>
        <w:numId w:val="13"/>
      </w:numPr>
      <w:tabs>
        <w:tab w:val="clear" w:pos="680"/>
      </w:tabs>
    </w:pPr>
  </w:style>
  <w:style w:type="character" w:styleId="Emphasis">
    <w:name w:val="Emphasis"/>
    <w:basedOn w:val="DefaultParagraphFont"/>
    <w:qFormat/>
    <w:rsid w:val="00D236F0"/>
    <w:rPr>
      <w:i/>
    </w:rPr>
  </w:style>
  <w:style w:type="paragraph" w:customStyle="1" w:styleId="SuperHeading">
    <w:name w:val="SuperHeading"/>
    <w:basedOn w:val="Normal"/>
    <w:rsid w:val="00D236F0"/>
    <w:pPr>
      <w:spacing w:before="240" w:after="120"/>
      <w:outlineLvl w:val="0"/>
    </w:pPr>
    <w:rPr>
      <w:rFonts w:ascii="Times New Roman" w:hAnsi="Times New Roman"/>
      <w:b/>
      <w:sz w:val="32"/>
    </w:rPr>
  </w:style>
  <w:style w:type="paragraph" w:customStyle="1" w:styleId="AllowPageBreak">
    <w:name w:val="AllowPageBreak"/>
    <w:rsid w:val="00D236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36F0"/>
    <w:rPr>
      <w:b/>
    </w:rPr>
  </w:style>
  <w:style w:type="character" w:customStyle="1" w:styleId="Heading2Char">
    <w:name w:val="Heading 2 Char"/>
    <w:basedOn w:val="DefaultParagraphFont"/>
    <w:link w:val="Heading2"/>
    <w:rsid w:val="00D23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6F0"/>
    <w:rPr>
      <w:rFonts w:ascii="Courier New" w:eastAsia="Times New Roman" w:hAnsi="Courier New" w:cs="Times New Roman"/>
      <w:i/>
      <w:szCs w:val="20"/>
      <w:lang w:eastAsia="en-US"/>
    </w:rPr>
  </w:style>
  <w:style w:type="paragraph" w:customStyle="1" w:styleId="HeadingBase">
    <w:name w:val="Heading Base"/>
    <w:rsid w:val="00D23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6F0"/>
    <w:pPr>
      <w:tabs>
        <w:tab w:val="right" w:leader="dot" w:pos="9072"/>
      </w:tabs>
      <w:ind w:left="567"/>
    </w:pPr>
    <w:rPr>
      <w:szCs w:val="22"/>
    </w:rPr>
  </w:style>
  <w:style w:type="paragraph" w:customStyle="1" w:styleId="TOCBase">
    <w:name w:val="TOC Base"/>
    <w:rsid w:val="00D23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6F0"/>
    <w:pPr>
      <w:tabs>
        <w:tab w:val="right" w:leader="dot" w:pos="9072"/>
      </w:tabs>
      <w:spacing w:before="40" w:after="40"/>
      <w:ind w:left="284"/>
    </w:pPr>
    <w:rPr>
      <w:rFonts w:ascii="Times New Roman" w:hAnsi="Times New Roman"/>
    </w:rPr>
  </w:style>
  <w:style w:type="paragraph" w:styleId="TOC1">
    <w:name w:val="toc 1"/>
    <w:basedOn w:val="TOCBase"/>
    <w:next w:val="Normal"/>
    <w:rsid w:val="00D23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6F0"/>
    <w:rPr>
      <w:rFonts w:ascii="Times New Roman" w:eastAsia="Times New Roman" w:hAnsi="Times New Roman" w:cs="Times New Roman"/>
      <w:sz w:val="16"/>
      <w:lang w:eastAsia="en-US"/>
    </w:rPr>
  </w:style>
  <w:style w:type="paragraph" w:styleId="Title">
    <w:name w:val="Title"/>
    <w:basedOn w:val="HeadingBase"/>
    <w:link w:val="TitleChar"/>
    <w:qFormat/>
    <w:rsid w:val="00D236F0"/>
    <w:pPr>
      <w:spacing w:before="5040"/>
      <w:jc w:val="center"/>
    </w:pPr>
    <w:rPr>
      <w:sz w:val="48"/>
      <w:szCs w:val="72"/>
      <w:lang w:val="en-US"/>
    </w:rPr>
  </w:style>
  <w:style w:type="character" w:customStyle="1" w:styleId="TitleChar">
    <w:name w:val="Title Char"/>
    <w:basedOn w:val="DefaultParagraphFont"/>
    <w:link w:val="Title"/>
    <w:rsid w:val="00D23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6F0"/>
    <w:pPr>
      <w:tabs>
        <w:tab w:val="left" w:pos="3600"/>
        <w:tab w:val="left" w:pos="3958"/>
      </w:tabs>
    </w:pPr>
  </w:style>
  <w:style w:type="paragraph" w:styleId="List">
    <w:name w:val="List"/>
    <w:basedOn w:val="BodyText"/>
    <w:next w:val="BodyText"/>
    <w:rsid w:val="00D236F0"/>
    <w:pPr>
      <w:tabs>
        <w:tab w:val="left" w:pos="340"/>
      </w:tabs>
      <w:spacing w:before="60" w:after="60"/>
      <w:ind w:left="340" w:hanging="340"/>
    </w:pPr>
  </w:style>
  <w:style w:type="paragraph" w:customStyle="1" w:styleId="Note">
    <w:name w:val="Note"/>
    <w:basedOn w:val="BodyText"/>
    <w:rsid w:val="00D236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36F0"/>
    <w:rPr>
      <w:b/>
      <w:spacing w:val="0"/>
    </w:rPr>
  </w:style>
  <w:style w:type="paragraph" w:customStyle="1" w:styleId="SuperTitle">
    <w:name w:val="SuperTitle"/>
    <w:basedOn w:val="Title"/>
    <w:rsid w:val="00D236F0"/>
    <w:pPr>
      <w:framePr w:wrap="auto" w:hAnchor="text" w:y="6049"/>
    </w:pPr>
    <w:rPr>
      <w:color w:val="000000"/>
      <w:sz w:val="40"/>
    </w:rPr>
  </w:style>
  <w:style w:type="paragraph" w:customStyle="1" w:styleId="TOCTitle">
    <w:name w:val="TOCTitle"/>
    <w:basedOn w:val="Heading1"/>
    <w:rsid w:val="00D236F0"/>
    <w:pPr>
      <w:spacing w:after="240"/>
      <w:jc w:val="center"/>
      <w:outlineLvl w:val="9"/>
    </w:pPr>
    <w:rPr>
      <w:caps/>
    </w:rPr>
  </w:style>
  <w:style w:type="paragraph" w:customStyle="1" w:styleId="Version">
    <w:name w:val="Version"/>
    <w:rsid w:val="00D23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6F0"/>
    <w:pPr>
      <w:keepNext w:val="0"/>
      <w:tabs>
        <w:tab w:val="right" w:pos="4176"/>
      </w:tabs>
      <w:ind w:left="198" w:hanging="198"/>
    </w:pPr>
    <w:rPr>
      <w:rFonts w:ascii="Garamond" w:hAnsi="Garamond"/>
    </w:rPr>
  </w:style>
  <w:style w:type="paragraph" w:styleId="IndexHeading">
    <w:name w:val="index heading"/>
    <w:basedOn w:val="Normal"/>
    <w:next w:val="Index1"/>
    <w:semiHidden/>
    <w:rsid w:val="00D236F0"/>
    <w:pPr>
      <w:spacing w:before="120" w:after="120"/>
    </w:pPr>
    <w:rPr>
      <w:rFonts w:ascii="Arial" w:hAnsi="Arial"/>
      <w:b/>
      <w:color w:val="918585"/>
      <w:sz w:val="24"/>
    </w:rPr>
  </w:style>
  <w:style w:type="paragraph" w:styleId="Header">
    <w:name w:val="header"/>
    <w:basedOn w:val="Normal"/>
    <w:link w:val="HeaderChar"/>
    <w:rsid w:val="00D23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6F0"/>
    <w:rPr>
      <w:rFonts w:ascii="Times New Roman" w:eastAsia="Times New Roman" w:hAnsi="Times New Roman" w:cs="Times New Roman"/>
      <w:sz w:val="16"/>
      <w:szCs w:val="20"/>
      <w:lang w:val="en-GB" w:eastAsia="en-US"/>
    </w:rPr>
  </w:style>
  <w:style w:type="paragraph" w:customStyle="1" w:styleId="Chapter">
    <w:name w:val="Chapter"/>
    <w:basedOn w:val="Normal"/>
    <w:rsid w:val="00D236F0"/>
    <w:pPr>
      <w:spacing w:before="240"/>
    </w:pPr>
    <w:rPr>
      <w:rFonts w:ascii="Times New Roman" w:hAnsi="Times New Roman"/>
      <w:smallCaps/>
      <w:spacing w:val="80"/>
      <w:sz w:val="28"/>
    </w:rPr>
  </w:style>
  <w:style w:type="paragraph" w:customStyle="1" w:styleId="InChapter">
    <w:name w:val="InChapter"/>
    <w:basedOn w:val="Heading3"/>
    <w:rsid w:val="00D236F0"/>
    <w:pPr>
      <w:spacing w:after="240"/>
      <w:outlineLvl w:val="9"/>
    </w:pPr>
    <w:rPr>
      <w:noProof/>
    </w:rPr>
  </w:style>
  <w:style w:type="paragraph" w:styleId="Index2">
    <w:name w:val="index 2"/>
    <w:basedOn w:val="Normal"/>
    <w:next w:val="Normal"/>
    <w:semiHidden/>
    <w:rsid w:val="00D236F0"/>
    <w:pPr>
      <w:tabs>
        <w:tab w:val="right" w:pos="4176"/>
      </w:tabs>
      <w:ind w:left="568" w:hanging="284"/>
    </w:pPr>
    <w:rPr>
      <w:rFonts w:ascii="Garamond" w:hAnsi="Garamond"/>
    </w:rPr>
  </w:style>
  <w:style w:type="paragraph" w:customStyle="1" w:styleId="Byline">
    <w:name w:val="Byline"/>
    <w:rsid w:val="00D23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6F0"/>
    <w:pPr>
      <w:tabs>
        <w:tab w:val="clear" w:pos="3600"/>
        <w:tab w:val="clear" w:pos="3958"/>
      </w:tabs>
      <w:jc w:val="right"/>
    </w:pPr>
  </w:style>
  <w:style w:type="paragraph" w:styleId="Caption">
    <w:name w:val="caption"/>
    <w:basedOn w:val="BodyText"/>
    <w:next w:val="Normal"/>
    <w:qFormat/>
    <w:rsid w:val="00D236F0"/>
    <w:pPr>
      <w:framePr w:w="2268" w:hSpace="181" w:vSpace="181" w:wrap="around" w:vAnchor="text" w:hAnchor="page" w:x="1135" w:y="285" w:anchorLock="1"/>
    </w:pPr>
    <w:rPr>
      <w:i/>
    </w:rPr>
  </w:style>
  <w:style w:type="paragraph" w:customStyle="1" w:styleId="MiniTOCTitle">
    <w:name w:val="MiniTOCTitle"/>
    <w:basedOn w:val="Heading4"/>
    <w:rsid w:val="00D236F0"/>
    <w:pPr>
      <w:spacing w:before="240"/>
      <w:outlineLvl w:val="9"/>
    </w:pPr>
    <w:rPr>
      <w:noProof/>
      <w:sz w:val="24"/>
    </w:rPr>
  </w:style>
  <w:style w:type="paragraph" w:customStyle="1" w:styleId="MiniTOCItem">
    <w:name w:val="MiniTOCItem"/>
    <w:basedOn w:val="ListBullet"/>
    <w:rsid w:val="00D236F0"/>
    <w:pPr>
      <w:numPr>
        <w:numId w:val="0"/>
      </w:numPr>
      <w:tabs>
        <w:tab w:val="right" w:leader="dot" w:pos="6521"/>
      </w:tabs>
      <w:spacing w:before="0" w:after="0"/>
    </w:pPr>
  </w:style>
  <w:style w:type="paragraph" w:customStyle="1" w:styleId="TOFTitle">
    <w:name w:val="TOFTitle"/>
    <w:basedOn w:val="TOCTitle"/>
    <w:rsid w:val="00D236F0"/>
  </w:style>
  <w:style w:type="paragraph" w:styleId="TableofFigures">
    <w:name w:val="table of figures"/>
    <w:basedOn w:val="Normal"/>
    <w:next w:val="Normal"/>
    <w:semiHidden/>
    <w:rsid w:val="00D236F0"/>
    <w:pPr>
      <w:tabs>
        <w:tab w:val="right" w:leader="dot" w:pos="9072"/>
      </w:tabs>
      <w:ind w:left="970" w:hanging="403"/>
    </w:pPr>
    <w:rPr>
      <w:rFonts w:ascii="Times New Roman" w:hAnsi="Times New Roman"/>
      <w:b/>
    </w:rPr>
  </w:style>
  <w:style w:type="paragraph" w:styleId="ListNumber">
    <w:name w:val="List Number"/>
    <w:basedOn w:val="List"/>
    <w:rsid w:val="00D236F0"/>
    <w:pPr>
      <w:numPr>
        <w:numId w:val="15"/>
      </w:numPr>
      <w:tabs>
        <w:tab w:val="clear" w:pos="340"/>
      </w:tabs>
    </w:pPr>
  </w:style>
  <w:style w:type="character" w:customStyle="1" w:styleId="WingdingSymbols">
    <w:name w:val="Wingding Symbols"/>
    <w:rsid w:val="00D236F0"/>
    <w:rPr>
      <w:rFonts w:ascii="Wingdings" w:hAnsi="Wingdings"/>
    </w:rPr>
  </w:style>
  <w:style w:type="paragraph" w:customStyle="1" w:styleId="TableHeading">
    <w:name w:val="Table Heading"/>
    <w:basedOn w:val="HeadingBase"/>
    <w:rsid w:val="00D236F0"/>
    <w:pPr>
      <w:keepLines/>
      <w:pBdr>
        <w:bottom w:val="single" w:sz="6" w:space="1" w:color="918585"/>
      </w:pBdr>
      <w:spacing w:before="240"/>
    </w:pPr>
  </w:style>
  <w:style w:type="character" w:customStyle="1" w:styleId="HotSpot">
    <w:name w:val="HotSpot"/>
    <w:rsid w:val="00D236F0"/>
    <w:rPr>
      <w:color w:val="0033CC"/>
      <w:u w:val="none"/>
    </w:rPr>
  </w:style>
  <w:style w:type="paragraph" w:customStyle="1" w:styleId="BodyTextRight">
    <w:name w:val="Body Text Right"/>
    <w:basedOn w:val="BodyText"/>
    <w:rsid w:val="00D236F0"/>
    <w:pPr>
      <w:spacing w:before="0" w:after="0"/>
      <w:jc w:val="right"/>
    </w:pPr>
  </w:style>
  <w:style w:type="paragraph" w:styleId="Index3">
    <w:name w:val="index 3"/>
    <w:basedOn w:val="ListNumber2"/>
    <w:next w:val="Normal"/>
    <w:semiHidden/>
    <w:rsid w:val="00D236F0"/>
    <w:pPr>
      <w:numPr>
        <w:numId w:val="0"/>
      </w:numPr>
      <w:tabs>
        <w:tab w:val="right" w:leader="dot" w:pos="4176"/>
      </w:tabs>
    </w:pPr>
  </w:style>
  <w:style w:type="paragraph" w:styleId="ListNumber2">
    <w:name w:val="List Number 2"/>
    <w:basedOn w:val="List2"/>
    <w:rsid w:val="00D236F0"/>
    <w:pPr>
      <w:numPr>
        <w:numId w:val="10"/>
      </w:numPr>
      <w:tabs>
        <w:tab w:val="clear" w:pos="1060"/>
      </w:tabs>
    </w:pPr>
  </w:style>
  <w:style w:type="paragraph" w:customStyle="1" w:styleId="MarginNote">
    <w:name w:val="Margin Note"/>
    <w:basedOn w:val="BodyText"/>
    <w:rsid w:val="00D23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6F0"/>
    <w:rPr>
      <w:sz w:val="32"/>
    </w:rPr>
  </w:style>
  <w:style w:type="paragraph" w:customStyle="1" w:styleId="HeadingProcedure">
    <w:name w:val="Heading Procedure"/>
    <w:basedOn w:val="HeadingBase"/>
    <w:next w:val="Normal"/>
    <w:rsid w:val="00D236F0"/>
    <w:pPr>
      <w:tabs>
        <w:tab w:val="left" w:pos="0"/>
      </w:tabs>
      <w:spacing w:before="120" w:after="60"/>
    </w:pPr>
    <w:rPr>
      <w:i/>
      <w:color w:val="918585"/>
      <w:sz w:val="22"/>
    </w:rPr>
  </w:style>
  <w:style w:type="paragraph" w:customStyle="1" w:styleId="TableBodyText">
    <w:name w:val="Table Body Text"/>
    <w:basedOn w:val="BodyText"/>
    <w:rsid w:val="00D236F0"/>
    <w:pPr>
      <w:spacing w:before="60" w:after="60"/>
    </w:pPr>
  </w:style>
  <w:style w:type="paragraph" w:styleId="ListContinue">
    <w:name w:val="List Continue"/>
    <w:basedOn w:val="List"/>
    <w:rsid w:val="00D236F0"/>
    <w:pPr>
      <w:ind w:firstLine="0"/>
    </w:pPr>
  </w:style>
  <w:style w:type="paragraph" w:customStyle="1" w:styleId="ListNote">
    <w:name w:val="List Note"/>
    <w:basedOn w:val="List"/>
    <w:rsid w:val="00D236F0"/>
    <w:pPr>
      <w:pBdr>
        <w:top w:val="single" w:sz="6" w:space="2" w:color="918585"/>
        <w:bottom w:val="single" w:sz="6" w:space="2" w:color="918585"/>
      </w:pBdr>
      <w:tabs>
        <w:tab w:val="left" w:pos="1021"/>
      </w:tabs>
      <w:ind w:firstLine="0"/>
    </w:pPr>
  </w:style>
  <w:style w:type="paragraph" w:customStyle="1" w:styleId="Warning">
    <w:name w:val="Warning"/>
    <w:basedOn w:val="BodyText"/>
    <w:rsid w:val="00D236F0"/>
    <w:pPr>
      <w:shd w:val="clear" w:color="auto" w:fill="D9D9D9"/>
      <w:tabs>
        <w:tab w:val="left" w:pos="992"/>
      </w:tabs>
      <w:ind w:left="119" w:right="119"/>
    </w:pPr>
    <w:rPr>
      <w:sz w:val="20"/>
    </w:rPr>
  </w:style>
  <w:style w:type="paragraph" w:customStyle="1" w:styleId="MarginIcons">
    <w:name w:val="Margin Icons"/>
    <w:basedOn w:val="BodyText"/>
    <w:rsid w:val="00D23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6F0"/>
    <w:rPr>
      <w:rFonts w:ascii="Courier New" w:hAnsi="Courier New"/>
    </w:rPr>
  </w:style>
  <w:style w:type="paragraph" w:customStyle="1" w:styleId="NoteBullet">
    <w:name w:val="Note Bullet"/>
    <w:basedOn w:val="Note"/>
    <w:rsid w:val="00D236F0"/>
    <w:pPr>
      <w:tabs>
        <w:tab w:val="clear" w:pos="680"/>
      </w:tabs>
      <w:spacing w:before="60" w:after="60"/>
    </w:pPr>
  </w:style>
  <w:style w:type="paragraph" w:customStyle="1" w:styleId="SubHeading2">
    <w:name w:val="SubHeading2"/>
    <w:basedOn w:val="HeadingBase"/>
    <w:rsid w:val="00D236F0"/>
    <w:pPr>
      <w:spacing w:before="240" w:after="60"/>
    </w:pPr>
    <w:rPr>
      <w:sz w:val="20"/>
    </w:rPr>
  </w:style>
  <w:style w:type="paragraph" w:customStyle="1" w:styleId="SubHeading1">
    <w:name w:val="SubHeading1"/>
    <w:basedOn w:val="HeadingBase"/>
    <w:rsid w:val="00D236F0"/>
    <w:pPr>
      <w:spacing w:before="240" w:after="60"/>
    </w:pPr>
    <w:rPr>
      <w:color w:val="918585"/>
      <w:sz w:val="22"/>
    </w:rPr>
  </w:style>
  <w:style w:type="paragraph" w:customStyle="1" w:styleId="SideHeading">
    <w:name w:val="Side Heading"/>
    <w:basedOn w:val="HeadingBase"/>
    <w:rsid w:val="00D23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6F0"/>
    <w:pPr>
      <w:tabs>
        <w:tab w:val="num" w:pos="360"/>
      </w:tabs>
    </w:pPr>
  </w:style>
  <w:style w:type="paragraph" w:styleId="PlainText">
    <w:name w:val="Plain Text"/>
    <w:basedOn w:val="Normal"/>
    <w:link w:val="PlainTextChar"/>
    <w:rsid w:val="00D236F0"/>
    <w:rPr>
      <w:sz w:val="20"/>
    </w:rPr>
  </w:style>
  <w:style w:type="character" w:customStyle="1" w:styleId="PlainTextChar">
    <w:name w:val="Plain Text Char"/>
    <w:basedOn w:val="DefaultParagraphFont"/>
    <w:link w:val="PlainText"/>
    <w:rsid w:val="00D236F0"/>
    <w:rPr>
      <w:rFonts w:ascii="Courier New" w:eastAsia="Times New Roman" w:hAnsi="Courier New" w:cs="Times New Roman"/>
      <w:sz w:val="20"/>
      <w:szCs w:val="20"/>
      <w:lang w:eastAsia="en-US"/>
    </w:rPr>
  </w:style>
  <w:style w:type="character" w:customStyle="1" w:styleId="MenuOption">
    <w:name w:val="Menu Option"/>
    <w:basedOn w:val="DefaultParagraphFont"/>
    <w:rsid w:val="00D236F0"/>
    <w:rPr>
      <w:b/>
      <w:smallCaps/>
    </w:rPr>
  </w:style>
  <w:style w:type="paragraph" w:customStyle="1" w:styleId="TableListNumber">
    <w:name w:val="Table List Number"/>
    <w:basedOn w:val="ListNumber"/>
    <w:rsid w:val="00D236F0"/>
    <w:pPr>
      <w:numPr>
        <w:numId w:val="0"/>
      </w:numPr>
    </w:pPr>
  </w:style>
  <w:style w:type="paragraph" w:styleId="TOC4">
    <w:name w:val="toc 4"/>
    <w:basedOn w:val="TOCBase"/>
    <w:next w:val="Normal"/>
    <w:semiHidden/>
    <w:rsid w:val="00D236F0"/>
    <w:pPr>
      <w:tabs>
        <w:tab w:val="right" w:leader="dot" w:pos="9071"/>
      </w:tabs>
      <w:ind w:left="1701"/>
    </w:pPr>
  </w:style>
  <w:style w:type="paragraph" w:customStyle="1" w:styleId="ListAlpha">
    <w:name w:val="List Alpha"/>
    <w:basedOn w:val="List"/>
    <w:rsid w:val="00D236F0"/>
    <w:pPr>
      <w:numPr>
        <w:numId w:val="9"/>
      </w:numPr>
    </w:pPr>
  </w:style>
  <w:style w:type="paragraph" w:customStyle="1" w:styleId="ListAlpha2">
    <w:name w:val="List Alpha 2"/>
    <w:basedOn w:val="List2"/>
    <w:rsid w:val="00D236F0"/>
    <w:pPr>
      <w:numPr>
        <w:numId w:val="8"/>
      </w:numPr>
    </w:pPr>
  </w:style>
  <w:style w:type="paragraph" w:styleId="List2">
    <w:name w:val="List 2"/>
    <w:basedOn w:val="BodyText"/>
    <w:rsid w:val="00D236F0"/>
    <w:pPr>
      <w:tabs>
        <w:tab w:val="left" w:pos="680"/>
      </w:tabs>
      <w:spacing w:before="60" w:after="60"/>
      <w:ind w:left="680" w:hanging="340"/>
    </w:pPr>
  </w:style>
  <w:style w:type="paragraph" w:styleId="List3">
    <w:name w:val="List 3"/>
    <w:basedOn w:val="BodyText"/>
    <w:rsid w:val="00D236F0"/>
    <w:pPr>
      <w:tabs>
        <w:tab w:val="left" w:pos="1021"/>
      </w:tabs>
      <w:spacing w:before="60" w:after="60"/>
      <w:ind w:left="1020" w:hanging="340"/>
    </w:pPr>
  </w:style>
  <w:style w:type="paragraph" w:styleId="List4">
    <w:name w:val="List 4"/>
    <w:basedOn w:val="BodyText"/>
    <w:rsid w:val="00D236F0"/>
    <w:pPr>
      <w:tabs>
        <w:tab w:val="left" w:pos="1361"/>
      </w:tabs>
      <w:spacing w:before="60" w:after="60"/>
      <w:ind w:left="1361" w:hanging="340"/>
    </w:pPr>
  </w:style>
  <w:style w:type="paragraph" w:styleId="List5">
    <w:name w:val="List 5"/>
    <w:basedOn w:val="BodyText"/>
    <w:rsid w:val="00D236F0"/>
    <w:pPr>
      <w:tabs>
        <w:tab w:val="left" w:pos="1701"/>
      </w:tabs>
      <w:spacing w:before="60" w:after="60"/>
      <w:ind w:left="1701" w:hanging="340"/>
    </w:pPr>
  </w:style>
  <w:style w:type="paragraph" w:styleId="ListBullet3">
    <w:name w:val="List Bullet 3"/>
    <w:basedOn w:val="List3"/>
    <w:rsid w:val="00D236F0"/>
    <w:pPr>
      <w:numPr>
        <w:numId w:val="14"/>
      </w:numPr>
      <w:tabs>
        <w:tab w:val="clear" w:pos="1021"/>
      </w:tabs>
      <w:ind w:left="1037" w:hanging="357"/>
    </w:pPr>
  </w:style>
  <w:style w:type="paragraph" w:styleId="ListBullet4">
    <w:name w:val="List Bullet 4"/>
    <w:basedOn w:val="List4"/>
    <w:rsid w:val="00D236F0"/>
    <w:pPr>
      <w:numPr>
        <w:numId w:val="3"/>
      </w:numPr>
      <w:tabs>
        <w:tab w:val="clear" w:pos="1361"/>
      </w:tabs>
    </w:pPr>
  </w:style>
  <w:style w:type="paragraph" w:styleId="ListBullet5">
    <w:name w:val="List Bullet 5"/>
    <w:basedOn w:val="List5"/>
    <w:rsid w:val="00D236F0"/>
    <w:pPr>
      <w:numPr>
        <w:numId w:val="4"/>
      </w:numPr>
    </w:pPr>
  </w:style>
  <w:style w:type="paragraph" w:styleId="ListContinue2">
    <w:name w:val="List Continue 2"/>
    <w:basedOn w:val="List2"/>
    <w:rsid w:val="00D236F0"/>
    <w:pPr>
      <w:ind w:firstLine="0"/>
    </w:pPr>
  </w:style>
  <w:style w:type="paragraph" w:styleId="ListContinue3">
    <w:name w:val="List Continue 3"/>
    <w:basedOn w:val="List3"/>
    <w:rsid w:val="00D236F0"/>
    <w:pPr>
      <w:ind w:left="1021" w:firstLine="0"/>
    </w:pPr>
  </w:style>
  <w:style w:type="paragraph" w:styleId="ListContinue4">
    <w:name w:val="List Continue 4"/>
    <w:basedOn w:val="List4"/>
    <w:rsid w:val="00D236F0"/>
    <w:pPr>
      <w:ind w:firstLine="0"/>
    </w:pPr>
  </w:style>
  <w:style w:type="paragraph" w:styleId="ListContinue5">
    <w:name w:val="List Continue 5"/>
    <w:basedOn w:val="List5"/>
    <w:rsid w:val="00D236F0"/>
    <w:pPr>
      <w:ind w:firstLine="0"/>
    </w:pPr>
  </w:style>
  <w:style w:type="paragraph" w:styleId="ListNumber3">
    <w:name w:val="List Number 3"/>
    <w:basedOn w:val="List3"/>
    <w:rsid w:val="00D236F0"/>
    <w:pPr>
      <w:numPr>
        <w:numId w:val="5"/>
      </w:numPr>
    </w:pPr>
  </w:style>
  <w:style w:type="paragraph" w:styleId="ListNumber4">
    <w:name w:val="List Number 4"/>
    <w:basedOn w:val="List4"/>
    <w:rsid w:val="00D236F0"/>
    <w:pPr>
      <w:numPr>
        <w:numId w:val="6"/>
      </w:numPr>
    </w:pPr>
  </w:style>
  <w:style w:type="paragraph" w:styleId="ListNumber5">
    <w:name w:val="List Number 5"/>
    <w:basedOn w:val="List5"/>
    <w:rsid w:val="00D236F0"/>
    <w:pPr>
      <w:numPr>
        <w:numId w:val="7"/>
      </w:numPr>
    </w:pPr>
  </w:style>
  <w:style w:type="paragraph" w:styleId="BlockText">
    <w:name w:val="Block Text"/>
    <w:basedOn w:val="Normal"/>
    <w:rsid w:val="00D236F0"/>
    <w:pPr>
      <w:spacing w:after="120"/>
      <w:ind w:left="1440" w:right="1440"/>
    </w:pPr>
  </w:style>
  <w:style w:type="character" w:customStyle="1" w:styleId="Subscript">
    <w:name w:val="Subscript"/>
    <w:basedOn w:val="DefaultParagraphFont"/>
    <w:rsid w:val="00D236F0"/>
    <w:rPr>
      <w:sz w:val="16"/>
      <w:vertAlign w:val="subscript"/>
    </w:rPr>
  </w:style>
  <w:style w:type="character" w:customStyle="1" w:styleId="Superscript">
    <w:name w:val="Superscript"/>
    <w:basedOn w:val="DefaultParagraphFont"/>
    <w:rsid w:val="00D236F0"/>
    <w:rPr>
      <w:sz w:val="16"/>
      <w:vertAlign w:val="superscript"/>
    </w:rPr>
  </w:style>
  <w:style w:type="character" w:customStyle="1" w:styleId="Symbols">
    <w:name w:val="Symbols"/>
    <w:basedOn w:val="DefaultParagraphFont"/>
    <w:rsid w:val="00D236F0"/>
    <w:rPr>
      <w:rFonts w:ascii="Symbol" w:hAnsi="Symbol"/>
    </w:rPr>
  </w:style>
  <w:style w:type="character" w:customStyle="1" w:styleId="MenuOptions">
    <w:name w:val="Menu Options"/>
    <w:basedOn w:val="DefaultParagraphFont"/>
    <w:rsid w:val="00D236F0"/>
    <w:rPr>
      <w:rFonts w:ascii="Arial Narrow" w:hAnsi="Arial Narrow"/>
      <w:smallCaps/>
    </w:rPr>
  </w:style>
  <w:style w:type="character" w:customStyle="1" w:styleId="Buttons">
    <w:name w:val="Buttons"/>
    <w:basedOn w:val="DefaultParagraphFont"/>
    <w:rsid w:val="00D236F0"/>
    <w:rPr>
      <w:b/>
    </w:rPr>
  </w:style>
  <w:style w:type="character" w:customStyle="1" w:styleId="Underlined">
    <w:name w:val="Underlined"/>
    <w:basedOn w:val="DefaultParagraphFont"/>
    <w:rsid w:val="00D236F0"/>
    <w:rPr>
      <w:u w:val="single"/>
    </w:rPr>
  </w:style>
  <w:style w:type="paragraph" w:customStyle="1" w:styleId="TableBodyTextRight">
    <w:name w:val="Table Body Text Right"/>
    <w:basedOn w:val="TableBodyText"/>
    <w:rsid w:val="00D236F0"/>
    <w:pPr>
      <w:widowControl w:val="0"/>
      <w:autoSpaceDE w:val="0"/>
      <w:autoSpaceDN w:val="0"/>
      <w:adjustRightInd w:val="0"/>
      <w:jc w:val="right"/>
    </w:pPr>
    <w:rPr>
      <w:rFonts w:cs="Arial"/>
      <w:szCs w:val="18"/>
    </w:rPr>
  </w:style>
  <w:style w:type="paragraph" w:customStyle="1" w:styleId="CopyrightText">
    <w:name w:val="Copyright Text"/>
    <w:basedOn w:val="BodyText"/>
    <w:rsid w:val="00D236F0"/>
    <w:rPr>
      <w:sz w:val="18"/>
    </w:rPr>
  </w:style>
  <w:style w:type="paragraph" w:customStyle="1" w:styleId="BodySmallRight">
    <w:name w:val="Body Small Right"/>
    <w:basedOn w:val="BodyTextRight"/>
    <w:rsid w:val="00D236F0"/>
    <w:rPr>
      <w:sz w:val="18"/>
      <w:szCs w:val="18"/>
    </w:rPr>
  </w:style>
  <w:style w:type="paragraph" w:customStyle="1" w:styleId="MarginEdition">
    <w:name w:val="Margin Edition"/>
    <w:basedOn w:val="MarginNote"/>
    <w:rsid w:val="00D236F0"/>
    <w:pPr>
      <w:spacing w:before="0" w:after="0"/>
    </w:pPr>
    <w:rPr>
      <w:rFonts w:ascii="Times New Roman" w:hAnsi="Times New Roman"/>
      <w:color w:val="999999"/>
    </w:rPr>
  </w:style>
  <w:style w:type="paragraph" w:customStyle="1" w:styleId="Spacer">
    <w:name w:val="Spacer"/>
    <w:basedOn w:val="Normal"/>
    <w:rsid w:val="00D236F0"/>
    <w:rPr>
      <w:sz w:val="2"/>
      <w:szCs w:val="2"/>
    </w:rPr>
  </w:style>
  <w:style w:type="character" w:customStyle="1" w:styleId="Small">
    <w:name w:val="Small"/>
    <w:basedOn w:val="DefaultParagraphFont"/>
    <w:rsid w:val="00D236F0"/>
    <w:rPr>
      <w:sz w:val="16"/>
    </w:rPr>
  </w:style>
  <w:style w:type="paragraph" w:customStyle="1" w:styleId="WideTable">
    <w:name w:val="Wide Table"/>
    <w:basedOn w:val="Normal"/>
    <w:rsid w:val="00D236F0"/>
    <w:pPr>
      <w:ind w:left="-1418"/>
    </w:pPr>
    <w:rPr>
      <w:sz w:val="2"/>
      <w:szCs w:val="2"/>
    </w:rPr>
  </w:style>
  <w:style w:type="character" w:styleId="PageNumber">
    <w:name w:val="page number"/>
    <w:basedOn w:val="DefaultParagraphFont"/>
    <w:rsid w:val="00D236F0"/>
  </w:style>
  <w:style w:type="paragraph" w:styleId="Quote">
    <w:name w:val="Quote"/>
    <w:basedOn w:val="Heading1"/>
    <w:link w:val="QuoteChar"/>
    <w:qFormat/>
    <w:rsid w:val="00D236F0"/>
    <w:rPr>
      <w:b w:val="0"/>
      <w:sz w:val="72"/>
      <w:szCs w:val="72"/>
      <w:lang w:val="en-NZ"/>
    </w:rPr>
  </w:style>
  <w:style w:type="character" w:customStyle="1" w:styleId="QuoteChar">
    <w:name w:val="Quote Char"/>
    <w:basedOn w:val="DefaultParagraphFont"/>
    <w:link w:val="Quote"/>
    <w:rsid w:val="00D23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6F0"/>
    <w:pPr>
      <w:pageBreakBefore/>
    </w:pPr>
  </w:style>
  <w:style w:type="paragraph" w:customStyle="1" w:styleId="Border">
    <w:name w:val="Border"/>
    <w:basedOn w:val="Normal"/>
    <w:qFormat/>
    <w:rsid w:val="00D23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6F0"/>
    <w:rPr>
      <w:b/>
      <w:bCs/>
      <w:i/>
      <w:iCs/>
      <w:color w:val="auto"/>
    </w:rPr>
  </w:style>
  <w:style w:type="paragraph" w:styleId="IntenseQuote">
    <w:name w:val="Intense Quote"/>
    <w:basedOn w:val="Normal"/>
    <w:next w:val="Normal"/>
    <w:link w:val="IntenseQuoteChar"/>
    <w:uiPriority w:val="30"/>
    <w:qFormat/>
    <w:rsid w:val="00D23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6F0"/>
    <w:rPr>
      <w:smallCaps/>
      <w:color w:val="auto"/>
      <w:u w:val="single"/>
    </w:rPr>
  </w:style>
  <w:style w:type="character" w:styleId="IntenseReference">
    <w:name w:val="Intense Reference"/>
    <w:basedOn w:val="DefaultParagraphFont"/>
    <w:uiPriority w:val="32"/>
    <w:qFormat/>
    <w:rsid w:val="00D236F0"/>
    <w:rPr>
      <w:b/>
      <w:bCs/>
      <w:smallCaps/>
      <w:color w:val="auto"/>
      <w:spacing w:val="5"/>
      <w:u w:val="single"/>
    </w:rPr>
  </w:style>
  <w:style w:type="paragraph" w:customStyle="1" w:styleId="2ColumnHeading">
    <w:name w:val="2Column Heading"/>
    <w:basedOn w:val="BodyText"/>
    <w:qFormat/>
    <w:rsid w:val="00D236F0"/>
    <w:pPr>
      <w:spacing w:after="60"/>
      <w:ind w:left="-2268"/>
    </w:pPr>
    <w:rPr>
      <w:b/>
    </w:rPr>
  </w:style>
  <w:style w:type="paragraph" w:customStyle="1" w:styleId="Heading1TOC">
    <w:name w:val="Heading1 TOC"/>
    <w:basedOn w:val="Normal"/>
    <w:qFormat/>
    <w:rsid w:val="00D236F0"/>
    <w:pPr>
      <w:spacing w:before="240" w:after="120"/>
    </w:pPr>
    <w:rPr>
      <w:rFonts w:ascii="Times New Roman" w:hAnsi="Times New Roman"/>
      <w:b/>
      <w:sz w:val="32"/>
    </w:rPr>
  </w:style>
  <w:style w:type="paragraph" w:customStyle="1" w:styleId="Heading2TOC">
    <w:name w:val="Heading2 TOC"/>
    <w:basedOn w:val="Normal"/>
    <w:qFormat/>
    <w:rsid w:val="00D236F0"/>
    <w:pPr>
      <w:spacing w:before="240" w:after="60"/>
    </w:pPr>
    <w:rPr>
      <w:rFonts w:ascii="Times New Roman" w:hAnsi="Times New Roman"/>
      <w:b/>
      <w:sz w:val="28"/>
    </w:rPr>
  </w:style>
  <w:style w:type="character" w:customStyle="1" w:styleId="Underline">
    <w:name w:val="Underline"/>
    <w:basedOn w:val="DefaultParagraphFont"/>
    <w:qFormat/>
    <w:rsid w:val="00D236F0"/>
    <w:rPr>
      <w:u w:val="single"/>
    </w:rPr>
  </w:style>
  <w:style w:type="character" w:customStyle="1" w:styleId="BoldandItalics">
    <w:name w:val="Bold and Italics"/>
    <w:qFormat/>
    <w:rsid w:val="00D236F0"/>
    <w:rPr>
      <w:b/>
      <w:i/>
      <w:u w:val="none"/>
    </w:rPr>
  </w:style>
  <w:style w:type="paragraph" w:styleId="BalloonText">
    <w:name w:val="Balloon Text"/>
    <w:basedOn w:val="Normal"/>
    <w:link w:val="BalloonTextChar"/>
    <w:rsid w:val="00D236F0"/>
    <w:rPr>
      <w:rFonts w:ascii="Tahoma" w:hAnsi="Tahoma" w:cs="Tahoma"/>
      <w:sz w:val="16"/>
      <w:szCs w:val="16"/>
    </w:rPr>
  </w:style>
  <w:style w:type="character" w:customStyle="1" w:styleId="BalloonTextChar">
    <w:name w:val="Balloon Text Char"/>
    <w:basedOn w:val="DefaultParagraphFont"/>
    <w:link w:val="BalloonText"/>
    <w:rsid w:val="00D23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6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6F0"/>
    <w:rPr>
      <w:b/>
      <w:color w:val="660033"/>
      <w:spacing w:val="0"/>
    </w:rPr>
  </w:style>
  <w:style w:type="paragraph" w:customStyle="1" w:styleId="Nameditemlist">
    <w:name w:val="Named item list"/>
    <w:basedOn w:val="BodyText"/>
    <w:qFormat/>
    <w:rsid w:val="00D236F0"/>
    <w:pPr>
      <w:tabs>
        <w:tab w:val="left" w:pos="2835"/>
      </w:tabs>
      <w:ind w:left="2835" w:hanging="2835"/>
    </w:pPr>
  </w:style>
  <w:style w:type="paragraph" w:customStyle="1" w:styleId="BodyTextnopadding">
    <w:name w:val="Body Text no padding"/>
    <w:basedOn w:val="BodyText"/>
    <w:qFormat/>
    <w:rsid w:val="00D236F0"/>
    <w:pPr>
      <w:spacing w:before="0" w:after="0"/>
    </w:pPr>
  </w:style>
  <w:style w:type="character" w:styleId="Hyperlink">
    <w:name w:val="Hyperlink"/>
    <w:basedOn w:val="DefaultParagraphFont"/>
    <w:uiPriority w:val="99"/>
    <w:unhideWhenUsed/>
    <w:rsid w:val="00A82C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2104</Words>
  <Characters>13598</Characters>
  <Application>Microsoft Office Word</Application>
  <DocSecurity>0</DocSecurity>
  <Lines>566</Lines>
  <Paragraphs>523</Paragraphs>
  <ScaleCrop>false</ScaleCrop>
  <Company>Author-it Software Corporation Ltd.</Company>
  <LinksUpToDate>false</LinksUpToDate>
  <CharactersWithSpaces>15179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AHC31421 Certificate III in Conservation and Ecosystem Management</dc:title>
  <dc:subject>Approved</dc:subject>
  <dc:creator>Skills Impact</dc:creator>
  <cp:keywords>Release 3</cp:keywords>
  <dc:description>Review Date: 12 April 2008</dc:description>
  <cp:lastModifiedBy>HSD_TPCMSd.prod</cp:lastModifiedBy>
  <cp:revision>3</cp:revision>
  <dcterms:created xsi:type="dcterms:W3CDTF">2022-08-01T00:03:02Z</dcterms:created>
  <dcterms:modified xsi:type="dcterms:W3CDTF">2022-07-29T08:11:00Z</dcterms:modified>
</cp:coreProperties>
</file>