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C08" w:rsidP="00995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AHC30722 Certificate III in Horticulture</w:t>
      </w:r>
      <w:r>
        <w:fldChar w:fldCharType="end"/>
      </w:r>
    </w:p>
    <w:p w:rsidR="00995C08" w:rsidP="00995C08">
      <w:pPr>
        <w:pStyle w:val="Version"/>
        <w:sectPr w:rsidSect="00077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707F" w:rsidP="0007707F">
      <w:pPr>
        <w:pStyle w:val="SuperHeading"/>
      </w:pPr>
      <w:r w:rsidRPr="0007707F">
        <w:t>AHC30722 Certificate III in Horticulture</w:t>
      </w:r>
    </w:p>
    <w:p w:rsidR="00000000" w:rsidRPr="0007707F" w:rsidP="0007707F">
      <w:pPr>
        <w:pStyle w:val="Heading1"/>
      </w:pPr>
      <w:bookmarkStart w:id="1" w:name="O_1286696"/>
      <w:bookmarkEnd w:id="1"/>
      <w:r w:rsidRPr="000770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7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Comments</w:t>
            </w:r>
          </w:p>
        </w:tc>
      </w:tr>
      <w:tr w:rsidTr="00077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This version released with AHC Agriculture, Horticulture, Conservation and Land Management Training Package Release 11.0.</w:t>
            </w:r>
          </w:p>
        </w:tc>
      </w:tr>
      <w:tr w:rsidTr="00077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7F" w:rsidP="0007707F">
            <w:pPr>
              <w:pStyle w:val="BodyText"/>
            </w:pPr>
            <w:r w:rsidRPr="0007707F">
              <w:t>This version released with AHC Agriculture, Horticulture, Conservation and</w:t>
            </w:r>
            <w:r w:rsidRPr="0007707F">
              <w:t xml:space="preserve"> Land Management Training Package Release 9.0.</w:t>
            </w:r>
          </w:p>
        </w:tc>
      </w:tr>
    </w:tbl>
    <w:p w:rsidR="00995C08" w:rsidP="0007707F">
      <w:pPr>
        <w:pStyle w:val="BodyText"/>
      </w:pPr>
    </w:p>
    <w:p w:rsidR="00995C08" w:rsidP="0007707F">
      <w:pPr>
        <w:pStyle w:val="BodyText"/>
      </w:pPr>
    </w:p>
    <w:p w:rsidR="00000000" w:rsidRPr="0007707F" w:rsidP="0007707F">
      <w:pPr>
        <w:pStyle w:val="Heading1"/>
      </w:pPr>
      <w:bookmarkStart w:id="2" w:name="O_1286695"/>
      <w:bookmarkEnd w:id="2"/>
      <w:r w:rsidRPr="0007707F">
        <w:t>Qualification Description</w:t>
      </w:r>
    </w:p>
    <w:p w:rsidR="00000000" w:rsidRPr="0007707F" w:rsidP="00995C08">
      <w:pPr>
        <w:pStyle w:val="BodyText"/>
      </w:pPr>
      <w:r w:rsidRPr="0007707F">
        <w:t>This qualification describes the skills and knowledge for general vocational job roles in the amenity horticulture industry.</w:t>
      </w:r>
    </w:p>
    <w:p w:rsidR="00000000" w:rsidRPr="0007707F" w:rsidP="00995C08">
      <w:pPr>
        <w:pStyle w:val="BodyText"/>
      </w:pPr>
      <w:r w:rsidRPr="0007707F">
        <w:t>This qualification is not intended t</w:t>
      </w:r>
      <w:r w:rsidRPr="0007707F">
        <w:t>o be used as a substitute for AHC Training Package trade qualifications.</w:t>
      </w:r>
    </w:p>
    <w:p w:rsidR="00000000" w:rsidRPr="0007707F" w:rsidP="00995C08">
      <w:pPr>
        <w:pStyle w:val="BodyText"/>
      </w:pPr>
      <w:r w:rsidRPr="0007707F">
        <w:t>Individuals with this qualification perform tasks under broad supervision involving a broad range of skills that are applied in a wide variety of contexts, which will involve discreti</w:t>
      </w:r>
      <w:r w:rsidRPr="0007707F">
        <w:t>on and judgement in selecting and operating equipment, coordinating resources and applying contingency measures during work.</w:t>
      </w:r>
    </w:p>
    <w:p w:rsidR="00000000" w:rsidRPr="0007707F" w:rsidP="00995C08">
      <w:pPr>
        <w:pStyle w:val="BodyText"/>
      </w:pPr>
      <w:r w:rsidRPr="0007707F">
        <w:t>Work must comply with work health and safety and environmental regulations and legislation that apply to the workplace.</w:t>
      </w:r>
    </w:p>
    <w:p w:rsidR="00000000" w:rsidRPr="0007707F" w:rsidP="00995C08">
      <w:pPr>
        <w:pStyle w:val="BodyText"/>
      </w:pPr>
      <w:r w:rsidRPr="0007707F">
        <w:t>No licensin</w:t>
      </w:r>
      <w:r w:rsidRPr="0007707F">
        <w:t>g, legislative or certification requirements apply to this qualification at the time of publication.</w:t>
      </w:r>
    </w:p>
    <w:p w:rsidR="00000000" w:rsidRPr="0007707F" w:rsidP="0007707F">
      <w:pPr>
        <w:pStyle w:val="Heading1"/>
      </w:pPr>
      <w:bookmarkStart w:id="3" w:name="O_1286694"/>
      <w:bookmarkEnd w:id="3"/>
      <w:r w:rsidRPr="0007707F">
        <w:t>Entry Requirements</w:t>
      </w:r>
    </w:p>
    <w:p w:rsidR="00000000" w:rsidRPr="0007707F" w:rsidP="00995C08">
      <w:pPr>
        <w:pStyle w:val="BodyText"/>
      </w:pPr>
      <w:r w:rsidRPr="0007707F">
        <w:t>There are no entry requirements for this qualification.</w:t>
      </w:r>
    </w:p>
    <w:p w:rsidR="00000000" w:rsidRPr="0007707F" w:rsidP="0007707F">
      <w:pPr>
        <w:pStyle w:val="Heading1"/>
      </w:pPr>
      <w:bookmarkStart w:id="4" w:name="O_1286693"/>
      <w:bookmarkEnd w:id="4"/>
      <w:r w:rsidRPr="0007707F">
        <w:t>Packaging Rules</w:t>
      </w:r>
    </w:p>
    <w:p w:rsidR="00000000" w:rsidRPr="0007707F" w:rsidP="00995C08">
      <w:pPr>
        <w:pStyle w:val="BodyText"/>
      </w:pPr>
      <w:r w:rsidRPr="0007707F">
        <w:t>To achieve this qualification, competency must be demonstrated in:</w:t>
      </w:r>
    </w:p>
    <w:p w:rsidR="00000000" w:rsidRPr="0007707F" w:rsidP="0007707F">
      <w:pPr>
        <w:pStyle w:val="ListBullet"/>
      </w:pPr>
      <w:r w:rsidRPr="0007707F">
        <w:t>17 units of competency:</w:t>
      </w:r>
    </w:p>
    <w:p w:rsidR="00000000" w:rsidRPr="0007707F" w:rsidP="0007707F">
      <w:pPr>
        <w:pStyle w:val="ListBullet2"/>
      </w:pPr>
      <w:r w:rsidRPr="0007707F">
        <w:t>11 core units plus</w:t>
      </w:r>
    </w:p>
    <w:p w:rsidR="00000000" w:rsidRPr="0007707F" w:rsidP="0007707F">
      <w:pPr>
        <w:pStyle w:val="ListBullet2"/>
      </w:pPr>
      <w:r w:rsidRPr="0007707F">
        <w:t>6 elective units.</w:t>
      </w:r>
    </w:p>
    <w:p w:rsidR="00000000" w:rsidRPr="0007707F" w:rsidP="00995C08">
      <w:pPr>
        <w:pStyle w:val="BodyText"/>
      </w:pPr>
      <w:r w:rsidRPr="0007707F">
        <w:t>Elective units must ensure the integrity of the qualification’s Australian Qualification Framework (AQF) alignment and contrib</w:t>
      </w:r>
      <w:r w:rsidRPr="0007707F">
        <w:t>ute to a valid, industry-supported vocational outcome. The electives are to be chosen as follows:</w:t>
      </w:r>
    </w:p>
    <w:p w:rsidR="00000000" w:rsidRPr="0007707F" w:rsidP="0007707F">
      <w:pPr>
        <w:pStyle w:val="ListBullet"/>
      </w:pPr>
      <w:r w:rsidRPr="0007707F">
        <w:t>3 units must be from the electives listed below</w:t>
      </w:r>
    </w:p>
    <w:p w:rsidR="00000000" w:rsidRPr="0007707F" w:rsidP="0007707F">
      <w:pPr>
        <w:pStyle w:val="ListBullet"/>
      </w:pPr>
      <w:r w:rsidRPr="0007707F">
        <w:t>the remaining 3 units must be selected from electives listed below, or any currently endorsed Training Packag</w:t>
      </w:r>
      <w:r w:rsidRPr="0007707F">
        <w:t>e or accredited course.</w:t>
      </w:r>
    </w:p>
    <w:p w:rsidR="00000000" w:rsidRPr="0007707F" w:rsidP="0007707F">
      <w:pPr>
        <w:pStyle w:val="BodyText"/>
      </w:pPr>
    </w:p>
    <w:p w:rsidR="00000000" w:rsidRPr="0007707F" w:rsidP="0007707F">
      <w:pPr>
        <w:pStyle w:val="BodyTextBold"/>
      </w:pPr>
      <w:r w:rsidRPr="0007707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Transport and store chemicals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Prepare and apply chemicals to control pest, weeds and diseases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Operate pressurised irrigation systems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Operate machinery and equipment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Identify and select plants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AHCPGD309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Perform specialist amenity pruning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Control weeds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Control plant pests, diseases and disorders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soil improvements for garden and turf areas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Contribute to workplace health and safety processes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7F" w:rsidP="0007707F">
            <w:pPr>
              <w:pStyle w:val="BodyText"/>
            </w:pPr>
            <w:r w:rsidRPr="0007707F">
              <w:t>Apply environmentally sustainable work practices</w:t>
            </w:r>
          </w:p>
        </w:tc>
      </w:tr>
    </w:tbl>
    <w:p w:rsidR="00000000" w:rsidRPr="0007707F" w:rsidP="0007707F">
      <w:pPr>
        <w:pStyle w:val="BodyTextBold"/>
      </w:pPr>
    </w:p>
    <w:p w:rsidR="00000000" w:rsidRPr="0007707F" w:rsidP="0007707F">
      <w:pPr>
        <w:pStyle w:val="BodyTextBold"/>
      </w:pPr>
      <w:r w:rsidRPr="0007707F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AHCARB314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tree maintenance program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AHCARB316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Perform pruning operations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Apply biosecurity measures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Install drainage systems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maintenance program for hydroponic systems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Measure irrigation delivery system performance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Troubleshoot irrigation systems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AHCLSC316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paving project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Opera</w:t>
            </w:r>
            <w:r w:rsidRPr="0007707F">
              <w:t>te basic machinery and equipment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Maintain nursery plants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AHCNSY310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Install and maintain plant displays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AHCNSY312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Prepare specialised plants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AHCNSY313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propagation plan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Recognise plants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Identify plant specimens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plant nutrition program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Provide information on plants and their culture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AHCPCM307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Report on health and condition of trees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AHCPGD307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plant establishment program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AHCPGD308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Plan and maintain plant displays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AHCPGD310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landscape maintenance program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Prepare growing media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AHCTRF306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Prepare sports turf surfaces for play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Establish turf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AHCTRF309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Implement a grassed area maintenance program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Access, extract and monitor w</w:t>
            </w:r>
            <w:r w:rsidRPr="0007707F">
              <w:t>ater for irrigation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Coordinate work site activities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AHCWRK321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Provide on-job training support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AHCWRK322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Conduct site inspections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PUASES008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Undertake storm and water damage operations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TLILIC2014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Licence to drive a light rigid vehicle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TLILIC2015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Licence to drive a medium rigid vehicle</w:t>
            </w:r>
          </w:p>
        </w:tc>
      </w:tr>
      <w:tr w:rsidTr="0007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TLILIC2016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7F" w:rsidP="0007707F">
            <w:pPr>
              <w:pStyle w:val="BodyText"/>
            </w:pPr>
            <w:r w:rsidRPr="0007707F">
              <w:t>Licence to drive a heavy rigid vehicle</w:t>
            </w:r>
          </w:p>
        </w:tc>
      </w:tr>
    </w:tbl>
    <w:p w:rsidR="00000000" w:rsidRPr="0007707F" w:rsidP="0007707F">
      <w:pPr>
        <w:pStyle w:val="BodyText"/>
      </w:pPr>
    </w:p>
    <w:p w:rsidR="00000000" w:rsidRPr="0007707F" w:rsidP="0007707F">
      <w:pPr>
        <w:pStyle w:val="AllowPageBreak"/>
      </w:pPr>
    </w:p>
    <w:p w:rsidR="00000000" w:rsidRPr="0007707F" w:rsidP="0007707F">
      <w:pPr>
        <w:pStyle w:val="Heading1"/>
      </w:pPr>
      <w:bookmarkStart w:id="5" w:name="O_1286692"/>
      <w:bookmarkEnd w:id="5"/>
      <w:r w:rsidRPr="0007707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7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Bold"/>
              <w:rPr>
                <w:lang w:val="en-NZ"/>
              </w:rPr>
            </w:pPr>
            <w:r w:rsidRPr="0007707F">
              <w:t>Equivalence status</w:t>
            </w:r>
          </w:p>
        </w:tc>
      </w:tr>
      <w:tr w:rsidTr="00077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AHC30722 Certificate III in Horticulture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AHC30722 Certificate III in Horticulture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7F">
            <w:pPr>
              <w:pStyle w:val="BodyText"/>
              <w:rPr>
                <w:lang w:val="en-NZ"/>
              </w:rPr>
            </w:pPr>
            <w:r w:rsidRPr="0007707F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7F" w:rsidP="0007707F">
            <w:pPr>
              <w:pStyle w:val="BodyText"/>
            </w:pPr>
            <w:r w:rsidRPr="0007707F">
              <w:t>Equivalent</w:t>
            </w:r>
          </w:p>
        </w:tc>
      </w:tr>
    </w:tbl>
    <w:p w:rsidR="00995C08" w:rsidP="0007707F">
      <w:pPr>
        <w:pStyle w:val="BodyText"/>
      </w:pPr>
    </w:p>
    <w:p w:rsidR="00995C08" w:rsidP="0007707F">
      <w:pPr>
        <w:pStyle w:val="BodyText"/>
      </w:pPr>
    </w:p>
    <w:p w:rsidR="00000000" w:rsidRPr="0007707F" w:rsidP="0007707F">
      <w:pPr>
        <w:pStyle w:val="Heading1"/>
      </w:pPr>
      <w:bookmarkStart w:id="6" w:name="O_1286697"/>
      <w:bookmarkEnd w:id="6"/>
      <w:r w:rsidRPr="0007707F">
        <w:t>Links</w:t>
      </w:r>
    </w:p>
    <w:p w:rsidR="00000000" w:rsidRPr="0007707F" w:rsidP="00995C08">
      <w:pPr>
        <w:pStyle w:val="BodyText"/>
      </w:pPr>
      <w:r w:rsidRPr="000770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7F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707F" w:rsidP="0007707F"/>
    <w:sectPr w:rsidSect="00077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7F" w:rsidRPr="00995C08" w:rsidP="00995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08" w:rsidP="00077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C08" w:rsidP="00077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C08" w:rsidP="00077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07F" w:rsidRPr="00995C08" w:rsidP="00995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08" w:rsidRPr="002D2AF8" w:rsidP="00077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AHC30722 Certificate III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5C08" w:rsidP="00077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25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ACD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28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07F"/>
  </w:style>
  <w:style w:type="character" w:customStyle="1" w:styleId="Heading1Char">
    <w:name w:val="Heading 1 Char"/>
    <w:basedOn w:val="DefaultParagraphFont"/>
    <w:link w:val="Heading1"/>
    <w:rsid w:val="00077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0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7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707F"/>
    <w:rPr>
      <w:b/>
    </w:rPr>
  </w:style>
  <w:style w:type="character" w:customStyle="1" w:styleId="Heading2Char">
    <w:name w:val="Heading 2 Char"/>
    <w:basedOn w:val="DefaultParagraphFont"/>
    <w:link w:val="Heading2"/>
    <w:rsid w:val="00077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07F"/>
    <w:rPr>
      <w:b/>
      <w:spacing w:val="0"/>
    </w:rPr>
  </w:style>
  <w:style w:type="paragraph" w:customStyle="1" w:styleId="SuperTitle">
    <w:name w:val="SuperTitle"/>
    <w:basedOn w:val="Title"/>
    <w:rsid w:val="00077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07F"/>
    <w:rPr>
      <w:i/>
    </w:rPr>
  </w:style>
  <w:style w:type="paragraph" w:styleId="Caption">
    <w:name w:val="caption"/>
    <w:basedOn w:val="BodyText"/>
    <w:next w:val="Normal"/>
    <w:qFormat/>
    <w:rsid w:val="00077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07F"/>
  </w:style>
  <w:style w:type="paragraph" w:styleId="TableofFigures">
    <w:name w:val="table of figures"/>
    <w:basedOn w:val="Normal"/>
    <w:next w:val="Normal"/>
    <w:semiHidden/>
    <w:rsid w:val="00077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07F"/>
    <w:rPr>
      <w:rFonts w:ascii="Wingdings" w:hAnsi="Wingdings"/>
    </w:rPr>
  </w:style>
  <w:style w:type="paragraph" w:customStyle="1" w:styleId="TableHeading">
    <w:name w:val="Table Heading"/>
    <w:basedOn w:val="HeadingBase"/>
    <w:rsid w:val="00077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07F"/>
    <w:rPr>
      <w:color w:val="0033CC"/>
      <w:u w:val="none"/>
    </w:rPr>
  </w:style>
  <w:style w:type="paragraph" w:customStyle="1" w:styleId="BodyTextRight">
    <w:name w:val="Body Text Right"/>
    <w:basedOn w:val="BodyText"/>
    <w:rsid w:val="00077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07F"/>
    <w:rPr>
      <w:sz w:val="32"/>
    </w:rPr>
  </w:style>
  <w:style w:type="paragraph" w:customStyle="1" w:styleId="HeadingProcedure">
    <w:name w:val="Heading Procedure"/>
    <w:basedOn w:val="HeadingBase"/>
    <w:next w:val="Normal"/>
    <w:rsid w:val="00077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07F"/>
    <w:pPr>
      <w:spacing w:before="60" w:after="60"/>
    </w:pPr>
  </w:style>
  <w:style w:type="paragraph" w:styleId="ListContinue">
    <w:name w:val="List Continue"/>
    <w:basedOn w:val="List"/>
    <w:rsid w:val="0007707F"/>
    <w:pPr>
      <w:ind w:firstLine="0"/>
    </w:pPr>
  </w:style>
  <w:style w:type="paragraph" w:customStyle="1" w:styleId="ListNote">
    <w:name w:val="List Note"/>
    <w:basedOn w:val="List"/>
    <w:rsid w:val="00077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07F"/>
    <w:rPr>
      <w:rFonts w:ascii="Courier New" w:hAnsi="Courier New"/>
    </w:rPr>
  </w:style>
  <w:style w:type="paragraph" w:customStyle="1" w:styleId="NoteBullet">
    <w:name w:val="Note Bullet"/>
    <w:basedOn w:val="Note"/>
    <w:rsid w:val="00077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07F"/>
    <w:rPr>
      <w:b/>
      <w:smallCaps/>
    </w:rPr>
  </w:style>
  <w:style w:type="paragraph" w:customStyle="1" w:styleId="TableListNumber">
    <w:name w:val="Table List Number"/>
    <w:basedOn w:val="ListNumber"/>
    <w:rsid w:val="00077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07F"/>
    <w:pPr>
      <w:numPr>
        <w:numId w:val="9"/>
      </w:numPr>
    </w:pPr>
  </w:style>
  <w:style w:type="paragraph" w:customStyle="1" w:styleId="ListAlpha2">
    <w:name w:val="List Alpha 2"/>
    <w:basedOn w:val="List2"/>
    <w:rsid w:val="0007707F"/>
    <w:pPr>
      <w:numPr>
        <w:numId w:val="8"/>
      </w:numPr>
    </w:pPr>
  </w:style>
  <w:style w:type="paragraph" w:styleId="List2">
    <w:name w:val="List 2"/>
    <w:basedOn w:val="BodyText"/>
    <w:rsid w:val="00077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07F"/>
    <w:pPr>
      <w:numPr>
        <w:numId w:val="4"/>
      </w:numPr>
    </w:pPr>
  </w:style>
  <w:style w:type="paragraph" w:styleId="ListContinue2">
    <w:name w:val="List Continue 2"/>
    <w:basedOn w:val="List2"/>
    <w:rsid w:val="0007707F"/>
    <w:pPr>
      <w:ind w:firstLine="0"/>
    </w:pPr>
  </w:style>
  <w:style w:type="paragraph" w:styleId="ListContinue3">
    <w:name w:val="List Continue 3"/>
    <w:basedOn w:val="List3"/>
    <w:rsid w:val="0007707F"/>
    <w:pPr>
      <w:ind w:left="1021" w:firstLine="0"/>
    </w:pPr>
  </w:style>
  <w:style w:type="paragraph" w:styleId="ListContinue4">
    <w:name w:val="List Continue 4"/>
    <w:basedOn w:val="List4"/>
    <w:rsid w:val="0007707F"/>
    <w:pPr>
      <w:ind w:firstLine="0"/>
    </w:pPr>
  </w:style>
  <w:style w:type="paragraph" w:styleId="ListContinue5">
    <w:name w:val="List Continue 5"/>
    <w:basedOn w:val="List5"/>
    <w:rsid w:val="0007707F"/>
    <w:pPr>
      <w:ind w:firstLine="0"/>
    </w:pPr>
  </w:style>
  <w:style w:type="paragraph" w:styleId="ListNumber3">
    <w:name w:val="List Number 3"/>
    <w:basedOn w:val="List3"/>
    <w:rsid w:val="0007707F"/>
    <w:pPr>
      <w:numPr>
        <w:numId w:val="5"/>
      </w:numPr>
    </w:pPr>
  </w:style>
  <w:style w:type="paragraph" w:styleId="ListNumber4">
    <w:name w:val="List Number 4"/>
    <w:basedOn w:val="List4"/>
    <w:rsid w:val="0007707F"/>
    <w:pPr>
      <w:numPr>
        <w:numId w:val="6"/>
      </w:numPr>
    </w:pPr>
  </w:style>
  <w:style w:type="paragraph" w:styleId="ListNumber5">
    <w:name w:val="List Number 5"/>
    <w:basedOn w:val="List5"/>
    <w:rsid w:val="0007707F"/>
    <w:pPr>
      <w:numPr>
        <w:numId w:val="7"/>
      </w:numPr>
    </w:pPr>
  </w:style>
  <w:style w:type="paragraph" w:styleId="BlockText">
    <w:name w:val="Block Text"/>
    <w:basedOn w:val="Normal"/>
    <w:rsid w:val="00077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07F"/>
    <w:rPr>
      <w:sz w:val="16"/>
      <w:vertAlign w:val="superscript"/>
    </w:rPr>
  </w:style>
  <w:style w:type="character" w:customStyle="1" w:styleId="Symbols">
    <w:name w:val="Symbols"/>
    <w:basedOn w:val="DefaultParagraphFont"/>
    <w:rsid w:val="0007707F"/>
    <w:rPr>
      <w:rFonts w:ascii="Symbol" w:hAnsi="Symbol"/>
    </w:rPr>
  </w:style>
  <w:style w:type="character" w:customStyle="1" w:styleId="MenuOptions">
    <w:name w:val="Menu Options"/>
    <w:basedOn w:val="DefaultParagraphFont"/>
    <w:rsid w:val="00077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07F"/>
    <w:rPr>
      <w:b/>
    </w:rPr>
  </w:style>
  <w:style w:type="character" w:customStyle="1" w:styleId="Underlined">
    <w:name w:val="Underlined"/>
    <w:basedOn w:val="DefaultParagraphFont"/>
    <w:rsid w:val="0007707F"/>
    <w:rPr>
      <w:u w:val="single"/>
    </w:rPr>
  </w:style>
  <w:style w:type="paragraph" w:customStyle="1" w:styleId="TableBodyTextRight">
    <w:name w:val="Table Body Text Right"/>
    <w:basedOn w:val="TableBodyText"/>
    <w:rsid w:val="00077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07F"/>
    <w:rPr>
      <w:sz w:val="18"/>
    </w:rPr>
  </w:style>
  <w:style w:type="paragraph" w:customStyle="1" w:styleId="BodySmallRight">
    <w:name w:val="Body Small Right"/>
    <w:basedOn w:val="BodyTextRight"/>
    <w:rsid w:val="0007707F"/>
    <w:rPr>
      <w:sz w:val="18"/>
      <w:szCs w:val="18"/>
    </w:rPr>
  </w:style>
  <w:style w:type="paragraph" w:customStyle="1" w:styleId="MarginEdition">
    <w:name w:val="Margin Edition"/>
    <w:basedOn w:val="MarginNote"/>
    <w:rsid w:val="00077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07F"/>
    <w:rPr>
      <w:sz w:val="2"/>
      <w:szCs w:val="2"/>
    </w:rPr>
  </w:style>
  <w:style w:type="character" w:customStyle="1" w:styleId="Small">
    <w:name w:val="Small"/>
    <w:basedOn w:val="DefaultParagraphFont"/>
    <w:rsid w:val="0007707F"/>
    <w:rPr>
      <w:sz w:val="16"/>
    </w:rPr>
  </w:style>
  <w:style w:type="paragraph" w:customStyle="1" w:styleId="WideTable">
    <w:name w:val="Wide Table"/>
    <w:basedOn w:val="Normal"/>
    <w:rsid w:val="00077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07F"/>
  </w:style>
  <w:style w:type="paragraph" w:styleId="Quote">
    <w:name w:val="Quote"/>
    <w:basedOn w:val="Heading1"/>
    <w:link w:val="QuoteChar"/>
    <w:qFormat/>
    <w:rsid w:val="00077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07F"/>
    <w:pPr>
      <w:pageBreakBefore/>
    </w:pPr>
  </w:style>
  <w:style w:type="paragraph" w:customStyle="1" w:styleId="Border">
    <w:name w:val="Border"/>
    <w:basedOn w:val="Normal"/>
    <w:qFormat/>
    <w:rsid w:val="00077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07F"/>
    <w:rPr>
      <w:u w:val="single"/>
    </w:rPr>
  </w:style>
  <w:style w:type="character" w:customStyle="1" w:styleId="BoldandItalics">
    <w:name w:val="Bold and Italics"/>
    <w:qFormat/>
    <w:rsid w:val="0007707F"/>
    <w:rPr>
      <w:b/>
      <w:i/>
      <w:u w:val="none"/>
    </w:rPr>
  </w:style>
  <w:style w:type="paragraph" w:styleId="BalloonText">
    <w:name w:val="Balloon Text"/>
    <w:basedOn w:val="Normal"/>
    <w:link w:val="BalloonTextChar"/>
    <w:rsid w:val="00077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0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5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3935</Characters>
  <Application>Microsoft Office Word</Application>
  <DocSecurity>0</DocSecurity>
  <Lines>171</Lines>
  <Paragraphs>150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AHC30722 Certificate III in Horticulture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