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293" w:rsidP="00400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AHC30616 Certificate III in Production Horticulture</w:t>
      </w:r>
      <w:r>
        <w:fldChar w:fldCharType="end"/>
      </w:r>
    </w:p>
    <w:p w:rsidR="00400293" w:rsidP="00400293">
      <w:pPr>
        <w:pStyle w:val="Version"/>
        <w:sectPr w:rsidSect="000F4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0F49DB" w:rsidP="000F49DB">
      <w:pPr>
        <w:pStyle w:val="SuperHeading"/>
      </w:pPr>
      <w:r w:rsidRPr="000F49DB">
        <w:t>AHC30616 Certificate III in Production Horticulture</w:t>
      </w:r>
    </w:p>
    <w:p w:rsidR="00000000" w:rsidRPr="000F49DB" w:rsidP="000F49DB">
      <w:pPr>
        <w:pStyle w:val="Heading1"/>
      </w:pPr>
      <w:bookmarkStart w:id="1" w:name="O_1058232"/>
      <w:bookmarkEnd w:id="1"/>
      <w:r w:rsidRPr="000F49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4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Bold"/>
              <w:rPr>
                <w:lang w:val="en-NZ"/>
              </w:rPr>
            </w:pPr>
            <w:r w:rsidRPr="000F49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Bold"/>
              <w:rPr>
                <w:lang w:val="en-NZ"/>
              </w:rPr>
            </w:pPr>
            <w:r w:rsidRPr="000F49DB">
              <w:t>Comments</w:t>
            </w:r>
          </w:p>
        </w:tc>
      </w:tr>
      <w:tr w:rsidTr="000F4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This version released with AHC Agriculture, Horticulture, Conservation and Land Management Training Package Version 4.0.</w:t>
            </w:r>
          </w:p>
        </w:tc>
      </w:tr>
      <w:tr w:rsidTr="000F4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This version released with AHC Agriculture, Horticulture, Conserva</w:t>
            </w:r>
            <w:r w:rsidRPr="000F49DB">
              <w:t>tion and Land Management Training Package Version 3.0.</w:t>
            </w:r>
          </w:p>
        </w:tc>
      </w:tr>
      <w:tr w:rsidTr="000F4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This version released with AHC Agriculture, Horticulture, Conservation and Land Management Training Package Version 1.1.</w:t>
            </w:r>
          </w:p>
        </w:tc>
      </w:tr>
      <w:tr w:rsidTr="000F4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9DB" w:rsidP="000F49DB">
            <w:pPr>
              <w:pStyle w:val="BodyText"/>
            </w:pPr>
            <w:r w:rsidRPr="000F49DB">
              <w:t xml:space="preserve">This version released with AHC Agriculture, Horticulture, </w:t>
            </w:r>
            <w:r w:rsidRPr="000F49DB">
              <w:t>Conservation and Land Management Training Package Version 1.0.</w:t>
            </w:r>
          </w:p>
        </w:tc>
      </w:tr>
    </w:tbl>
    <w:p w:rsidR="00000000" w:rsidRPr="000F49DB" w:rsidP="000F49DB">
      <w:pPr>
        <w:pStyle w:val="BodyText"/>
      </w:pPr>
    </w:p>
    <w:p w:rsidR="00000000" w:rsidRPr="000F49DB" w:rsidP="000F49DB">
      <w:pPr>
        <w:pStyle w:val="AllowPageBreak"/>
      </w:pPr>
    </w:p>
    <w:p w:rsidR="00000000" w:rsidRPr="000F49DB" w:rsidP="000F49DB">
      <w:pPr>
        <w:pStyle w:val="Heading1"/>
      </w:pPr>
      <w:bookmarkStart w:id="2" w:name="O_1058231"/>
      <w:bookmarkEnd w:id="2"/>
      <w:r w:rsidRPr="000F49DB">
        <w:t>Qualification Description</w:t>
      </w:r>
    </w:p>
    <w:p w:rsidR="00000000" w:rsidRPr="000F49DB" w:rsidP="00400293">
      <w:pPr>
        <w:pStyle w:val="BodyText"/>
      </w:pPr>
      <w:r w:rsidRPr="000F49DB">
        <w:t>This qualification provides a vocational outcome in production horticulture. The qualification enables individuals to select a tree cropping, vegetable or berry production, grape growing or mushroom production context as a job focus, or a mixture in the ca</w:t>
      </w:r>
      <w:r w:rsidRPr="000F49DB">
        <w:t>se of mixed enterprises.</w:t>
      </w:r>
    </w:p>
    <w:p w:rsidR="00000000" w:rsidRPr="000F49DB" w:rsidP="00400293">
      <w:pPr>
        <w:pStyle w:val="BodyText"/>
      </w:pPr>
      <w:r w:rsidRPr="000F49DB">
        <w:t>No licensing, legislative or certification requirements apply to this qualification at the time of publication.</w:t>
      </w:r>
    </w:p>
    <w:p w:rsidR="00000000" w:rsidRPr="000F49DB" w:rsidP="000F49DB">
      <w:pPr>
        <w:pStyle w:val="Heading1"/>
      </w:pPr>
      <w:bookmarkStart w:id="3" w:name="O_1058230"/>
      <w:bookmarkEnd w:id="3"/>
      <w:r w:rsidRPr="000F49DB">
        <w:t>Entry Requirements</w:t>
      </w:r>
    </w:p>
    <w:p w:rsidR="00000000" w:rsidRPr="000F49DB" w:rsidP="00400293">
      <w:pPr>
        <w:pStyle w:val="BodyText"/>
      </w:pPr>
      <w:r w:rsidRPr="000F49DB">
        <w:t>There are no entry requirements for this qualification.</w:t>
      </w:r>
    </w:p>
    <w:p w:rsidR="00000000" w:rsidRPr="000F49DB" w:rsidP="000F49DB">
      <w:pPr>
        <w:pStyle w:val="Heading1"/>
      </w:pPr>
      <w:bookmarkStart w:id="4" w:name="O_1058229"/>
      <w:bookmarkEnd w:id="4"/>
      <w:r w:rsidRPr="000F49DB">
        <w:t>Packag</w:t>
      </w:r>
      <w:r w:rsidRPr="000F49DB">
        <w:t>ing Rules</w:t>
      </w:r>
    </w:p>
    <w:p w:rsidR="00000000" w:rsidRPr="000F49DB" w:rsidP="00400293">
      <w:pPr>
        <w:pStyle w:val="BodyText"/>
      </w:pPr>
      <w:r w:rsidRPr="000F49DB">
        <w:t xml:space="preserve">To achieve this qualification, competency must be demonstrated in: </w:t>
      </w:r>
    </w:p>
    <w:p w:rsidR="00000000" w:rsidRPr="000F49DB" w:rsidP="000F49DB">
      <w:pPr>
        <w:pStyle w:val="ListBullet"/>
      </w:pPr>
      <w:r w:rsidRPr="000F49DB">
        <w:t>15 units of competency:</w:t>
      </w:r>
    </w:p>
    <w:p w:rsidR="00000000" w:rsidRPr="000F49DB" w:rsidP="000F49DB">
      <w:pPr>
        <w:pStyle w:val="ListBullet2"/>
      </w:pPr>
      <w:r w:rsidRPr="000F49DB">
        <w:t>1 core units plus</w:t>
      </w:r>
    </w:p>
    <w:p w:rsidR="00000000" w:rsidRPr="000F49DB" w:rsidP="000F49DB">
      <w:pPr>
        <w:pStyle w:val="ListBullet2"/>
      </w:pPr>
      <w:r w:rsidRPr="000F49DB">
        <w:t>14 elective units.</w:t>
      </w:r>
    </w:p>
    <w:p w:rsidR="00000000" w:rsidRPr="000F49DB" w:rsidP="00400293">
      <w:pPr>
        <w:pStyle w:val="BodyText"/>
      </w:pPr>
      <w:r w:rsidRPr="000F49DB">
        <w:t xml:space="preserve">Elective units must ensure the integrity of the qualification’s Australian </w:t>
      </w:r>
      <w:r w:rsidRPr="000F49DB">
        <w:t>Qualification Framework (AQF) alignment and contribute to a valid, industry-supported vocational outcome. The electives are to be chosen as follows:</w:t>
      </w:r>
    </w:p>
    <w:p w:rsidR="00000000" w:rsidRPr="000F49DB" w:rsidP="000F49DB">
      <w:pPr>
        <w:pStyle w:val="ListBullet"/>
      </w:pPr>
      <w:r w:rsidRPr="000F49DB">
        <w:t>Select 4 units from Group A</w:t>
      </w:r>
    </w:p>
    <w:p w:rsidR="00000000" w:rsidRPr="000F49DB" w:rsidP="000F49DB">
      <w:pPr>
        <w:pStyle w:val="ListBullet"/>
      </w:pPr>
      <w:r w:rsidRPr="000F49DB">
        <w:t>Select 7 units from Group A or B</w:t>
      </w:r>
    </w:p>
    <w:p w:rsidR="00000000" w:rsidRPr="000F49DB" w:rsidP="000F49DB">
      <w:pPr>
        <w:pStyle w:val="ListBullet"/>
      </w:pPr>
      <w:r w:rsidRPr="000F49DB">
        <w:t xml:space="preserve">3 units may be selected from Group B or from </w:t>
      </w:r>
      <w:r w:rsidRPr="000F49DB">
        <w:t>this or any other endorsed Training Package or Accredited Course</w:t>
      </w:r>
    </w:p>
    <w:p w:rsidR="00000000" w:rsidRPr="000F49DB" w:rsidP="000F49DB">
      <w:pPr>
        <w:pStyle w:val="ListBullet"/>
      </w:pPr>
      <w:r w:rsidRPr="000F49DB">
        <w:t>Selected units must be relevant to job outcomes in production horticulture and must be chosen to ensure the integrity of the qualification outcome at AQF level 3.</w:t>
      </w:r>
    </w:p>
    <w:p w:rsidR="00000000" w:rsidRPr="000F49DB" w:rsidP="000F49DB">
      <w:pPr>
        <w:pStyle w:val="BodyTextBold"/>
      </w:pPr>
    </w:p>
    <w:p w:rsidR="00000000" w:rsidRPr="000F49DB" w:rsidP="000F49DB">
      <w:pPr>
        <w:pStyle w:val="BodyTextBold"/>
      </w:pPr>
      <w:r w:rsidRPr="000F49D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9DB" w:rsidP="000F49DB">
            <w:pPr>
              <w:pStyle w:val="BodyText"/>
            </w:pPr>
            <w:r w:rsidRPr="000F49DB">
              <w:t>Contri</w:t>
            </w:r>
            <w:r w:rsidRPr="000F49DB">
              <w:t>bute to work health and safety processes</w:t>
            </w:r>
          </w:p>
        </w:tc>
      </w:tr>
    </w:tbl>
    <w:p w:rsidR="00000000" w:rsidRPr="000F49DB" w:rsidP="000F49DB">
      <w:pPr>
        <w:pStyle w:val="BodyTextBold"/>
      </w:pPr>
    </w:p>
    <w:p w:rsidR="00000000" w:rsidRPr="000F49DB" w:rsidP="000F49DB">
      <w:pPr>
        <w:pStyle w:val="BodyTextBold"/>
      </w:pPr>
      <w:r w:rsidRPr="000F49DB">
        <w:t>Elective Units</w:t>
      </w:r>
    </w:p>
    <w:p w:rsidR="00000000" w:rsidRPr="000F49DB" w:rsidP="000F49DB">
      <w:pPr>
        <w:pStyle w:val="BodyTextBold"/>
      </w:pPr>
      <w:r w:rsidRPr="000F49DB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AHCBIO302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Identify and report unusual disease or plant pest signs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AHCBIO305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Apply biosecurity measures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Transport and store chemicals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Prepare and apply chemicals to control pest, weeds and diseases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Operate pressurised irrigation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Operate machinery and equipment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 xml:space="preserve">AHCPHT303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Implement a post-harvest program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Harvest horticultural crops mechanically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Establish horticultural crops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Coordinate horticultural crop harvesting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Control weeds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Control plant pests, diseases and disorders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F49DB" w:rsidP="000F49DB">
            <w:pPr>
              <w:pStyle w:val="BodyText"/>
            </w:pPr>
            <w:r w:rsidRPr="000F49DB">
              <w:t>Apply environmentally sustainable work practices</w:t>
            </w:r>
          </w:p>
        </w:tc>
      </w:tr>
    </w:tbl>
    <w:p w:rsidR="00000000" w:rsidRPr="000F49DB" w:rsidP="000F49DB">
      <w:pPr>
        <w:pStyle w:val="BodyText"/>
      </w:pPr>
    </w:p>
    <w:p w:rsidR="00000000" w:rsidRPr="000F49DB" w:rsidP="000F49DB">
      <w:pPr>
        <w:pStyle w:val="BodyTextBold"/>
      </w:pPr>
      <w:r w:rsidRPr="000F49DB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AHCBER301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Work effectively in an emergency disease or plant pest response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AHCBER303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 xml:space="preserve">Carry out emergency disease or plant pest control </w:t>
            </w:r>
            <w:r w:rsidRPr="000F49DB">
              <w:t>procedures at infected premises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AHCBER304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Carry out movement and security procedures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AHCCHM308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Use application equipment to apply</w:t>
            </w:r>
            <w:r w:rsidRPr="000F49DB">
              <w:t xml:space="preserve"> fumigant in confined spaces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AHCCHM309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 xml:space="preserve">Fumigate soil 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Install drainage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Measure drainage system performance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Troubleshoot drainage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AHCHYD301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Implement a maintenance program for hydroponic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AHCHYD302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Install hydroponic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 xml:space="preserve">Measure irrigation delivery system performance 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Troubleshoot irrigation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Install pressurised irrigation systems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 xml:space="preserve">Maintain pressurised irrigation systems 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Coordinate machinery and equipment maintenance and repair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Perform machinery maintenance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Operate specialised machinery and equipment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Operate chemical application machinery and equipment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Regulate crops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P</w:t>
            </w:r>
            <w:r w:rsidRPr="000F49DB">
              <w:t>repare raw materials and compost feedstock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Prepare value added compost-based products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AHCPHT309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Supervise mushroom substrate preparation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AHCPMG313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Prepare, monitor and maintain biological agents for weeds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Monitor weather conditions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Respond to emergencies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Coordinate work site activities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Comply with industry quality assurance requirements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Handle bulk materials in storage area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FBPVIT3001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Coordinate vineyard operations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FBPVIT3002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Maintain field nursery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FBPVIT3003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Operate spreading and seeding equipment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 xml:space="preserve">FBPVIT3004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Monitor and maintain nursery plants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FBPVIT3008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Operate a mechanical harvester</w:t>
            </w:r>
          </w:p>
        </w:tc>
      </w:tr>
      <w:tr w:rsidTr="000F4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FBPVIT3011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9DB" w:rsidP="000F49DB">
            <w:pPr>
              <w:pStyle w:val="BodyText"/>
            </w:pPr>
            <w:r w:rsidRPr="000F49DB">
              <w:t>Perform shed nursery activities</w:t>
            </w:r>
          </w:p>
        </w:tc>
      </w:tr>
    </w:tbl>
    <w:p w:rsidR="00000000" w:rsidRPr="000F49DB" w:rsidP="000F49DB">
      <w:pPr>
        <w:pStyle w:val="BodyText"/>
      </w:pPr>
    </w:p>
    <w:p w:rsidR="00000000" w:rsidRPr="000F49DB" w:rsidP="000F49DB">
      <w:pPr>
        <w:pStyle w:val="AllowPageBreak"/>
      </w:pPr>
    </w:p>
    <w:p w:rsidR="00000000" w:rsidRPr="000F49DB" w:rsidP="000F49DB">
      <w:pPr>
        <w:pStyle w:val="Heading1"/>
      </w:pPr>
      <w:bookmarkStart w:id="5" w:name="O_1058228"/>
      <w:bookmarkEnd w:id="5"/>
      <w:r w:rsidRPr="000F49DB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0F49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Bold"/>
              <w:rPr>
                <w:lang w:val="en-NZ"/>
              </w:rPr>
            </w:pPr>
            <w:r w:rsidRPr="000F49DB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Bold"/>
              <w:rPr>
                <w:lang w:val="en-NZ"/>
              </w:rPr>
            </w:pPr>
            <w:r w:rsidRPr="000F49DB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Bold"/>
              <w:rPr>
                <w:lang w:val="en-NZ"/>
              </w:rPr>
            </w:pPr>
            <w:r w:rsidRPr="000F49D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Bold"/>
              <w:rPr>
                <w:lang w:val="en-NZ"/>
              </w:rPr>
            </w:pPr>
            <w:r w:rsidRPr="000F49DB">
              <w:t>Equivalence status</w:t>
            </w:r>
          </w:p>
        </w:tc>
      </w:tr>
      <w:tr w:rsidTr="000F49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AHC30616 Certificate III in Production Horticulture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AHC30616 Certificate III in Production Horticulture   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9DB">
            <w:pPr>
              <w:pStyle w:val="BodyText"/>
              <w:rPr>
                <w:lang w:val="en-NZ"/>
              </w:rPr>
            </w:pPr>
            <w:r w:rsidRPr="000F49DB">
              <w:t>Upd</w:t>
            </w:r>
            <w:r w:rsidRPr="000F49DB">
              <w:t>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9DB" w:rsidP="000F49DB">
            <w:pPr>
              <w:pStyle w:val="BodyText"/>
            </w:pPr>
            <w:r w:rsidRPr="000F49DB">
              <w:t>Equivalent qualification</w:t>
            </w:r>
          </w:p>
          <w:p w:rsidR="00000000" w:rsidRPr="000F49DB" w:rsidP="000F49DB">
            <w:pPr>
              <w:pStyle w:val="BodyText"/>
            </w:pPr>
          </w:p>
        </w:tc>
      </w:tr>
    </w:tbl>
    <w:p w:rsidR="00000000" w:rsidRPr="000F49DB" w:rsidP="000F49DB">
      <w:pPr>
        <w:pStyle w:val="BodyText"/>
      </w:pPr>
    </w:p>
    <w:p w:rsidR="00000000" w:rsidRPr="000F49DB" w:rsidP="000F49DB">
      <w:pPr>
        <w:pStyle w:val="AllowPageBreak"/>
      </w:pPr>
    </w:p>
    <w:p w:rsidR="00000000" w:rsidRPr="000F49DB" w:rsidP="000F49DB">
      <w:pPr>
        <w:pStyle w:val="Heading1"/>
      </w:pPr>
      <w:bookmarkStart w:id="6" w:name="O_1058233"/>
      <w:bookmarkEnd w:id="6"/>
      <w:r w:rsidRPr="000F49DB">
        <w:t>Links</w:t>
      </w:r>
    </w:p>
    <w:p w:rsidR="00000000" w:rsidRPr="000F49DB" w:rsidP="00400293">
      <w:pPr>
        <w:pStyle w:val="BodyText"/>
      </w:pPr>
      <w:r w:rsidRPr="000F4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09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49DB" w:rsidP="000F49DB"/>
    <w:sectPr w:rsidSect="000F49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DB" w:rsidRPr="00400293" w:rsidP="00400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3" w:rsidP="000F4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0293" w:rsidP="000F4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0293" w:rsidP="000F4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9DB" w:rsidRPr="00400293" w:rsidP="00400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3" w:rsidRPr="002D2AF8" w:rsidP="000F4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AHC30616 Certificate III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00293" w:rsidP="000F4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A3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2CF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8C1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9DB"/>
  </w:style>
  <w:style w:type="character" w:customStyle="1" w:styleId="Heading1Char">
    <w:name w:val="Heading 1 Char"/>
    <w:basedOn w:val="DefaultParagraphFont"/>
    <w:link w:val="Heading1"/>
    <w:rsid w:val="000F4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9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9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49DB"/>
    <w:rPr>
      <w:b/>
    </w:rPr>
  </w:style>
  <w:style w:type="character" w:customStyle="1" w:styleId="Heading2Char">
    <w:name w:val="Heading 2 Char"/>
    <w:basedOn w:val="DefaultParagraphFont"/>
    <w:link w:val="Heading2"/>
    <w:rsid w:val="000F4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9DB"/>
    <w:rPr>
      <w:b/>
      <w:spacing w:val="0"/>
    </w:rPr>
  </w:style>
  <w:style w:type="paragraph" w:customStyle="1" w:styleId="SuperTitle">
    <w:name w:val="SuperTitle"/>
    <w:basedOn w:val="Title"/>
    <w:rsid w:val="000F4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9DB"/>
    <w:rPr>
      <w:i/>
    </w:rPr>
  </w:style>
  <w:style w:type="paragraph" w:styleId="Caption">
    <w:name w:val="caption"/>
    <w:basedOn w:val="BodyText"/>
    <w:next w:val="Normal"/>
    <w:qFormat/>
    <w:rsid w:val="000F4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9DB"/>
  </w:style>
  <w:style w:type="paragraph" w:styleId="TableofFigures">
    <w:name w:val="table of figures"/>
    <w:basedOn w:val="Normal"/>
    <w:next w:val="Normal"/>
    <w:semiHidden/>
    <w:rsid w:val="000F4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9DB"/>
    <w:rPr>
      <w:rFonts w:ascii="Wingdings" w:hAnsi="Wingdings"/>
    </w:rPr>
  </w:style>
  <w:style w:type="paragraph" w:customStyle="1" w:styleId="TableHeading">
    <w:name w:val="Table Heading"/>
    <w:basedOn w:val="HeadingBase"/>
    <w:rsid w:val="000F4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9DB"/>
    <w:rPr>
      <w:color w:val="0033CC"/>
      <w:u w:val="none"/>
    </w:rPr>
  </w:style>
  <w:style w:type="paragraph" w:customStyle="1" w:styleId="BodyTextRight">
    <w:name w:val="Body Text Right"/>
    <w:basedOn w:val="BodyText"/>
    <w:rsid w:val="000F4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9DB"/>
    <w:rPr>
      <w:sz w:val="32"/>
    </w:rPr>
  </w:style>
  <w:style w:type="paragraph" w:customStyle="1" w:styleId="HeadingProcedure">
    <w:name w:val="Heading Procedure"/>
    <w:basedOn w:val="HeadingBase"/>
    <w:next w:val="Normal"/>
    <w:rsid w:val="000F4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9DB"/>
    <w:pPr>
      <w:spacing w:before="60" w:after="60"/>
    </w:pPr>
  </w:style>
  <w:style w:type="paragraph" w:styleId="ListContinue">
    <w:name w:val="List Continue"/>
    <w:basedOn w:val="List"/>
    <w:rsid w:val="000F49DB"/>
    <w:pPr>
      <w:ind w:firstLine="0"/>
    </w:pPr>
  </w:style>
  <w:style w:type="paragraph" w:customStyle="1" w:styleId="ListNote">
    <w:name w:val="List Note"/>
    <w:basedOn w:val="List"/>
    <w:rsid w:val="000F4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9DB"/>
    <w:rPr>
      <w:rFonts w:ascii="Courier New" w:hAnsi="Courier New"/>
    </w:rPr>
  </w:style>
  <w:style w:type="paragraph" w:customStyle="1" w:styleId="NoteBullet">
    <w:name w:val="Note Bullet"/>
    <w:basedOn w:val="Note"/>
    <w:rsid w:val="000F4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9DB"/>
    <w:rPr>
      <w:b/>
      <w:smallCaps/>
    </w:rPr>
  </w:style>
  <w:style w:type="paragraph" w:customStyle="1" w:styleId="TableListNumber">
    <w:name w:val="Table List Number"/>
    <w:basedOn w:val="ListNumber"/>
    <w:rsid w:val="000F4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9DB"/>
    <w:pPr>
      <w:numPr>
        <w:numId w:val="9"/>
      </w:numPr>
    </w:pPr>
  </w:style>
  <w:style w:type="paragraph" w:customStyle="1" w:styleId="ListAlpha2">
    <w:name w:val="List Alpha 2"/>
    <w:basedOn w:val="List2"/>
    <w:rsid w:val="000F49DB"/>
    <w:pPr>
      <w:numPr>
        <w:numId w:val="8"/>
      </w:numPr>
    </w:pPr>
  </w:style>
  <w:style w:type="paragraph" w:styleId="List2">
    <w:name w:val="List 2"/>
    <w:basedOn w:val="BodyText"/>
    <w:rsid w:val="000F4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9DB"/>
    <w:pPr>
      <w:numPr>
        <w:numId w:val="4"/>
      </w:numPr>
    </w:pPr>
  </w:style>
  <w:style w:type="paragraph" w:styleId="ListContinue2">
    <w:name w:val="List Continue 2"/>
    <w:basedOn w:val="List2"/>
    <w:rsid w:val="000F49DB"/>
    <w:pPr>
      <w:ind w:firstLine="0"/>
    </w:pPr>
  </w:style>
  <w:style w:type="paragraph" w:styleId="ListContinue3">
    <w:name w:val="List Continue 3"/>
    <w:basedOn w:val="List3"/>
    <w:rsid w:val="000F49DB"/>
    <w:pPr>
      <w:ind w:left="1021" w:firstLine="0"/>
    </w:pPr>
  </w:style>
  <w:style w:type="paragraph" w:styleId="ListContinue4">
    <w:name w:val="List Continue 4"/>
    <w:basedOn w:val="List4"/>
    <w:rsid w:val="000F49DB"/>
    <w:pPr>
      <w:ind w:firstLine="0"/>
    </w:pPr>
  </w:style>
  <w:style w:type="paragraph" w:styleId="ListContinue5">
    <w:name w:val="List Continue 5"/>
    <w:basedOn w:val="List5"/>
    <w:rsid w:val="000F49DB"/>
    <w:pPr>
      <w:ind w:firstLine="0"/>
    </w:pPr>
  </w:style>
  <w:style w:type="paragraph" w:styleId="ListNumber3">
    <w:name w:val="List Number 3"/>
    <w:basedOn w:val="List3"/>
    <w:rsid w:val="000F49DB"/>
    <w:pPr>
      <w:numPr>
        <w:numId w:val="5"/>
      </w:numPr>
    </w:pPr>
  </w:style>
  <w:style w:type="paragraph" w:styleId="ListNumber4">
    <w:name w:val="List Number 4"/>
    <w:basedOn w:val="List4"/>
    <w:rsid w:val="000F49DB"/>
    <w:pPr>
      <w:numPr>
        <w:numId w:val="6"/>
      </w:numPr>
    </w:pPr>
  </w:style>
  <w:style w:type="paragraph" w:styleId="ListNumber5">
    <w:name w:val="List Number 5"/>
    <w:basedOn w:val="List5"/>
    <w:rsid w:val="000F49DB"/>
    <w:pPr>
      <w:numPr>
        <w:numId w:val="7"/>
      </w:numPr>
    </w:pPr>
  </w:style>
  <w:style w:type="paragraph" w:styleId="BlockText">
    <w:name w:val="Block Text"/>
    <w:basedOn w:val="Normal"/>
    <w:rsid w:val="000F4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9DB"/>
    <w:rPr>
      <w:sz w:val="16"/>
      <w:vertAlign w:val="superscript"/>
    </w:rPr>
  </w:style>
  <w:style w:type="character" w:customStyle="1" w:styleId="Symbols">
    <w:name w:val="Symbols"/>
    <w:basedOn w:val="DefaultParagraphFont"/>
    <w:rsid w:val="000F49DB"/>
    <w:rPr>
      <w:rFonts w:ascii="Symbol" w:hAnsi="Symbol"/>
    </w:rPr>
  </w:style>
  <w:style w:type="character" w:customStyle="1" w:styleId="MenuOptions">
    <w:name w:val="Menu Options"/>
    <w:basedOn w:val="DefaultParagraphFont"/>
    <w:rsid w:val="000F4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9DB"/>
    <w:rPr>
      <w:b/>
    </w:rPr>
  </w:style>
  <w:style w:type="character" w:customStyle="1" w:styleId="Underlined">
    <w:name w:val="Underlined"/>
    <w:basedOn w:val="DefaultParagraphFont"/>
    <w:rsid w:val="000F49DB"/>
    <w:rPr>
      <w:u w:val="single"/>
    </w:rPr>
  </w:style>
  <w:style w:type="paragraph" w:customStyle="1" w:styleId="TableBodyTextRight">
    <w:name w:val="Table Body Text Right"/>
    <w:basedOn w:val="TableBodyText"/>
    <w:rsid w:val="000F4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9DB"/>
    <w:rPr>
      <w:sz w:val="18"/>
    </w:rPr>
  </w:style>
  <w:style w:type="paragraph" w:customStyle="1" w:styleId="BodySmallRight">
    <w:name w:val="Body Small Right"/>
    <w:basedOn w:val="BodyTextRight"/>
    <w:rsid w:val="000F49DB"/>
    <w:rPr>
      <w:sz w:val="18"/>
      <w:szCs w:val="18"/>
    </w:rPr>
  </w:style>
  <w:style w:type="paragraph" w:customStyle="1" w:styleId="MarginEdition">
    <w:name w:val="Margin Edition"/>
    <w:basedOn w:val="MarginNote"/>
    <w:rsid w:val="000F4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9DB"/>
    <w:rPr>
      <w:sz w:val="2"/>
      <w:szCs w:val="2"/>
    </w:rPr>
  </w:style>
  <w:style w:type="character" w:customStyle="1" w:styleId="Small">
    <w:name w:val="Small"/>
    <w:basedOn w:val="DefaultParagraphFont"/>
    <w:rsid w:val="000F49DB"/>
    <w:rPr>
      <w:sz w:val="16"/>
    </w:rPr>
  </w:style>
  <w:style w:type="paragraph" w:customStyle="1" w:styleId="WideTable">
    <w:name w:val="Wide Table"/>
    <w:basedOn w:val="Normal"/>
    <w:rsid w:val="000F4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9DB"/>
  </w:style>
  <w:style w:type="paragraph" w:styleId="Quote">
    <w:name w:val="Quote"/>
    <w:basedOn w:val="Heading1"/>
    <w:link w:val="QuoteChar"/>
    <w:qFormat/>
    <w:rsid w:val="000F4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9DB"/>
    <w:pPr>
      <w:pageBreakBefore/>
    </w:pPr>
  </w:style>
  <w:style w:type="paragraph" w:customStyle="1" w:styleId="Border">
    <w:name w:val="Border"/>
    <w:basedOn w:val="Normal"/>
    <w:qFormat/>
    <w:rsid w:val="000F4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9DB"/>
    <w:rPr>
      <w:u w:val="single"/>
    </w:rPr>
  </w:style>
  <w:style w:type="character" w:customStyle="1" w:styleId="BoldandItalics">
    <w:name w:val="Bold and Italics"/>
    <w:qFormat/>
    <w:rsid w:val="000F49DB"/>
    <w:rPr>
      <w:b/>
      <w:i/>
      <w:u w:val="none"/>
    </w:rPr>
  </w:style>
  <w:style w:type="paragraph" w:styleId="BalloonText">
    <w:name w:val="Balloon Text"/>
    <w:basedOn w:val="Normal"/>
    <w:link w:val="BalloonTextChar"/>
    <w:rsid w:val="000F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9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0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637</Words>
  <Characters>4358</Characters>
  <Application>Microsoft Office Word</Application>
  <DocSecurity>0</DocSecurity>
  <Lines>198</Lines>
  <Paragraphs>166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AHC30616 Certificate III in Production Horticulture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2019-10-21T20:14:59Z</dcterms:created>
  <dcterms:modified xsi:type="dcterms:W3CDTF">2019-10-18T04:44:00Z</dcterms:modified>
</cp:coreProperties>
</file>