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243CC" w:rsidP="007243C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AHC21824 Certificate II in Protected Horticulture</w:t>
      </w:r>
      <w:r>
        <w:fldChar w:fldCharType="end"/>
      </w:r>
    </w:p>
    <w:p w:rsidR="007243CC" w:rsidP="007243CC">
      <w:pPr>
        <w:pStyle w:val="Version"/>
        <w:sectPr w:rsidSect="009A2F8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9A2F84" w:rsidP="009A2F84">
      <w:pPr>
        <w:pStyle w:val="SuperHeading"/>
      </w:pPr>
      <w:r w:rsidRPr="009A2F84">
        <w:t>AHC21824 Certificate II in Protected Horticulture</w:t>
      </w:r>
    </w:p>
    <w:p w:rsidR="00000000" w:rsidRPr="009A2F84" w:rsidP="009A2F84">
      <w:pPr>
        <w:pStyle w:val="Heading1"/>
      </w:pPr>
      <w:bookmarkStart w:id="1" w:name="O_1281912"/>
      <w:bookmarkEnd w:id="1"/>
      <w:r w:rsidRPr="009A2F8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A2F8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F84">
            <w:pPr>
              <w:pStyle w:val="BodyTextBold"/>
              <w:rPr>
                <w:lang w:val="en-NZ"/>
              </w:rPr>
            </w:pPr>
            <w:r w:rsidRPr="009A2F84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F84">
            <w:pPr>
              <w:pStyle w:val="BodyTextBold"/>
              <w:rPr>
                <w:lang w:val="en-NZ"/>
              </w:rPr>
            </w:pPr>
            <w:r w:rsidRPr="009A2F84">
              <w:t>Comments</w:t>
            </w:r>
          </w:p>
        </w:tc>
      </w:tr>
      <w:tr w:rsidTr="009A2F8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F84">
            <w:pPr>
              <w:pStyle w:val="BodyText"/>
              <w:rPr>
                <w:lang w:val="en-NZ"/>
              </w:rPr>
            </w:pPr>
            <w:r w:rsidRPr="009A2F84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2F84" w:rsidP="009A2F84">
            <w:pPr>
              <w:pStyle w:val="BodyText"/>
            </w:pPr>
            <w:r w:rsidRPr="009A2F84">
              <w:t>This version released with AHC Agriculture, Horticulture and Conservation and Land Management Training Package Version 10.0.</w:t>
            </w:r>
          </w:p>
        </w:tc>
      </w:tr>
    </w:tbl>
    <w:p w:rsidR="00000000" w:rsidRPr="009A2F84" w:rsidP="009A2F84">
      <w:pPr>
        <w:pStyle w:val="BodyText"/>
      </w:pPr>
    </w:p>
    <w:p w:rsidR="00000000" w:rsidRPr="009A2F84" w:rsidP="009A2F84">
      <w:pPr>
        <w:pStyle w:val="AllowPageBreak"/>
      </w:pPr>
    </w:p>
    <w:p w:rsidR="00000000" w:rsidRPr="009A2F84" w:rsidP="009A2F84">
      <w:pPr>
        <w:pStyle w:val="Heading1"/>
      </w:pPr>
      <w:bookmarkStart w:id="2" w:name="O_1281913"/>
      <w:bookmarkEnd w:id="2"/>
      <w:r w:rsidRPr="009A2F84">
        <w:t>Qualification Description</w:t>
      </w:r>
    </w:p>
    <w:p w:rsidR="00000000" w:rsidRPr="009A2F84" w:rsidP="007243CC">
      <w:pPr>
        <w:pStyle w:val="BodyText"/>
      </w:pPr>
      <w:r w:rsidRPr="009A2F84">
        <w:t>This qualification describ</w:t>
      </w:r>
      <w:r w:rsidRPr="009A2F84">
        <w:t>es the skills and knowledge for individuals who work in support roles in the protected horticulture industry undertaking routine tasks in the areas of picking, packing, crop and nursery work.</w:t>
      </w:r>
    </w:p>
    <w:p w:rsidR="00000000" w:rsidRPr="009A2F84" w:rsidP="007243CC">
      <w:pPr>
        <w:pStyle w:val="BodyText"/>
      </w:pPr>
      <w:r w:rsidRPr="009A2F84">
        <w:t>Individuals with this qualification work under supervision where</w:t>
      </w:r>
      <w:r w:rsidRPr="009A2F84">
        <w:t xml:space="preserve"> the work is predictable and structured with limited judgement requirements.</w:t>
      </w:r>
    </w:p>
    <w:p w:rsidR="00000000" w:rsidRPr="009A2F84" w:rsidP="007243CC">
      <w:pPr>
        <w:pStyle w:val="BodyText"/>
      </w:pPr>
      <w:r w:rsidRPr="009A2F84">
        <w:t>Work must comply with work health and safety and environmental regulations and legislation that apply to the workplace.</w:t>
      </w:r>
    </w:p>
    <w:p w:rsidR="00000000" w:rsidRPr="009A2F84" w:rsidP="007243CC">
      <w:pPr>
        <w:pStyle w:val="BodyText"/>
      </w:pPr>
      <w:r w:rsidRPr="009A2F84">
        <w:t>No licensing, legislative or certification requirements app</w:t>
      </w:r>
      <w:r w:rsidRPr="009A2F84">
        <w:t>ly to this qualification at the time of publication.</w:t>
      </w:r>
    </w:p>
    <w:p w:rsidR="00000000" w:rsidRPr="009A2F84" w:rsidP="009A2F84">
      <w:pPr>
        <w:pStyle w:val="Heading1"/>
      </w:pPr>
      <w:bookmarkStart w:id="3" w:name="O_1281914"/>
      <w:bookmarkEnd w:id="3"/>
      <w:r w:rsidRPr="009A2F84">
        <w:t>Entry Requirements</w:t>
      </w:r>
    </w:p>
    <w:p w:rsidR="00000000" w:rsidRPr="009A2F84" w:rsidP="007243CC">
      <w:pPr>
        <w:pStyle w:val="BodyText"/>
      </w:pPr>
      <w:r w:rsidRPr="009A2F84">
        <w:t>There are no entry requirements for this qualification.</w:t>
      </w:r>
    </w:p>
    <w:p w:rsidR="00000000" w:rsidRPr="009A2F84" w:rsidP="009A2F84">
      <w:pPr>
        <w:pStyle w:val="Heading1"/>
      </w:pPr>
      <w:bookmarkStart w:id="4" w:name="O_1281915"/>
      <w:bookmarkEnd w:id="4"/>
      <w:r w:rsidRPr="009A2F84">
        <w:t>Packaging Rules</w:t>
      </w:r>
    </w:p>
    <w:p w:rsidR="00000000" w:rsidRPr="009A2F84" w:rsidP="007243CC">
      <w:pPr>
        <w:pStyle w:val="BodyText"/>
      </w:pPr>
      <w:r w:rsidRPr="009A2F84">
        <w:t>To achieve this qualification, competency must be demonstrated in:</w:t>
      </w:r>
    </w:p>
    <w:p w:rsidR="00000000" w:rsidRPr="009A2F84" w:rsidP="009A2F84">
      <w:pPr>
        <w:pStyle w:val="ListBullet"/>
      </w:pPr>
      <w:r w:rsidRPr="009A2F84">
        <w:t>12 units of competency:</w:t>
      </w:r>
    </w:p>
    <w:p w:rsidR="00000000" w:rsidRPr="009A2F84" w:rsidP="009A2F84">
      <w:pPr>
        <w:pStyle w:val="ListBullet2"/>
      </w:pPr>
      <w:r w:rsidRPr="009A2F84">
        <w:t>6 core units plus</w:t>
      </w:r>
    </w:p>
    <w:p w:rsidR="00000000" w:rsidRPr="009A2F84" w:rsidP="009A2F84">
      <w:pPr>
        <w:pStyle w:val="ListBullet2"/>
      </w:pPr>
      <w:r w:rsidRPr="009A2F84">
        <w:t>6 elective units.</w:t>
      </w:r>
    </w:p>
    <w:p w:rsidR="00000000" w:rsidRPr="009A2F84" w:rsidP="007243CC">
      <w:pPr>
        <w:pStyle w:val="BodyText"/>
      </w:pPr>
      <w:r w:rsidRPr="009A2F84">
        <w:t>Elective units must ensure the integrity of the qualification’s Australian Qualification Framework (AQF) alignment and contribute to a valid, industry-supported vocational outcome. Any combinatio</w:t>
      </w:r>
      <w:r w:rsidRPr="009A2F84">
        <w:t xml:space="preserve">n of electives that meets the packaging rules can be selected for the award of the </w:t>
      </w:r>
      <w:r w:rsidRPr="009A2F84">
        <w:rPr>
          <w:rStyle w:val="Emphasis"/>
        </w:rPr>
        <w:t>Certificate II in Protected Horticulture</w:t>
      </w:r>
      <w:r w:rsidRPr="009A2F84">
        <w:t>.</w:t>
      </w:r>
    </w:p>
    <w:p w:rsidR="00000000" w:rsidRPr="009A2F84" w:rsidP="007243CC">
      <w:pPr>
        <w:pStyle w:val="BodyText"/>
      </w:pPr>
      <w:r w:rsidRPr="009A2F84">
        <w:t>Where appropriate, electives may be packaged to provide a qualification with a specialisation area as follows:</w:t>
      </w:r>
    </w:p>
    <w:p w:rsidR="00000000" w:rsidRPr="009A2F84" w:rsidP="009A2F84">
      <w:pPr>
        <w:pStyle w:val="ListBullet"/>
      </w:pPr>
      <w:r w:rsidRPr="009A2F84">
        <w:t>At least 2 elective</w:t>
      </w:r>
      <w:r w:rsidRPr="009A2F84">
        <w:t xml:space="preserve">s must be selected from Group A for the award of the </w:t>
      </w:r>
      <w:r w:rsidRPr="009A2F84">
        <w:rPr>
          <w:rStyle w:val="Emphasis"/>
        </w:rPr>
        <w:t>Certificate II in Protected Horticulture (Picking)</w:t>
      </w:r>
    </w:p>
    <w:p w:rsidR="00000000" w:rsidRPr="009A2F84" w:rsidP="009A2F84">
      <w:pPr>
        <w:pStyle w:val="ListBullet"/>
      </w:pPr>
      <w:r w:rsidRPr="009A2F84">
        <w:t xml:space="preserve">At least 2 electives must be selected from Group B for the award of the </w:t>
      </w:r>
      <w:r w:rsidRPr="009A2F84">
        <w:rPr>
          <w:rStyle w:val="Emphasis"/>
        </w:rPr>
        <w:t>Certificate II in Protected Horticulture (Packing)</w:t>
      </w:r>
    </w:p>
    <w:p w:rsidR="00000000" w:rsidRPr="009A2F84" w:rsidP="009A2F84">
      <w:pPr>
        <w:pStyle w:val="ListBullet"/>
      </w:pPr>
      <w:r w:rsidRPr="009A2F84">
        <w:t xml:space="preserve">At least 2 electives must be </w:t>
      </w:r>
      <w:r w:rsidRPr="009A2F84">
        <w:t xml:space="preserve">selected from Group C for the award of the </w:t>
      </w:r>
      <w:r w:rsidRPr="009A2F84">
        <w:rPr>
          <w:rStyle w:val="Emphasis"/>
        </w:rPr>
        <w:t>Certificate II in Protected Horticulture (Crop work)</w:t>
      </w:r>
    </w:p>
    <w:p w:rsidR="00000000" w:rsidRPr="009A2F84" w:rsidP="009A2F84">
      <w:pPr>
        <w:pStyle w:val="ListBullet"/>
      </w:pPr>
      <w:r w:rsidRPr="009A2F84">
        <w:t xml:space="preserve">At least 2 electives must be selected from Group D for the award of the </w:t>
      </w:r>
      <w:r w:rsidRPr="009A2F84">
        <w:rPr>
          <w:rStyle w:val="Emphasis"/>
        </w:rPr>
        <w:t>Certificate II in Protected Horticulture (Nursery)</w:t>
      </w:r>
    </w:p>
    <w:p w:rsidR="00000000" w:rsidRPr="009A2F84" w:rsidP="009A2F84">
      <w:pPr>
        <w:pStyle w:val="ListBullet"/>
      </w:pPr>
      <w:r w:rsidRPr="009A2F84">
        <w:t>Plus 4 units from the remaining units</w:t>
      </w:r>
      <w:r w:rsidRPr="009A2F84">
        <w:t xml:space="preserve"> listed in groups A, B, C, D or E, or any currently endorsed Training Package or accredited course.</w:t>
      </w:r>
    </w:p>
    <w:p w:rsidR="00000000" w:rsidRPr="009A2F84" w:rsidP="007243CC">
      <w:pPr>
        <w:pStyle w:val="BodyText"/>
      </w:pPr>
      <w:r w:rsidRPr="009A2F84">
        <w:t>Where a specialisation area is not sought, the electives are to be chosen as follows:</w:t>
      </w:r>
    </w:p>
    <w:p w:rsidR="00000000" w:rsidRPr="009A2F84" w:rsidP="009A2F84">
      <w:pPr>
        <w:pStyle w:val="ListBullet"/>
      </w:pPr>
      <w:r w:rsidRPr="009A2F84">
        <w:t>2 units must be selected from groups A, B, C, D or E</w:t>
      </w:r>
    </w:p>
    <w:p w:rsidR="00000000" w:rsidRPr="009A2F84" w:rsidP="009A2F84">
      <w:pPr>
        <w:pStyle w:val="ListBullet"/>
      </w:pPr>
      <w:r w:rsidRPr="009A2F84">
        <w:t xml:space="preserve">the remaining 4 </w:t>
      </w:r>
      <w:r w:rsidRPr="009A2F84">
        <w:t>electives may be selected from groups A, B, C, D or E or any currently endorsed Training Package or accredited course.</w:t>
      </w:r>
    </w:p>
    <w:p w:rsidR="00000000" w:rsidRPr="009A2F84" w:rsidP="009A2F84">
      <w:pPr>
        <w:pStyle w:val="BodyTextBold"/>
      </w:pPr>
      <w:r w:rsidRPr="009A2F84">
        <w:t>Core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9A2F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F84">
            <w:pPr>
              <w:pStyle w:val="BodyText"/>
              <w:rPr>
                <w:lang w:val="en-NZ"/>
              </w:rPr>
            </w:pPr>
            <w:r w:rsidRPr="009A2F84">
              <w:t>AHCWHS202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F84">
            <w:pPr>
              <w:pStyle w:val="BodyText"/>
              <w:rPr>
                <w:lang w:val="en-NZ"/>
              </w:rPr>
            </w:pPr>
            <w:r w:rsidRPr="009A2F84">
              <w:t>Participate in workplace health and safety processes</w:t>
            </w:r>
          </w:p>
        </w:tc>
      </w:tr>
      <w:tr w:rsidTr="009A2F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F84">
            <w:pPr>
              <w:pStyle w:val="BodyText"/>
              <w:rPr>
                <w:lang w:val="en-NZ"/>
              </w:rPr>
            </w:pPr>
            <w:r w:rsidRPr="009A2F84">
              <w:t>AHCWRK211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F84">
            <w:pPr>
              <w:pStyle w:val="BodyText"/>
              <w:rPr>
                <w:lang w:val="en-NZ"/>
              </w:rPr>
            </w:pPr>
            <w:r w:rsidRPr="009A2F84">
              <w:t>Participate in environmentally sustainable work practices</w:t>
            </w:r>
          </w:p>
        </w:tc>
      </w:tr>
      <w:tr w:rsidTr="009A2F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F84">
            <w:pPr>
              <w:pStyle w:val="BodyText"/>
              <w:rPr>
                <w:lang w:val="en-NZ"/>
              </w:rPr>
            </w:pPr>
            <w:r w:rsidRPr="009A2F84">
              <w:t>AHCWRK212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F84">
            <w:pPr>
              <w:pStyle w:val="BodyText"/>
              <w:rPr>
                <w:lang w:val="en-NZ"/>
              </w:rPr>
            </w:pPr>
            <w:r w:rsidRPr="009A2F84">
              <w:t>Work effectively in industry</w:t>
            </w:r>
          </w:p>
        </w:tc>
      </w:tr>
      <w:tr w:rsidTr="009A2F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F84">
            <w:pPr>
              <w:pStyle w:val="BodyText"/>
              <w:rPr>
                <w:lang w:val="en-NZ"/>
              </w:rPr>
            </w:pPr>
            <w:r w:rsidRPr="009A2F84">
              <w:t>FBPFSY2002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F84">
            <w:pPr>
              <w:pStyle w:val="BodyText"/>
              <w:rPr>
                <w:lang w:val="en-NZ"/>
              </w:rPr>
            </w:pPr>
            <w:r w:rsidRPr="009A2F84">
              <w:t>Apply food safety procedures</w:t>
            </w:r>
          </w:p>
        </w:tc>
      </w:tr>
      <w:tr w:rsidTr="009A2F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F84">
            <w:pPr>
              <w:pStyle w:val="BodyText"/>
              <w:rPr>
                <w:lang w:val="en-NZ"/>
              </w:rPr>
            </w:pPr>
            <w:r w:rsidRPr="009A2F84">
              <w:t>FBPOPR2074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F84">
            <w:pPr>
              <w:pStyle w:val="BodyText"/>
              <w:rPr>
                <w:lang w:val="en-NZ"/>
              </w:rPr>
            </w:pPr>
            <w:r w:rsidRPr="009A2F84">
              <w:t>Carry out manual handling tasks</w:t>
            </w:r>
          </w:p>
        </w:tc>
      </w:tr>
      <w:tr w:rsidTr="009A2F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F84">
            <w:pPr>
              <w:pStyle w:val="BodyText"/>
              <w:rPr>
                <w:lang w:val="en-NZ"/>
              </w:rPr>
            </w:pPr>
            <w:r w:rsidRPr="009A2F84">
              <w:t>FBPOPR2070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2F84" w:rsidP="009A2F84">
            <w:pPr>
              <w:pStyle w:val="BodyText"/>
            </w:pPr>
            <w:r w:rsidRPr="009A2F84">
              <w:t>Apply quality systems and procedures</w:t>
            </w:r>
          </w:p>
        </w:tc>
      </w:tr>
    </w:tbl>
    <w:p w:rsidR="00000000" w:rsidRPr="009A2F84" w:rsidP="009A2F84">
      <w:pPr>
        <w:pStyle w:val="BodyTextBold"/>
      </w:pPr>
      <w:r w:rsidRPr="009A2F84">
        <w:t>Elective Units</w:t>
      </w:r>
    </w:p>
    <w:p w:rsidR="00000000" w:rsidRPr="009A2F84" w:rsidP="009A2F84">
      <w:pPr>
        <w:pStyle w:val="BodyTextBold"/>
      </w:pPr>
      <w:r w:rsidRPr="009A2F84">
        <w:t xml:space="preserve">Group A </w:t>
      </w:r>
      <w:r w:rsidRPr="009A2F84">
        <w:t>Picking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9A2F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F84">
            <w:pPr>
              <w:pStyle w:val="BodyText"/>
              <w:rPr>
                <w:lang w:val="en-NZ"/>
              </w:rPr>
            </w:pPr>
            <w:r w:rsidRPr="009A2F84">
              <w:t>AHCBIO203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F84">
            <w:pPr>
              <w:pStyle w:val="BodyText"/>
              <w:rPr>
                <w:lang w:val="en-NZ"/>
              </w:rPr>
            </w:pPr>
            <w:r w:rsidRPr="009A2F84">
              <w:t>Inspect and clean machinery, tools and equipment to preserve biosecurity</w:t>
            </w:r>
          </w:p>
        </w:tc>
      </w:tr>
      <w:tr w:rsidTr="009A2F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F84">
            <w:pPr>
              <w:pStyle w:val="BodyText"/>
              <w:rPr>
                <w:lang w:val="en-NZ"/>
              </w:rPr>
            </w:pPr>
            <w:r w:rsidRPr="009A2F84">
              <w:t>AHCPHT214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F84">
            <w:pPr>
              <w:pStyle w:val="BodyText"/>
              <w:rPr>
                <w:lang w:val="en-NZ"/>
              </w:rPr>
            </w:pPr>
            <w:r w:rsidRPr="009A2F84">
              <w:t>Support horticultural crop harvesting</w:t>
            </w:r>
          </w:p>
        </w:tc>
      </w:tr>
      <w:tr w:rsidTr="009A2F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F84">
            <w:pPr>
              <w:pStyle w:val="BodyText"/>
              <w:rPr>
                <w:lang w:val="en-NZ"/>
              </w:rPr>
            </w:pPr>
            <w:r w:rsidRPr="009A2F84">
              <w:t>AHCPMG202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2F84" w:rsidP="009A2F84">
            <w:pPr>
              <w:pStyle w:val="BodyText"/>
            </w:pPr>
            <w:r w:rsidRPr="009A2F84">
              <w:t>Treat plant pests, diseases and disorders</w:t>
            </w:r>
          </w:p>
        </w:tc>
      </w:tr>
    </w:tbl>
    <w:p w:rsidR="00000000" w:rsidRPr="009A2F84" w:rsidP="009A2F84">
      <w:pPr>
        <w:pStyle w:val="BodyTextBold"/>
      </w:pPr>
      <w:r w:rsidRPr="009A2F84">
        <w:t>Group B Packing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9A2F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F84">
            <w:pPr>
              <w:pStyle w:val="BodyText"/>
              <w:rPr>
                <w:lang w:val="en-NZ"/>
              </w:rPr>
            </w:pPr>
            <w:r w:rsidRPr="009A2F84">
              <w:t>AHCWRK215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F84">
            <w:pPr>
              <w:pStyle w:val="BodyText"/>
              <w:rPr>
                <w:lang w:val="en-NZ"/>
              </w:rPr>
            </w:pPr>
            <w:r w:rsidRPr="009A2F84">
              <w:t>Collect and record production data</w:t>
            </w:r>
          </w:p>
        </w:tc>
      </w:tr>
      <w:tr w:rsidTr="009A2F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F84">
            <w:pPr>
              <w:pStyle w:val="BodyText"/>
              <w:rPr>
                <w:lang w:val="en-NZ"/>
              </w:rPr>
            </w:pPr>
            <w:r w:rsidRPr="009A2F84">
              <w:t>FBPBPG2008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F84">
            <w:pPr>
              <w:pStyle w:val="BodyText"/>
              <w:rPr>
                <w:lang w:val="en-NZ"/>
              </w:rPr>
            </w:pPr>
            <w:r w:rsidRPr="009A2F84">
              <w:t>Perform basic packaging tests and inspections</w:t>
            </w:r>
          </w:p>
        </w:tc>
      </w:tr>
      <w:tr w:rsidTr="009A2F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F84">
            <w:pPr>
              <w:pStyle w:val="BodyText"/>
              <w:rPr>
                <w:lang w:val="en-NZ"/>
              </w:rPr>
            </w:pPr>
            <w:r w:rsidRPr="009A2F84">
              <w:t>FBPOPR2094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F84">
            <w:pPr>
              <w:pStyle w:val="BodyText"/>
              <w:rPr>
                <w:lang w:val="en-NZ"/>
              </w:rPr>
            </w:pPr>
            <w:r w:rsidRPr="009A2F84">
              <w:t xml:space="preserve">Clean equipment in place </w:t>
            </w:r>
          </w:p>
        </w:tc>
      </w:tr>
      <w:tr w:rsidTr="009A2F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F84">
            <w:pPr>
              <w:pStyle w:val="BodyText"/>
              <w:rPr>
                <w:lang w:val="en-NZ"/>
              </w:rPr>
            </w:pPr>
            <w:r w:rsidRPr="009A2F84">
              <w:t>TLIA0020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2F84" w:rsidP="009A2F84">
            <w:pPr>
              <w:pStyle w:val="BodyText"/>
            </w:pPr>
            <w:r w:rsidRPr="009A2F84">
              <w:t>Package goods</w:t>
            </w:r>
          </w:p>
        </w:tc>
      </w:tr>
    </w:tbl>
    <w:p w:rsidR="00000000" w:rsidRPr="009A2F84" w:rsidP="009A2F84">
      <w:pPr>
        <w:pStyle w:val="BodyTextBold"/>
      </w:pPr>
      <w:r w:rsidRPr="009A2F84">
        <w:t>Group C Crop Work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9A2F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F84">
            <w:pPr>
              <w:pStyle w:val="BodyText"/>
              <w:rPr>
                <w:lang w:val="en-NZ"/>
              </w:rPr>
            </w:pPr>
            <w:r w:rsidRPr="009A2F84">
              <w:t>AHCBIO203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F84">
            <w:pPr>
              <w:pStyle w:val="BodyText"/>
              <w:rPr>
                <w:lang w:val="en-NZ"/>
              </w:rPr>
            </w:pPr>
            <w:r w:rsidRPr="009A2F84">
              <w:t>Inspect and clean machinery, tools and equipment to preserve biosecurity</w:t>
            </w:r>
          </w:p>
        </w:tc>
      </w:tr>
      <w:tr w:rsidTr="009A2F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F84">
            <w:pPr>
              <w:pStyle w:val="BodyText"/>
              <w:rPr>
                <w:lang w:val="en-NZ"/>
              </w:rPr>
            </w:pPr>
            <w:r w:rsidRPr="009A2F84">
              <w:t>AHCIRG219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F84">
            <w:pPr>
              <w:pStyle w:val="BodyText"/>
              <w:rPr>
                <w:lang w:val="en-NZ"/>
              </w:rPr>
            </w:pPr>
            <w:r w:rsidRPr="009A2F84">
              <w:t>Assist with low volume irrigation operations</w:t>
            </w:r>
          </w:p>
        </w:tc>
      </w:tr>
      <w:tr w:rsidTr="009A2F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F84">
            <w:pPr>
              <w:pStyle w:val="BodyText"/>
              <w:rPr>
                <w:lang w:val="en-NZ"/>
              </w:rPr>
            </w:pPr>
            <w:r w:rsidRPr="009A2F84">
              <w:t>AHCPHT210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F84">
            <w:pPr>
              <w:pStyle w:val="BodyText"/>
              <w:rPr>
                <w:lang w:val="en-NZ"/>
              </w:rPr>
            </w:pPr>
            <w:r w:rsidRPr="009A2F84">
              <w:t>Assist with protected cropping water sampling and testing</w:t>
            </w:r>
          </w:p>
        </w:tc>
      </w:tr>
      <w:tr w:rsidTr="009A2F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F84">
            <w:pPr>
              <w:pStyle w:val="BodyText"/>
              <w:rPr>
                <w:lang w:val="en-NZ"/>
              </w:rPr>
            </w:pPr>
            <w:r w:rsidRPr="009A2F84">
              <w:t>AHCPHT211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F84">
            <w:pPr>
              <w:pStyle w:val="BodyText"/>
              <w:rPr>
                <w:lang w:val="en-NZ"/>
              </w:rPr>
            </w:pPr>
            <w:r w:rsidRPr="009A2F84">
              <w:t>Maintain crop</w:t>
            </w:r>
          </w:p>
        </w:tc>
      </w:tr>
      <w:tr w:rsidTr="009A2F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F84">
            <w:pPr>
              <w:pStyle w:val="BodyText"/>
              <w:rPr>
                <w:lang w:val="en-NZ"/>
              </w:rPr>
            </w:pPr>
            <w:r w:rsidRPr="009A2F84">
              <w:t>AHCPHT212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F84">
            <w:pPr>
              <w:pStyle w:val="BodyText"/>
              <w:rPr>
                <w:lang w:val="en-NZ"/>
              </w:rPr>
            </w:pPr>
            <w:r w:rsidRPr="009A2F84">
              <w:t>Perform manual pollination of crops</w:t>
            </w:r>
          </w:p>
        </w:tc>
      </w:tr>
      <w:tr w:rsidTr="009A2F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F84">
            <w:pPr>
              <w:pStyle w:val="BodyText"/>
              <w:rPr>
                <w:lang w:val="en-NZ"/>
              </w:rPr>
            </w:pPr>
            <w:r w:rsidRPr="009A2F84">
              <w:t>AHCPHT215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F84">
            <w:pPr>
              <w:pStyle w:val="BodyText"/>
              <w:rPr>
                <w:lang w:val="en-NZ"/>
              </w:rPr>
            </w:pPr>
            <w:r w:rsidRPr="009A2F84">
              <w:t>Plant horticultural crops</w:t>
            </w:r>
          </w:p>
        </w:tc>
      </w:tr>
      <w:tr w:rsidTr="009A2F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F84">
            <w:pPr>
              <w:pStyle w:val="BodyText"/>
              <w:rPr>
                <w:lang w:val="en-NZ"/>
              </w:rPr>
            </w:pPr>
            <w:r w:rsidRPr="009A2F84">
              <w:t>AHCPMG201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F84">
            <w:pPr>
              <w:pStyle w:val="BodyText"/>
              <w:rPr>
                <w:lang w:val="en-NZ"/>
              </w:rPr>
            </w:pPr>
            <w:r w:rsidRPr="009A2F84">
              <w:t>Treat weeds</w:t>
            </w:r>
          </w:p>
        </w:tc>
      </w:tr>
      <w:tr w:rsidTr="009A2F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F84">
            <w:pPr>
              <w:pStyle w:val="BodyText"/>
              <w:rPr>
                <w:lang w:val="en-NZ"/>
              </w:rPr>
            </w:pPr>
            <w:r w:rsidRPr="009A2F84">
              <w:t>AHCPMG202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F84">
            <w:pPr>
              <w:pStyle w:val="BodyText"/>
              <w:rPr>
                <w:lang w:val="en-NZ"/>
              </w:rPr>
            </w:pPr>
            <w:r w:rsidRPr="009A2F84">
              <w:t>Treat plant, pests, diseases and disorders</w:t>
            </w:r>
          </w:p>
        </w:tc>
      </w:tr>
      <w:tr w:rsidTr="009A2F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F84">
            <w:pPr>
              <w:pStyle w:val="BodyText"/>
              <w:rPr>
                <w:lang w:val="en-NZ"/>
              </w:rPr>
            </w:pPr>
            <w:r w:rsidRPr="009A2F84">
              <w:t>AHCSOL203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2F84" w:rsidP="009A2F84">
            <w:pPr>
              <w:pStyle w:val="BodyText"/>
            </w:pPr>
            <w:r w:rsidRPr="009A2F84">
              <w:t>Assist with soil or growing media sampling and testing</w:t>
            </w:r>
          </w:p>
        </w:tc>
      </w:tr>
    </w:tbl>
    <w:p w:rsidR="00000000" w:rsidRPr="009A2F84" w:rsidP="009A2F84">
      <w:pPr>
        <w:pStyle w:val="BodyTextBold"/>
      </w:pPr>
      <w:r w:rsidRPr="009A2F84">
        <w:t>Group D Nursery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9A2F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F84">
            <w:pPr>
              <w:pStyle w:val="BodyText"/>
              <w:rPr>
                <w:lang w:val="en-NZ"/>
              </w:rPr>
            </w:pPr>
            <w:r w:rsidRPr="009A2F84">
              <w:t>AHCBIO203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F84">
            <w:pPr>
              <w:pStyle w:val="BodyText"/>
              <w:rPr>
                <w:lang w:val="en-NZ"/>
              </w:rPr>
            </w:pPr>
            <w:r w:rsidRPr="009A2F84">
              <w:t>Inspect and clean machinery, tools and equipment to preserve biosecurity</w:t>
            </w:r>
          </w:p>
        </w:tc>
      </w:tr>
      <w:tr w:rsidTr="009A2F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F84">
            <w:pPr>
              <w:pStyle w:val="BodyText"/>
              <w:rPr>
                <w:lang w:val="en-NZ"/>
              </w:rPr>
            </w:pPr>
            <w:r w:rsidRPr="009A2F84">
              <w:t>AHCNSY206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F84">
            <w:pPr>
              <w:pStyle w:val="BodyText"/>
              <w:rPr>
                <w:lang w:val="en-NZ"/>
              </w:rPr>
            </w:pPr>
            <w:r w:rsidRPr="009A2F84">
              <w:t>Care for nursery plants</w:t>
            </w:r>
          </w:p>
        </w:tc>
      </w:tr>
      <w:tr w:rsidTr="009A2F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F84">
            <w:pPr>
              <w:pStyle w:val="BodyText"/>
              <w:rPr>
                <w:lang w:val="en-NZ"/>
              </w:rPr>
            </w:pPr>
            <w:r w:rsidRPr="009A2F84">
              <w:t>AHCNSY207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F84">
            <w:pPr>
              <w:pStyle w:val="BodyText"/>
              <w:rPr>
                <w:lang w:val="en-NZ"/>
              </w:rPr>
            </w:pPr>
            <w:r w:rsidRPr="009A2F84">
              <w:t>Undertake propagation activities</w:t>
            </w:r>
          </w:p>
        </w:tc>
      </w:tr>
      <w:tr w:rsidTr="009A2F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F84">
            <w:pPr>
              <w:pStyle w:val="BodyText"/>
              <w:rPr>
                <w:lang w:val="en-NZ"/>
              </w:rPr>
            </w:pPr>
            <w:r w:rsidRPr="009A2F84">
              <w:t>AHCPHT213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F84">
            <w:pPr>
              <w:pStyle w:val="BodyText"/>
              <w:rPr>
                <w:lang w:val="en-NZ"/>
              </w:rPr>
            </w:pPr>
            <w:r w:rsidRPr="009A2F84">
              <w:t>Perform plant blocking on</w:t>
            </w:r>
          </w:p>
        </w:tc>
      </w:tr>
      <w:tr w:rsidTr="009A2F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F84">
            <w:pPr>
              <w:pStyle w:val="BodyText"/>
              <w:rPr>
                <w:lang w:val="en-NZ"/>
              </w:rPr>
            </w:pPr>
            <w:r w:rsidRPr="009A2F84">
              <w:t>AHCPHT217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F84">
            <w:pPr>
              <w:pStyle w:val="BodyText"/>
              <w:rPr>
                <w:lang w:val="en-NZ"/>
              </w:rPr>
            </w:pPr>
            <w:r w:rsidRPr="009A2F84">
              <w:t>Undertake field budding and grafting</w:t>
            </w:r>
          </w:p>
        </w:tc>
      </w:tr>
      <w:tr w:rsidTr="009A2F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F84">
            <w:pPr>
              <w:pStyle w:val="BodyText"/>
              <w:rPr>
                <w:lang w:val="en-NZ"/>
              </w:rPr>
            </w:pPr>
            <w:r w:rsidRPr="009A2F84">
              <w:t>AHCPMG202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F84">
            <w:pPr>
              <w:pStyle w:val="BodyText"/>
              <w:rPr>
                <w:lang w:val="en-NZ"/>
              </w:rPr>
            </w:pPr>
            <w:r w:rsidRPr="009A2F84">
              <w:t>Treat plant pests, diseases and disorders</w:t>
            </w:r>
          </w:p>
        </w:tc>
      </w:tr>
      <w:tr w:rsidTr="009A2F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F84">
            <w:pPr>
              <w:pStyle w:val="BodyText"/>
              <w:rPr>
                <w:lang w:val="en-NZ"/>
              </w:rPr>
            </w:pPr>
            <w:r w:rsidRPr="009A2F84">
              <w:t>AHCSOL203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F84">
            <w:pPr>
              <w:pStyle w:val="BodyText"/>
              <w:rPr>
                <w:lang w:val="en-NZ"/>
              </w:rPr>
            </w:pPr>
            <w:r w:rsidRPr="009A2F84">
              <w:t>Assist with soil or growing media sampling and testing</w:t>
            </w:r>
          </w:p>
        </w:tc>
      </w:tr>
      <w:tr w:rsidTr="009A2F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F84">
            <w:pPr>
              <w:pStyle w:val="BodyText"/>
              <w:rPr>
                <w:lang w:val="en-NZ"/>
              </w:rPr>
            </w:pPr>
            <w:r w:rsidRPr="009A2F84">
              <w:t>FBPVIT2001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F84">
            <w:pPr>
              <w:pStyle w:val="BodyText"/>
              <w:rPr>
                <w:lang w:val="en-NZ"/>
              </w:rPr>
            </w:pPr>
            <w:r w:rsidRPr="009A2F84">
              <w:t>Bench graft vines</w:t>
            </w:r>
          </w:p>
        </w:tc>
      </w:tr>
      <w:tr w:rsidTr="009A2F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F84">
            <w:pPr>
              <w:pStyle w:val="BodyText"/>
              <w:rPr>
                <w:lang w:val="en-NZ"/>
              </w:rPr>
            </w:pPr>
            <w:r w:rsidRPr="009A2F84">
              <w:t>FBPVIT2007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2F84" w:rsidP="009A2F84">
            <w:pPr>
              <w:pStyle w:val="BodyText"/>
            </w:pPr>
            <w:r w:rsidRPr="009A2F84">
              <w:t>Tend containerised nursery plants</w:t>
            </w:r>
          </w:p>
        </w:tc>
      </w:tr>
    </w:tbl>
    <w:p w:rsidR="00000000" w:rsidRPr="009A2F84" w:rsidP="009A2F84">
      <w:pPr>
        <w:pStyle w:val="BodyTextBold"/>
      </w:pPr>
      <w:r w:rsidRPr="009A2F84">
        <w:t>Group E General Electives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9A2F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F84">
            <w:pPr>
              <w:pStyle w:val="BodyText"/>
              <w:rPr>
                <w:lang w:val="en-NZ"/>
              </w:rPr>
            </w:pPr>
            <w:r w:rsidRPr="009A2F84">
              <w:t>AHCINF207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F84">
            <w:pPr>
              <w:pStyle w:val="BodyText"/>
              <w:rPr>
                <w:lang w:val="en-NZ"/>
              </w:rPr>
            </w:pPr>
            <w:r w:rsidRPr="009A2F84">
              <w:t>Maintain properties and structures</w:t>
            </w:r>
          </w:p>
        </w:tc>
      </w:tr>
      <w:tr w:rsidTr="009A2F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F84">
            <w:pPr>
              <w:pStyle w:val="BodyText"/>
              <w:rPr>
                <w:lang w:val="en-NZ"/>
              </w:rPr>
            </w:pPr>
            <w:r w:rsidRPr="009A2F84">
              <w:t>AHCMDC201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F84">
            <w:pPr>
              <w:pStyle w:val="BodyText"/>
              <w:rPr>
                <w:lang w:val="en-NZ"/>
              </w:rPr>
            </w:pPr>
            <w:r w:rsidRPr="009A2F84">
              <w:t>Assist with propagation of medicinal cannabis</w:t>
            </w:r>
          </w:p>
        </w:tc>
      </w:tr>
      <w:tr w:rsidTr="009A2F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F84">
            <w:pPr>
              <w:pStyle w:val="BodyText"/>
              <w:rPr>
                <w:lang w:val="en-NZ"/>
              </w:rPr>
            </w:pPr>
            <w:r w:rsidRPr="009A2F84">
              <w:t>AHCMDC202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F84">
            <w:pPr>
              <w:pStyle w:val="BodyText"/>
              <w:rPr>
                <w:lang w:val="en-NZ"/>
              </w:rPr>
            </w:pPr>
            <w:r w:rsidRPr="009A2F84">
              <w:t>Assist with care and maintenance of medicinal cannab</w:t>
            </w:r>
            <w:r w:rsidRPr="009A2F84">
              <w:t>is</w:t>
            </w:r>
          </w:p>
        </w:tc>
      </w:tr>
      <w:tr w:rsidTr="009A2F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F84">
            <w:pPr>
              <w:pStyle w:val="BodyText"/>
              <w:rPr>
                <w:lang w:val="en-NZ"/>
              </w:rPr>
            </w:pPr>
            <w:r w:rsidRPr="009A2F84">
              <w:t>AHCMDC203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F84">
            <w:pPr>
              <w:pStyle w:val="BodyText"/>
              <w:rPr>
                <w:lang w:val="en-NZ"/>
              </w:rPr>
            </w:pPr>
            <w:r w:rsidRPr="009A2F84">
              <w:t>Assist with harvest and pre-processing of medicinal cannabis</w:t>
            </w:r>
          </w:p>
        </w:tc>
      </w:tr>
      <w:tr w:rsidTr="009A2F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F84">
            <w:pPr>
              <w:pStyle w:val="BodyText"/>
              <w:rPr>
                <w:lang w:val="en-NZ"/>
              </w:rPr>
            </w:pPr>
            <w:r w:rsidRPr="009A2F84">
              <w:t>AHCMOM202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F84">
            <w:pPr>
              <w:pStyle w:val="BodyText"/>
              <w:rPr>
                <w:lang w:val="en-NZ"/>
              </w:rPr>
            </w:pPr>
            <w:r w:rsidRPr="009A2F84">
              <w:t>Operate tractors</w:t>
            </w:r>
          </w:p>
        </w:tc>
      </w:tr>
      <w:tr w:rsidTr="009A2F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F84">
            <w:pPr>
              <w:pStyle w:val="BodyText"/>
              <w:rPr>
                <w:lang w:val="en-NZ"/>
              </w:rPr>
            </w:pPr>
            <w:r w:rsidRPr="009A2F84">
              <w:t>AHCMOM203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F84">
            <w:pPr>
              <w:pStyle w:val="BodyText"/>
              <w:rPr>
                <w:lang w:val="en-NZ"/>
              </w:rPr>
            </w:pPr>
            <w:r w:rsidRPr="009A2F84">
              <w:t>Operate basic machinery and equipment</w:t>
            </w:r>
          </w:p>
        </w:tc>
      </w:tr>
      <w:tr w:rsidTr="009A2F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F84">
            <w:pPr>
              <w:pStyle w:val="BodyText"/>
              <w:rPr>
                <w:lang w:val="en-NZ"/>
              </w:rPr>
            </w:pPr>
            <w:r w:rsidRPr="009A2F84">
              <w:t>AHCNSY205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F84">
            <w:pPr>
              <w:pStyle w:val="BodyText"/>
              <w:rPr>
                <w:lang w:val="en-NZ"/>
              </w:rPr>
            </w:pPr>
            <w:r w:rsidRPr="009A2F84">
              <w:t>Pot up plants</w:t>
            </w:r>
          </w:p>
        </w:tc>
      </w:tr>
      <w:tr w:rsidTr="009A2F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F84">
            <w:pPr>
              <w:pStyle w:val="BodyText"/>
              <w:rPr>
                <w:lang w:val="en-NZ"/>
              </w:rPr>
            </w:pPr>
            <w:r w:rsidRPr="009A2F84">
              <w:t>AHCPCM204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F84">
            <w:pPr>
              <w:pStyle w:val="BodyText"/>
              <w:rPr>
                <w:lang w:val="en-NZ"/>
              </w:rPr>
            </w:pPr>
            <w:r w:rsidRPr="009A2F84">
              <w:t>Recognise plants</w:t>
            </w:r>
          </w:p>
        </w:tc>
      </w:tr>
      <w:tr w:rsidTr="009A2F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F84">
            <w:pPr>
              <w:pStyle w:val="BodyText"/>
              <w:rPr>
                <w:lang w:val="en-NZ"/>
              </w:rPr>
            </w:pPr>
            <w:r w:rsidRPr="009A2F84">
              <w:t>FBPOPR2065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F84">
            <w:pPr>
              <w:pStyle w:val="BodyText"/>
              <w:rPr>
                <w:lang w:val="en-NZ"/>
              </w:rPr>
            </w:pPr>
            <w:r w:rsidRPr="009A2F84">
              <w:t>Conduct routine maintenance</w:t>
            </w:r>
          </w:p>
        </w:tc>
      </w:tr>
      <w:tr w:rsidTr="009A2F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F84">
            <w:pPr>
              <w:pStyle w:val="BodyText"/>
              <w:rPr>
                <w:lang w:val="en-NZ"/>
              </w:rPr>
            </w:pPr>
            <w:r w:rsidRPr="009A2F84">
              <w:t>FBPOPR2066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F84">
            <w:pPr>
              <w:pStyle w:val="BodyText"/>
              <w:rPr>
                <w:lang w:val="en-NZ"/>
              </w:rPr>
            </w:pPr>
            <w:r w:rsidRPr="009A2F84">
              <w:t>Apply sampling procedures</w:t>
            </w:r>
          </w:p>
        </w:tc>
      </w:tr>
      <w:tr w:rsidTr="009A2F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F84">
            <w:pPr>
              <w:pStyle w:val="BodyText"/>
              <w:rPr>
                <w:lang w:val="en-NZ"/>
              </w:rPr>
            </w:pPr>
            <w:r w:rsidRPr="009A2F84">
              <w:t>FBPOPR2069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F84">
            <w:pPr>
              <w:pStyle w:val="BodyText"/>
              <w:rPr>
                <w:lang w:val="en-NZ"/>
              </w:rPr>
            </w:pPr>
            <w:r w:rsidRPr="009A2F84">
              <w:t>Use numerical applications in the workplace</w:t>
            </w:r>
          </w:p>
        </w:tc>
      </w:tr>
      <w:tr w:rsidTr="009A2F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F84">
            <w:pPr>
              <w:pStyle w:val="BodyText"/>
              <w:rPr>
                <w:lang w:val="en-NZ"/>
              </w:rPr>
            </w:pPr>
            <w:r w:rsidRPr="009A2F84">
              <w:t>FBPOPR2071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F84">
            <w:pPr>
              <w:pStyle w:val="BodyText"/>
              <w:rPr>
                <w:lang w:val="en-NZ"/>
              </w:rPr>
            </w:pPr>
            <w:r w:rsidRPr="009A2F84">
              <w:t>Provide and apply workplace information</w:t>
            </w:r>
          </w:p>
        </w:tc>
      </w:tr>
      <w:tr w:rsidTr="009A2F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F84">
            <w:pPr>
              <w:pStyle w:val="BodyText"/>
              <w:rPr>
                <w:lang w:val="en-NZ"/>
              </w:rPr>
            </w:pPr>
            <w:r w:rsidRPr="009A2F84">
              <w:t xml:space="preserve">FBPOPR2095 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F84">
            <w:pPr>
              <w:pStyle w:val="BodyText"/>
              <w:rPr>
                <w:lang w:val="en-NZ"/>
              </w:rPr>
            </w:pPr>
            <w:r w:rsidRPr="009A2F84">
              <w:t>Clean and sanitise equipment</w:t>
            </w:r>
          </w:p>
        </w:tc>
      </w:tr>
      <w:tr w:rsidTr="009A2F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F84">
            <w:pPr>
              <w:pStyle w:val="BodyText"/>
              <w:rPr>
                <w:lang w:val="en-NZ"/>
              </w:rPr>
            </w:pPr>
            <w:r w:rsidRPr="009A2F84">
              <w:t>FBPPPL2001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F84">
            <w:pPr>
              <w:pStyle w:val="BodyText"/>
              <w:rPr>
                <w:lang w:val="en-NZ"/>
              </w:rPr>
            </w:pPr>
            <w:r w:rsidRPr="009A2F84">
              <w:t>Participate in work teams and groups</w:t>
            </w:r>
          </w:p>
        </w:tc>
      </w:tr>
      <w:tr w:rsidTr="009A2F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F84">
            <w:pPr>
              <w:pStyle w:val="BodyText"/>
              <w:rPr>
                <w:lang w:val="en-NZ"/>
              </w:rPr>
            </w:pPr>
            <w:r w:rsidRPr="009A2F84">
              <w:t>HLTAID011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F84">
            <w:pPr>
              <w:pStyle w:val="BodyText"/>
              <w:rPr>
                <w:lang w:val="en-NZ"/>
              </w:rPr>
            </w:pPr>
            <w:r w:rsidRPr="009A2F84">
              <w:t>Provide First Aid</w:t>
            </w:r>
          </w:p>
        </w:tc>
      </w:tr>
      <w:tr w:rsidTr="009A2F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F84">
            <w:pPr>
              <w:pStyle w:val="BodyText"/>
              <w:rPr>
                <w:lang w:val="en-NZ"/>
              </w:rPr>
            </w:pPr>
            <w:r w:rsidRPr="009A2F84">
              <w:t>TLID0016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F84">
            <w:pPr>
              <w:pStyle w:val="BodyText"/>
              <w:rPr>
                <w:lang w:val="en-NZ"/>
              </w:rPr>
            </w:pPr>
            <w:r w:rsidRPr="009A2F84">
              <w:t>Operate a forklift</w:t>
            </w:r>
          </w:p>
        </w:tc>
      </w:tr>
      <w:tr w:rsidTr="009A2F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F84">
            <w:pPr>
              <w:pStyle w:val="BodyText"/>
              <w:rPr>
                <w:lang w:val="en-NZ"/>
              </w:rPr>
            </w:pPr>
            <w:r w:rsidRPr="009A2F84">
              <w:t>TLIG2007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F84">
            <w:pPr>
              <w:pStyle w:val="BodyText"/>
              <w:rPr>
                <w:lang w:val="en-NZ"/>
              </w:rPr>
            </w:pPr>
            <w:r w:rsidRPr="009A2F84">
              <w:t>Work in a socially diverse environment</w:t>
            </w:r>
          </w:p>
        </w:tc>
      </w:tr>
      <w:tr w:rsidTr="009A2F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F84">
            <w:pPr>
              <w:pStyle w:val="BodyText"/>
              <w:rPr>
                <w:lang w:val="en-NZ"/>
              </w:rPr>
            </w:pPr>
            <w:r w:rsidRPr="009A2F84">
              <w:t>TLIK2010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F84">
            <w:pPr>
              <w:pStyle w:val="BodyText"/>
              <w:rPr>
                <w:lang w:val="en-NZ"/>
              </w:rPr>
            </w:pPr>
            <w:r w:rsidRPr="009A2F84">
              <w:t>Use infotechnology devices in the workplace</w:t>
            </w:r>
          </w:p>
        </w:tc>
      </w:tr>
      <w:tr w:rsidTr="009A2F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F84">
            <w:pPr>
              <w:pStyle w:val="BodyText"/>
              <w:rPr>
                <w:lang w:val="en-NZ"/>
              </w:rPr>
            </w:pPr>
            <w:r w:rsidRPr="009A2F84">
              <w:t>TLILIC0003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2F84" w:rsidP="009A2F84">
            <w:pPr>
              <w:pStyle w:val="BodyText"/>
            </w:pPr>
            <w:r w:rsidRPr="009A2F84">
              <w:t>Licence to operate a forklift truck</w:t>
            </w:r>
          </w:p>
        </w:tc>
      </w:tr>
    </w:tbl>
    <w:p w:rsidR="00000000" w:rsidRPr="009A2F84" w:rsidP="009A2F84">
      <w:pPr>
        <w:pStyle w:val="BodyText"/>
      </w:pPr>
    </w:p>
    <w:p w:rsidR="00000000" w:rsidRPr="009A2F84" w:rsidP="009A2F84">
      <w:pPr>
        <w:pStyle w:val="AllowPageBreak"/>
      </w:pPr>
    </w:p>
    <w:p w:rsidR="00000000" w:rsidRPr="009A2F84" w:rsidP="009A2F84">
      <w:pPr>
        <w:pStyle w:val="Heading1"/>
      </w:pPr>
      <w:bookmarkStart w:id="5" w:name="O_1281916"/>
      <w:bookmarkEnd w:id="5"/>
      <w:r w:rsidRPr="009A2F84">
        <w:t>Qualification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9A2F8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F84">
            <w:pPr>
              <w:pStyle w:val="BodyTextBold"/>
              <w:rPr>
                <w:lang w:val="en-NZ"/>
              </w:rPr>
            </w:pPr>
            <w:r w:rsidRPr="009A2F84">
              <w:t>Code and title current</w:t>
            </w:r>
            <w:r w:rsidRPr="009A2F84">
              <w:t xml:space="preserve">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F84">
            <w:pPr>
              <w:pStyle w:val="BodyTextBold"/>
              <w:rPr>
                <w:lang w:val="en-NZ"/>
              </w:rPr>
            </w:pPr>
            <w:r w:rsidRPr="009A2F84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F84">
            <w:pPr>
              <w:pStyle w:val="BodyTextBold"/>
              <w:rPr>
                <w:lang w:val="en-NZ"/>
              </w:rPr>
            </w:pPr>
            <w:r w:rsidRPr="009A2F84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F84">
            <w:pPr>
              <w:pStyle w:val="BodyTextBold"/>
              <w:rPr>
                <w:lang w:val="en-NZ"/>
              </w:rPr>
            </w:pPr>
            <w:r w:rsidRPr="009A2F84">
              <w:t>Equivalence status</w:t>
            </w:r>
          </w:p>
        </w:tc>
      </w:tr>
      <w:tr w:rsidTr="009A2F8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F84">
            <w:pPr>
              <w:pStyle w:val="BodyText"/>
              <w:rPr>
                <w:lang w:val="en-NZ"/>
              </w:rPr>
            </w:pPr>
            <w:r w:rsidRPr="009A2F84">
              <w:t xml:space="preserve">AHC21824 Certificate II in Protected Horticulture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F84">
            <w:pPr>
              <w:pStyle w:val="BodyText"/>
              <w:rPr>
                <w:lang w:val="en-NZ"/>
              </w:rPr>
            </w:pPr>
            <w:r w:rsidRPr="009A2F84">
              <w:t xml:space="preserve">AHC21819 Certificate II in Protected Horticulture 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F84">
            <w:pPr>
              <w:pStyle w:val="BodyText"/>
              <w:rPr>
                <w:lang w:val="en-NZ"/>
              </w:rPr>
            </w:pPr>
            <w:r w:rsidRPr="009A2F84">
              <w:t>Updated 5 Core units and 5 Elective units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2F84" w:rsidP="009A2F84">
            <w:pPr>
              <w:pStyle w:val="BodyText"/>
            </w:pPr>
            <w:r w:rsidRPr="009A2F84">
              <w:t>Not equivalent</w:t>
            </w:r>
          </w:p>
        </w:tc>
      </w:tr>
    </w:tbl>
    <w:p w:rsidR="00000000" w:rsidRPr="009A2F84" w:rsidP="009A2F84">
      <w:pPr>
        <w:pStyle w:val="BodyText"/>
      </w:pPr>
    </w:p>
    <w:p w:rsidR="00000000" w:rsidRPr="009A2F84" w:rsidP="009A2F84">
      <w:pPr>
        <w:pStyle w:val="AllowPageBreak"/>
      </w:pPr>
    </w:p>
    <w:p w:rsidR="00000000" w:rsidRPr="009A2F84" w:rsidP="009A2F84">
      <w:pPr>
        <w:pStyle w:val="Heading1"/>
      </w:pPr>
      <w:bookmarkStart w:id="6" w:name="O_1281918"/>
      <w:bookmarkEnd w:id="6"/>
      <w:r w:rsidRPr="009A2F84">
        <w:t>Links</w:t>
      </w:r>
    </w:p>
    <w:p w:rsidR="00000000" w:rsidRPr="009A2F84" w:rsidP="007243CC">
      <w:pPr>
        <w:pStyle w:val="BodyText"/>
      </w:pPr>
      <w:r w:rsidRPr="009A2F84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F13ECE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9A2F84" w:rsidP="009A2F84"/>
    <w:sectPr w:rsidSect="009A2F8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2F8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2F84" w:rsidRPr="007243CC" w:rsidP="007243C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2F8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43CC" w:rsidP="009A2F8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7243CC" w:rsidP="009A2F8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7243CC" w:rsidP="009A2F8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2F8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43C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A2F84" w:rsidRPr="007243CC" w:rsidP="007243C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2F8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43CC" w:rsidRPr="002D2AF8" w:rsidP="009A2F8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AHC21824 Certificate II in Protected Horticulture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May 2024</w:t>
    </w:r>
    <w:r>
      <w:fldChar w:fldCharType="end"/>
    </w:r>
  </w:p>
  <w:p w:rsidR="007243CC" w:rsidP="009A2F8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C345FF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4F853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2D6B44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2F8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A2F8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A2F8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A2F8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A2F8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A2F8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A2F8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A2F8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A2F8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A2F8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A2F8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A2F84"/>
  </w:style>
  <w:style w:type="character" w:customStyle="1" w:styleId="Heading1Char">
    <w:name w:val="Heading 1 Char"/>
    <w:basedOn w:val="DefaultParagraphFont"/>
    <w:link w:val="Heading1"/>
    <w:rsid w:val="009A2F8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A2F8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A2F8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A2F8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A2F8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A2F84"/>
    <w:rPr>
      <w:i/>
    </w:rPr>
  </w:style>
  <w:style w:type="paragraph" w:customStyle="1" w:styleId="SuperHeading">
    <w:name w:val="SuperHeading"/>
    <w:basedOn w:val="Normal"/>
    <w:rsid w:val="009A2F8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A2F8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9A2F84"/>
    <w:rPr>
      <w:b/>
    </w:rPr>
  </w:style>
  <w:style w:type="character" w:customStyle="1" w:styleId="Heading2Char">
    <w:name w:val="Heading 2 Char"/>
    <w:basedOn w:val="DefaultParagraphFont"/>
    <w:link w:val="Heading2"/>
    <w:rsid w:val="009A2F8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A2F8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A2F8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A2F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A2F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A2F8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A2F8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A2F8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A2F8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A2F8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A2F8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A2F8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A2F8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A2F8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A2F8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A2F8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A2F8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A2F8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A2F8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A2F8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A2F84"/>
    <w:rPr>
      <w:b/>
      <w:spacing w:val="0"/>
    </w:rPr>
  </w:style>
  <w:style w:type="paragraph" w:customStyle="1" w:styleId="SuperTitle">
    <w:name w:val="SuperTitle"/>
    <w:basedOn w:val="Title"/>
    <w:rsid w:val="009A2F8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A2F8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A2F8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A2F8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A2F8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A2F8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A2F8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A2F8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A2F8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A2F8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A2F8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A2F8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A2F8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A2F8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A2F8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A2F84"/>
  </w:style>
  <w:style w:type="paragraph" w:styleId="TableofFigures">
    <w:name w:val="table of figures"/>
    <w:basedOn w:val="Normal"/>
    <w:next w:val="Normal"/>
    <w:semiHidden/>
    <w:rsid w:val="009A2F8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A2F8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A2F84"/>
    <w:rPr>
      <w:rFonts w:ascii="Wingdings" w:hAnsi="Wingdings"/>
    </w:rPr>
  </w:style>
  <w:style w:type="paragraph" w:customStyle="1" w:styleId="TableHeading">
    <w:name w:val="Table Heading"/>
    <w:basedOn w:val="HeadingBase"/>
    <w:rsid w:val="009A2F8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A2F84"/>
    <w:rPr>
      <w:color w:val="0033CC"/>
      <w:u w:val="none"/>
    </w:rPr>
  </w:style>
  <w:style w:type="paragraph" w:customStyle="1" w:styleId="BodyTextRight">
    <w:name w:val="Body Text Right"/>
    <w:basedOn w:val="BodyText"/>
    <w:rsid w:val="009A2F8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A2F8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A2F8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A2F8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A2F8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A2F8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A2F84"/>
    <w:rPr>
      <w:sz w:val="32"/>
    </w:rPr>
  </w:style>
  <w:style w:type="paragraph" w:customStyle="1" w:styleId="HeadingProcedure">
    <w:name w:val="Heading Procedure"/>
    <w:basedOn w:val="HeadingBase"/>
    <w:next w:val="Normal"/>
    <w:rsid w:val="009A2F8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A2F84"/>
    <w:pPr>
      <w:spacing w:before="60" w:after="60"/>
    </w:pPr>
  </w:style>
  <w:style w:type="paragraph" w:styleId="ListContinue">
    <w:name w:val="List Continue"/>
    <w:basedOn w:val="List"/>
    <w:rsid w:val="009A2F84"/>
    <w:pPr>
      <w:ind w:firstLine="0"/>
    </w:pPr>
  </w:style>
  <w:style w:type="paragraph" w:customStyle="1" w:styleId="ListNote">
    <w:name w:val="List Note"/>
    <w:basedOn w:val="List"/>
    <w:rsid w:val="009A2F8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A2F8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A2F8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A2F84"/>
    <w:rPr>
      <w:rFonts w:ascii="Courier New" w:hAnsi="Courier New"/>
    </w:rPr>
  </w:style>
  <w:style w:type="paragraph" w:customStyle="1" w:styleId="NoteBullet">
    <w:name w:val="Note Bullet"/>
    <w:basedOn w:val="Note"/>
    <w:rsid w:val="009A2F8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A2F8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A2F8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A2F8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A2F8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A2F8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A2F8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A2F84"/>
    <w:rPr>
      <w:b/>
      <w:smallCaps/>
    </w:rPr>
  </w:style>
  <w:style w:type="paragraph" w:customStyle="1" w:styleId="TableListNumber">
    <w:name w:val="Table List Number"/>
    <w:basedOn w:val="ListNumber"/>
    <w:rsid w:val="009A2F8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A2F8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A2F84"/>
    <w:pPr>
      <w:numPr>
        <w:numId w:val="9"/>
      </w:numPr>
    </w:pPr>
  </w:style>
  <w:style w:type="paragraph" w:customStyle="1" w:styleId="ListAlpha2">
    <w:name w:val="List Alpha 2"/>
    <w:basedOn w:val="List2"/>
    <w:rsid w:val="009A2F84"/>
    <w:pPr>
      <w:numPr>
        <w:numId w:val="8"/>
      </w:numPr>
    </w:pPr>
  </w:style>
  <w:style w:type="paragraph" w:styleId="List2">
    <w:name w:val="List 2"/>
    <w:basedOn w:val="BodyText"/>
    <w:rsid w:val="009A2F8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A2F8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A2F8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A2F8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A2F8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A2F8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A2F84"/>
    <w:pPr>
      <w:numPr>
        <w:numId w:val="4"/>
      </w:numPr>
    </w:pPr>
  </w:style>
  <w:style w:type="paragraph" w:styleId="ListContinue2">
    <w:name w:val="List Continue 2"/>
    <w:basedOn w:val="List2"/>
    <w:rsid w:val="009A2F84"/>
    <w:pPr>
      <w:ind w:firstLine="0"/>
    </w:pPr>
  </w:style>
  <w:style w:type="paragraph" w:styleId="ListContinue3">
    <w:name w:val="List Continue 3"/>
    <w:basedOn w:val="List3"/>
    <w:rsid w:val="009A2F84"/>
    <w:pPr>
      <w:ind w:left="1021" w:firstLine="0"/>
    </w:pPr>
  </w:style>
  <w:style w:type="paragraph" w:styleId="ListContinue4">
    <w:name w:val="List Continue 4"/>
    <w:basedOn w:val="List4"/>
    <w:rsid w:val="009A2F84"/>
    <w:pPr>
      <w:ind w:firstLine="0"/>
    </w:pPr>
  </w:style>
  <w:style w:type="paragraph" w:styleId="ListContinue5">
    <w:name w:val="List Continue 5"/>
    <w:basedOn w:val="List5"/>
    <w:rsid w:val="009A2F84"/>
    <w:pPr>
      <w:ind w:firstLine="0"/>
    </w:pPr>
  </w:style>
  <w:style w:type="paragraph" w:styleId="ListNumber3">
    <w:name w:val="List Number 3"/>
    <w:basedOn w:val="List3"/>
    <w:rsid w:val="009A2F84"/>
    <w:pPr>
      <w:numPr>
        <w:numId w:val="5"/>
      </w:numPr>
    </w:pPr>
  </w:style>
  <w:style w:type="paragraph" w:styleId="ListNumber4">
    <w:name w:val="List Number 4"/>
    <w:basedOn w:val="List4"/>
    <w:rsid w:val="009A2F84"/>
    <w:pPr>
      <w:numPr>
        <w:numId w:val="6"/>
      </w:numPr>
    </w:pPr>
  </w:style>
  <w:style w:type="paragraph" w:styleId="ListNumber5">
    <w:name w:val="List Number 5"/>
    <w:basedOn w:val="List5"/>
    <w:rsid w:val="009A2F84"/>
    <w:pPr>
      <w:numPr>
        <w:numId w:val="7"/>
      </w:numPr>
    </w:pPr>
  </w:style>
  <w:style w:type="paragraph" w:styleId="BlockText">
    <w:name w:val="Block Text"/>
    <w:basedOn w:val="Normal"/>
    <w:rsid w:val="009A2F8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A2F8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A2F84"/>
    <w:rPr>
      <w:sz w:val="16"/>
      <w:vertAlign w:val="superscript"/>
    </w:rPr>
  </w:style>
  <w:style w:type="character" w:customStyle="1" w:styleId="Symbols">
    <w:name w:val="Symbols"/>
    <w:basedOn w:val="DefaultParagraphFont"/>
    <w:rsid w:val="009A2F84"/>
    <w:rPr>
      <w:rFonts w:ascii="Symbol" w:hAnsi="Symbol"/>
    </w:rPr>
  </w:style>
  <w:style w:type="character" w:customStyle="1" w:styleId="MenuOptions">
    <w:name w:val="Menu Options"/>
    <w:basedOn w:val="DefaultParagraphFont"/>
    <w:rsid w:val="009A2F8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A2F84"/>
    <w:rPr>
      <w:b/>
    </w:rPr>
  </w:style>
  <w:style w:type="character" w:customStyle="1" w:styleId="Underlined">
    <w:name w:val="Underlined"/>
    <w:basedOn w:val="DefaultParagraphFont"/>
    <w:rsid w:val="009A2F84"/>
    <w:rPr>
      <w:u w:val="single"/>
    </w:rPr>
  </w:style>
  <w:style w:type="paragraph" w:customStyle="1" w:styleId="TableBodyTextRight">
    <w:name w:val="Table Body Text Right"/>
    <w:basedOn w:val="TableBodyText"/>
    <w:rsid w:val="009A2F8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A2F84"/>
    <w:rPr>
      <w:sz w:val="18"/>
    </w:rPr>
  </w:style>
  <w:style w:type="paragraph" w:customStyle="1" w:styleId="BodySmallRight">
    <w:name w:val="Body Small Right"/>
    <w:basedOn w:val="BodyTextRight"/>
    <w:rsid w:val="009A2F84"/>
    <w:rPr>
      <w:sz w:val="18"/>
      <w:szCs w:val="18"/>
    </w:rPr>
  </w:style>
  <w:style w:type="paragraph" w:customStyle="1" w:styleId="MarginEdition">
    <w:name w:val="Margin Edition"/>
    <w:basedOn w:val="MarginNote"/>
    <w:rsid w:val="009A2F8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A2F84"/>
    <w:rPr>
      <w:sz w:val="2"/>
      <w:szCs w:val="2"/>
    </w:rPr>
  </w:style>
  <w:style w:type="character" w:customStyle="1" w:styleId="Small">
    <w:name w:val="Small"/>
    <w:basedOn w:val="DefaultParagraphFont"/>
    <w:rsid w:val="009A2F84"/>
    <w:rPr>
      <w:sz w:val="16"/>
    </w:rPr>
  </w:style>
  <w:style w:type="paragraph" w:customStyle="1" w:styleId="WideTable">
    <w:name w:val="Wide Table"/>
    <w:basedOn w:val="Normal"/>
    <w:rsid w:val="009A2F8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A2F84"/>
  </w:style>
  <w:style w:type="paragraph" w:styleId="Quote">
    <w:name w:val="Quote"/>
    <w:basedOn w:val="Heading1"/>
    <w:link w:val="QuoteChar"/>
    <w:qFormat/>
    <w:rsid w:val="009A2F8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A2F8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A2F84"/>
    <w:pPr>
      <w:pageBreakBefore/>
    </w:pPr>
  </w:style>
  <w:style w:type="paragraph" w:customStyle="1" w:styleId="Border">
    <w:name w:val="Border"/>
    <w:basedOn w:val="Normal"/>
    <w:qFormat/>
    <w:rsid w:val="009A2F8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A2F8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2F8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2F8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A2F8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A2F8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A2F8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A2F8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A2F8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A2F84"/>
    <w:rPr>
      <w:u w:val="single"/>
    </w:rPr>
  </w:style>
  <w:style w:type="character" w:customStyle="1" w:styleId="BoldandItalics">
    <w:name w:val="Bold and Italics"/>
    <w:qFormat/>
    <w:rsid w:val="009A2F84"/>
    <w:rPr>
      <w:b/>
      <w:i/>
      <w:u w:val="none"/>
    </w:rPr>
  </w:style>
  <w:style w:type="paragraph" w:styleId="BalloonText">
    <w:name w:val="Balloon Text"/>
    <w:basedOn w:val="Normal"/>
    <w:link w:val="BalloonTextChar"/>
    <w:rsid w:val="009A2F8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A2F8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A2F8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A2F8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A2F8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A2F8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A2F8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243C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782</Words>
  <Characters>4845</Characters>
  <Application>Microsoft Office Word</Application>
  <DocSecurity>0</DocSecurity>
  <Lines>201</Lines>
  <Paragraphs>175</Paragraphs>
  <ScaleCrop>false</ScaleCrop>
  <Company>Author-it Software Corporation Ltd.</Company>
  <LinksUpToDate>false</LinksUpToDate>
  <CharactersWithSpaces>5452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AHC21824 Certificate II in Protected Horticulture</dc:title>
  <dc:subject>Approved</dc:subject>
  <dc:creator>Skills Insight</dc:creator>
  <cp:keywords>Release 1</cp:keywords>
  <dc:description>Review Date: 12 April 2008</dc:description>
  <cp:lastModifiedBy>HSD_TPCMSd.prod</cp:lastModifiedBy>
  <cp:revision>3</cp:revision>
  <dcterms:created xsi:type="dcterms:W3CDTF">2024-05-01T19:21:54Z</dcterms:created>
  <dcterms:modified xsi:type="dcterms:W3CDTF">2024-04-30T06:11:00Z</dcterms:modified>
</cp:coreProperties>
</file>