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BF0" w:rsidP="00A80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AHC21024 Certificate II in Conservation and Ecosystem Management</w:t>
      </w:r>
      <w:r>
        <w:fldChar w:fldCharType="end"/>
      </w:r>
    </w:p>
    <w:p w:rsidR="00A80BF0" w:rsidP="00A80BF0">
      <w:pPr>
        <w:pStyle w:val="Version"/>
        <w:sectPr w:rsidSect="003359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359DD" w:rsidP="003359DD">
      <w:pPr>
        <w:pStyle w:val="SuperHeading"/>
      </w:pPr>
      <w:r w:rsidRPr="003359DD">
        <w:t>AHC21024 Certificate II in Conservation and Ecosystem Management</w:t>
      </w:r>
    </w:p>
    <w:p w:rsidR="00000000" w:rsidRPr="003359DD" w:rsidP="003359DD">
      <w:pPr>
        <w:pStyle w:val="Heading1"/>
      </w:pPr>
      <w:bookmarkStart w:id="1" w:name="O_1281865"/>
      <w:bookmarkEnd w:id="1"/>
      <w:r w:rsidRPr="003359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59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Comments</w:t>
            </w:r>
          </w:p>
        </w:tc>
      </w:tr>
      <w:tr w:rsidTr="003359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DD" w:rsidP="003359DD">
            <w:pPr>
              <w:pStyle w:val="BodyText"/>
            </w:pPr>
            <w:r w:rsidRPr="003359DD">
              <w:t>This version released with AHC Agriculture, Horticulture and Conservation and Land Management Training Package Version 10.0.</w:t>
            </w:r>
          </w:p>
        </w:tc>
      </w:tr>
    </w:tbl>
    <w:p w:rsidR="00000000" w:rsidRPr="003359DD" w:rsidP="003359DD">
      <w:pPr>
        <w:pStyle w:val="BodyText"/>
      </w:pPr>
    </w:p>
    <w:p w:rsidR="00000000" w:rsidRPr="003359DD" w:rsidP="003359DD">
      <w:pPr>
        <w:pStyle w:val="AllowPageBreak"/>
      </w:pPr>
    </w:p>
    <w:p w:rsidR="00000000" w:rsidRPr="003359DD" w:rsidP="003359DD">
      <w:pPr>
        <w:pStyle w:val="Heading1"/>
      </w:pPr>
      <w:bookmarkStart w:id="2" w:name="O_1281866"/>
      <w:bookmarkEnd w:id="2"/>
      <w:r w:rsidRPr="003359DD">
        <w:t>Qualification Description</w:t>
      </w:r>
    </w:p>
    <w:p w:rsidR="00000000" w:rsidRPr="003359DD" w:rsidP="00A80BF0">
      <w:pPr>
        <w:pStyle w:val="BodyText"/>
      </w:pPr>
      <w:r w:rsidRPr="003359DD">
        <w:t xml:space="preserve">This qualification provides the skills and knowledge required for work in a defined </w:t>
      </w:r>
      <w:r w:rsidRPr="003359DD">
        <w:t>context and/or for further study in conservation and ecosystem management. Work would be carried out under general guidance and supervision.</w:t>
      </w:r>
    </w:p>
    <w:p w:rsidR="00000000" w:rsidRPr="003359DD" w:rsidP="00A80BF0">
      <w:pPr>
        <w:pStyle w:val="BodyText"/>
      </w:pPr>
      <w:r w:rsidRPr="003359DD">
        <w:t>The qualification enables individuals to select and develop basic factual, technical and procedural knowledge in co</w:t>
      </w:r>
      <w:r w:rsidRPr="003359DD">
        <w:t>nservation and ecosystem management for Indigenous land management, lands, parks and wildlife services and the restoration and rehabilitation of ecosystems.</w:t>
      </w:r>
    </w:p>
    <w:p w:rsidR="00A80BF0" w:rsidP="00A80BF0">
      <w:pPr>
        <w:pStyle w:val="BodyText"/>
      </w:pPr>
      <w:r w:rsidRPr="003359DD">
        <w:t xml:space="preserve">No licensing, legislative or certification requirements apply to this qualification at the time of </w:t>
      </w:r>
      <w:r w:rsidRPr="003359DD">
        <w:t>publication. Users are advised that individual elective units selected may have licensing, legislative or certification requirements and are advised to check the units individually for these requirements.</w:t>
      </w:r>
    </w:p>
    <w:p w:rsidR="00000000" w:rsidRPr="003359DD" w:rsidP="003359DD">
      <w:pPr>
        <w:pStyle w:val="Heading1"/>
      </w:pPr>
      <w:bookmarkStart w:id="3" w:name="O_1281867"/>
      <w:bookmarkEnd w:id="3"/>
      <w:r w:rsidRPr="003359DD">
        <w:t>Entry Requirements</w:t>
      </w:r>
    </w:p>
    <w:p w:rsidR="00000000" w:rsidRPr="003359DD" w:rsidP="00A80BF0">
      <w:pPr>
        <w:pStyle w:val="BodyText"/>
      </w:pPr>
      <w:r w:rsidRPr="003359DD">
        <w:t>There are no</w:t>
      </w:r>
      <w:r w:rsidRPr="003359DD">
        <w:t xml:space="preserve"> entry requirements for this qualification.</w:t>
      </w:r>
    </w:p>
    <w:p w:rsidR="00000000" w:rsidRPr="003359DD" w:rsidP="003359DD">
      <w:pPr>
        <w:pStyle w:val="Heading1"/>
      </w:pPr>
      <w:bookmarkStart w:id="4" w:name="O_1281868"/>
      <w:bookmarkEnd w:id="4"/>
      <w:r w:rsidRPr="003359DD">
        <w:t>Packaging Rules</w:t>
      </w:r>
    </w:p>
    <w:p w:rsidR="00000000" w:rsidRPr="003359DD" w:rsidP="00A80BF0">
      <w:pPr>
        <w:pStyle w:val="BodyText"/>
      </w:pPr>
      <w:r w:rsidRPr="003359DD">
        <w:t>To achieve this qualification, competency must be demonstrated in:</w:t>
      </w:r>
    </w:p>
    <w:p w:rsidR="00000000" w:rsidRPr="003359DD" w:rsidP="003359DD">
      <w:pPr>
        <w:pStyle w:val="ListBullet"/>
      </w:pPr>
      <w:r w:rsidRPr="003359DD">
        <w:t>15 units of competency:</w:t>
      </w:r>
    </w:p>
    <w:p w:rsidR="00000000" w:rsidRPr="003359DD" w:rsidP="003359DD">
      <w:pPr>
        <w:pStyle w:val="ListBullet2"/>
      </w:pPr>
      <w:r w:rsidRPr="003359DD">
        <w:t>2 core units plus</w:t>
      </w:r>
    </w:p>
    <w:p w:rsidR="00000000" w:rsidRPr="003359DD" w:rsidP="003359DD">
      <w:pPr>
        <w:pStyle w:val="ListBullet2"/>
      </w:pPr>
      <w:r w:rsidRPr="003359DD">
        <w:t>13 elective units.</w:t>
      </w:r>
    </w:p>
    <w:p w:rsidR="00000000" w:rsidRPr="003359DD" w:rsidP="00A80BF0">
      <w:pPr>
        <w:pStyle w:val="BodyText"/>
      </w:pPr>
      <w:r w:rsidRPr="003359DD">
        <w:t>Elective units must ensure the integrity of the qualification’s Australian Qualification Framework (AQF) alignment and contribute to a valid, industry-supported vocational outcome.</w:t>
      </w:r>
    </w:p>
    <w:p w:rsidR="00000000" w:rsidRPr="003359DD" w:rsidP="00A80BF0">
      <w:pPr>
        <w:pStyle w:val="BodyText"/>
      </w:pPr>
      <w:r w:rsidRPr="003359DD">
        <w:t>The electives are to be chosen as follows:</w:t>
      </w:r>
    </w:p>
    <w:p w:rsidR="00000000" w:rsidRPr="003359DD" w:rsidP="003359DD">
      <w:pPr>
        <w:pStyle w:val="ListBullet"/>
      </w:pPr>
      <w:r w:rsidRPr="003359DD">
        <w:t>at least 4 units must be select</w:t>
      </w:r>
      <w:r w:rsidRPr="003359DD">
        <w:t>ed from Group A</w:t>
      </w:r>
    </w:p>
    <w:p w:rsidR="00000000" w:rsidRPr="003359DD" w:rsidP="003359DD">
      <w:pPr>
        <w:pStyle w:val="ListBullet"/>
      </w:pPr>
      <w:r w:rsidRPr="003359DD">
        <w:t>remaining units can be selected from Group A or Group B and up to 3 units from any Training Package or accredited course.</w:t>
      </w:r>
    </w:p>
    <w:p w:rsidR="00000000" w:rsidRPr="003359DD" w:rsidP="003359DD">
      <w:pPr>
        <w:pStyle w:val="BodyTextBold"/>
      </w:pPr>
      <w:r w:rsidRPr="003359D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Participate in workplace health and safety processes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DD" w:rsidP="003359DD">
            <w:pPr>
              <w:pStyle w:val="BodyText"/>
            </w:pPr>
            <w:r w:rsidRPr="003359DD">
              <w:t>Participate in environmentally sustainable work practices</w:t>
            </w:r>
          </w:p>
        </w:tc>
      </w:tr>
    </w:tbl>
    <w:p w:rsidR="00000000" w:rsidRPr="003359DD" w:rsidP="003359DD">
      <w:pPr>
        <w:pStyle w:val="BodyText"/>
      </w:pPr>
    </w:p>
    <w:p w:rsidR="00000000" w:rsidRPr="003359DD" w:rsidP="003359DD">
      <w:pPr>
        <w:pStyle w:val="BodyTextBold"/>
      </w:pPr>
      <w:r w:rsidRPr="003359DD">
        <w:t>Elective Units</w:t>
      </w:r>
    </w:p>
    <w:p w:rsidR="00000000" w:rsidRPr="003359DD" w:rsidP="00A80BF0">
      <w:pPr>
        <w:pStyle w:val="BodyText"/>
      </w:pPr>
      <w:r w:rsidRPr="003359DD">
        <w:t>An asterisk (*) next to the unit code indicates that there are prerequisite requirements which must be met when packaging the qualification. Please refer to the Prerequisite require</w:t>
      </w:r>
      <w:r w:rsidRPr="003359DD">
        <w:t>ments table for details.</w:t>
      </w:r>
    </w:p>
    <w:p w:rsidR="00000000" w:rsidRPr="003359DD" w:rsidP="003359DD">
      <w:pPr>
        <w:pStyle w:val="BodyTextBold"/>
      </w:pPr>
      <w:r w:rsidRPr="003359DD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Inspect and clean machinery, tools and equipment to preserve biosecurity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AHCECR202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Maintain wildlife habitat refuges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AHCECR203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Perform basic ecological restoration works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AHCECR201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Capture digital media for fiel</w:t>
            </w:r>
            <w:r w:rsidRPr="003359DD">
              <w:t>dwork 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AHCECR305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Collect native seed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AHCFAU202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Recognise fauna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AHCFIR202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Assist with planned burning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AHCOCM201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Maintain cultural sites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AHCOCM202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Observe and report plants or animals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AHCOCM203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Record information about Country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AHCLPW201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a handheld GPS device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AHCLPW311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Construct access tracks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AHCPCM202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Collect, prepare and preserve plant specimens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Recognise plants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AHCPGD212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Conduct visual inspection of park facilities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Treat weeds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Treat plant pests, diseases and disorders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AHCPMG304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Use firearms to humanely destroy animals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Apply animal trapping techniques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AHCPMG312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Apply poison baits for vertebrate pest control in rural and environmental landscapes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AHCSAW203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Conduct erosion and sediment control activities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AHCSAW202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Recognise landforms and soil types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Work effectively in industry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Participate in workplace communications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in isolated and remote situations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PUAFIR204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Respo</w:t>
            </w:r>
            <w:r w:rsidRPr="003359DD">
              <w:t>nd to wildfire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Prevent injury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Protect and preserve incident scene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SITXCCS010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DD" w:rsidP="003359DD">
            <w:pPr>
              <w:pStyle w:val="BodyText"/>
            </w:pPr>
            <w:r w:rsidRPr="003359DD">
              <w:t>Provide visitor information</w:t>
            </w:r>
          </w:p>
        </w:tc>
      </w:tr>
    </w:tbl>
    <w:p w:rsidR="00000000" w:rsidRPr="003359DD" w:rsidP="003359DD">
      <w:pPr>
        <w:pStyle w:val="BodyTextBold"/>
      </w:pPr>
    </w:p>
    <w:p w:rsidR="00000000" w:rsidRPr="003359DD" w:rsidP="003359DD">
      <w:pPr>
        <w:pStyle w:val="BodyTextBold"/>
      </w:pPr>
      <w:r w:rsidRPr="003359DD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Apply chemicals under supervision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AHCINF205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Carry out basic electric fencing operations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AHCINF206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Install, maintain and repair farm fencing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Maintain properties and structures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AHCLSC206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Assist with landscape construction work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AHCLSC208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Install aggregate paths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AHCLSC210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Install tree protection devices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two wheel motorbikes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tractors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basic machinery and equipment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Undertake operational maintenance of machinery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vehicles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Conduct grader operations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Conduct front-end loader operations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Conduct excavator operations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Conduct dozer operations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Conduct scraper operations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and maintain chainsaws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side by side utility vehicles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quad bikes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AHCNRM301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Establish a</w:t>
            </w:r>
            <w:r w:rsidRPr="003359DD">
              <w:t>n Australian native stingless bee colony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AHCNSY206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Care for nursery plants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Undertake propagation activities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AHCPCM205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Fell small trees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AHCPGD207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Plant trees and shrubs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Assist with soil or growing media sampling and testing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Observe and report on weather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Observe workplace quality assurance procedures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Collect and record production data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AHCWRK216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Provide information on products and services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Process and maintain workplace information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Use business software applications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 xml:space="preserve">FWPCOT3325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four wheel drive vehicle on unsealed roads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HLTAID009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Provide cardiopulmonary resuscitation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HLTAID010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Provide basic emergency life support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Provide First Aid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Provide Fi</w:t>
            </w:r>
            <w:r w:rsidRPr="003359DD">
              <w:t>rst Aid in remote or isolated site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Prevent injury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TLIC0023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Operate four wheel drive vehicle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 xml:space="preserve"> Shift materials safely using manual handling methods</w:t>
            </w:r>
          </w:p>
        </w:tc>
      </w:tr>
      <w:tr w:rsidTr="00335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DD" w:rsidP="003359DD">
            <w:pPr>
              <w:pStyle w:val="BodyText"/>
            </w:pPr>
            <w:r w:rsidRPr="003359DD">
              <w:t>Licence to operate a forklift truck</w:t>
            </w:r>
          </w:p>
        </w:tc>
      </w:tr>
    </w:tbl>
    <w:p w:rsidR="00000000" w:rsidRPr="003359DD" w:rsidP="003359DD">
      <w:pPr>
        <w:pStyle w:val="BodyText"/>
      </w:pPr>
    </w:p>
    <w:p w:rsidR="00000000" w:rsidRPr="003359DD" w:rsidP="003359DD">
      <w:pPr>
        <w:pStyle w:val="BodyTextBold"/>
      </w:pPr>
      <w:r w:rsidRPr="003359DD">
        <w:t>Prerequisite Units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3359DD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Prerequisite requirement</w:t>
            </w:r>
          </w:p>
        </w:tc>
      </w:tr>
      <w:tr w:rsidTr="003359DD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AHCPCM205 Fell small trees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AHCMOM213 Operate and maintain chainsaws</w:t>
            </w:r>
          </w:p>
        </w:tc>
      </w:tr>
      <w:tr w:rsidTr="003359DD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PUAFIR204 Respond to wildfire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DD" w:rsidP="003359DD">
            <w:pPr>
              <w:pStyle w:val="BodyText"/>
            </w:pPr>
            <w:r w:rsidRPr="003359DD">
              <w:t>PUAFIR210 Prevent injury</w:t>
            </w:r>
          </w:p>
        </w:tc>
      </w:tr>
    </w:tbl>
    <w:p w:rsidR="00A80BF0" w:rsidP="003359DD">
      <w:pPr>
        <w:pStyle w:val="BodyText"/>
      </w:pPr>
    </w:p>
    <w:p w:rsidR="00A80BF0" w:rsidP="003359DD">
      <w:pPr>
        <w:pStyle w:val="BodyText"/>
      </w:pPr>
    </w:p>
    <w:p w:rsidR="00000000" w:rsidRPr="003359DD" w:rsidP="003359DD">
      <w:pPr>
        <w:pStyle w:val="Heading1"/>
      </w:pPr>
      <w:bookmarkStart w:id="5" w:name="O_1281869"/>
      <w:bookmarkEnd w:id="5"/>
      <w:r w:rsidRPr="003359DD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59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Bold"/>
              <w:rPr>
                <w:lang w:val="en-NZ"/>
              </w:rPr>
            </w:pPr>
            <w:r w:rsidRPr="003359DD">
              <w:t>Equivalence status</w:t>
            </w:r>
          </w:p>
        </w:tc>
      </w:tr>
      <w:tr w:rsidTr="003359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AHC21024 Certificate II in Conservation and Ecosystem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AHC21020 Certificate II in Conservation and Ecosystem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DD" w:rsidP="003359DD">
            <w:pPr>
              <w:pStyle w:val="BodyText"/>
            </w:pPr>
            <w:r w:rsidRPr="003359DD">
              <w:t>Updated 2 Core units and 21 Elective units</w:t>
            </w:r>
          </w:p>
          <w:p w:rsidR="00000000" w:rsidP="003359DD">
            <w:pPr>
              <w:pStyle w:val="BodyText"/>
              <w:rPr>
                <w:lang w:val="en-NZ"/>
              </w:rPr>
            </w:pPr>
            <w:r w:rsidRPr="003359DD">
              <w:t>Added 2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DD" w:rsidP="003359DD">
            <w:pPr>
              <w:pStyle w:val="BodyText"/>
            </w:pPr>
            <w:r w:rsidRPr="003359DD">
              <w:t>Not equivalent</w:t>
            </w:r>
          </w:p>
        </w:tc>
      </w:tr>
    </w:tbl>
    <w:p w:rsidR="00000000" w:rsidRPr="003359DD" w:rsidP="003359DD">
      <w:pPr>
        <w:pStyle w:val="BodyText"/>
      </w:pPr>
    </w:p>
    <w:p w:rsidR="00000000" w:rsidRPr="003359DD" w:rsidP="003359DD">
      <w:pPr>
        <w:pStyle w:val="AllowPageBreak"/>
      </w:pPr>
    </w:p>
    <w:p w:rsidR="00000000" w:rsidRPr="003359DD" w:rsidP="003359DD">
      <w:pPr>
        <w:pStyle w:val="Heading1"/>
      </w:pPr>
      <w:bookmarkStart w:id="6" w:name="O_1281871"/>
      <w:bookmarkEnd w:id="6"/>
      <w:r w:rsidRPr="003359DD">
        <w:t>Links</w:t>
      </w:r>
    </w:p>
    <w:p w:rsidR="00000000" w:rsidRPr="003359DD" w:rsidP="00A80BF0">
      <w:pPr>
        <w:pStyle w:val="BodyText"/>
      </w:pPr>
      <w:r w:rsidRPr="003359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53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59DD" w:rsidP="003359DD"/>
    <w:sectPr w:rsidSect="003359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DD" w:rsidRPr="00A80BF0" w:rsidP="00A80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F0" w:rsidP="003359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80BF0" w:rsidP="003359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0BF0" w:rsidP="003359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9DD" w:rsidRPr="00A80BF0" w:rsidP="00A80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F0" w:rsidRPr="002D2AF8" w:rsidP="003359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AHC21024 Certificate II in Conservation and Ecosystem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80BF0" w:rsidP="003359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29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86E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881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9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9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9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9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9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9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9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9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9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9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9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9DD"/>
  </w:style>
  <w:style w:type="character" w:customStyle="1" w:styleId="Heading1Char">
    <w:name w:val="Heading 1 Char"/>
    <w:basedOn w:val="DefaultParagraphFont"/>
    <w:link w:val="Heading1"/>
    <w:rsid w:val="003359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9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9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9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59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9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9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59DD"/>
    <w:rPr>
      <w:b/>
    </w:rPr>
  </w:style>
  <w:style w:type="character" w:customStyle="1" w:styleId="Heading2Char">
    <w:name w:val="Heading 2 Char"/>
    <w:basedOn w:val="DefaultParagraphFont"/>
    <w:link w:val="Heading2"/>
    <w:rsid w:val="003359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9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9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9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9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9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9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9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9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9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9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9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9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9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9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9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9DD"/>
    <w:rPr>
      <w:b/>
      <w:spacing w:val="0"/>
    </w:rPr>
  </w:style>
  <w:style w:type="paragraph" w:customStyle="1" w:styleId="SuperTitle">
    <w:name w:val="SuperTitle"/>
    <w:basedOn w:val="Title"/>
    <w:rsid w:val="003359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9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9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9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9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9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9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9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9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9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9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9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9DD"/>
    <w:rPr>
      <w:i/>
    </w:rPr>
  </w:style>
  <w:style w:type="paragraph" w:styleId="Caption">
    <w:name w:val="caption"/>
    <w:basedOn w:val="BodyText"/>
    <w:next w:val="Normal"/>
    <w:qFormat/>
    <w:rsid w:val="003359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9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9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9DD"/>
  </w:style>
  <w:style w:type="paragraph" w:styleId="TableofFigures">
    <w:name w:val="table of figures"/>
    <w:basedOn w:val="Normal"/>
    <w:next w:val="Normal"/>
    <w:semiHidden/>
    <w:rsid w:val="003359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9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9DD"/>
    <w:rPr>
      <w:rFonts w:ascii="Wingdings" w:hAnsi="Wingdings"/>
    </w:rPr>
  </w:style>
  <w:style w:type="paragraph" w:customStyle="1" w:styleId="TableHeading">
    <w:name w:val="Table Heading"/>
    <w:basedOn w:val="HeadingBase"/>
    <w:rsid w:val="003359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9DD"/>
    <w:rPr>
      <w:color w:val="0033CC"/>
      <w:u w:val="none"/>
    </w:rPr>
  </w:style>
  <w:style w:type="paragraph" w:customStyle="1" w:styleId="BodyTextRight">
    <w:name w:val="Body Text Right"/>
    <w:basedOn w:val="BodyText"/>
    <w:rsid w:val="003359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9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9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9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9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9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9DD"/>
    <w:rPr>
      <w:sz w:val="32"/>
    </w:rPr>
  </w:style>
  <w:style w:type="paragraph" w:customStyle="1" w:styleId="HeadingProcedure">
    <w:name w:val="Heading Procedure"/>
    <w:basedOn w:val="HeadingBase"/>
    <w:next w:val="Normal"/>
    <w:rsid w:val="003359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9DD"/>
    <w:pPr>
      <w:spacing w:before="60" w:after="60"/>
    </w:pPr>
  </w:style>
  <w:style w:type="paragraph" w:styleId="ListContinue">
    <w:name w:val="List Continue"/>
    <w:basedOn w:val="List"/>
    <w:rsid w:val="003359DD"/>
    <w:pPr>
      <w:ind w:firstLine="0"/>
    </w:pPr>
  </w:style>
  <w:style w:type="paragraph" w:customStyle="1" w:styleId="ListNote">
    <w:name w:val="List Note"/>
    <w:basedOn w:val="List"/>
    <w:rsid w:val="003359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9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9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9DD"/>
    <w:rPr>
      <w:rFonts w:ascii="Courier New" w:hAnsi="Courier New"/>
    </w:rPr>
  </w:style>
  <w:style w:type="paragraph" w:customStyle="1" w:styleId="NoteBullet">
    <w:name w:val="Note Bullet"/>
    <w:basedOn w:val="Note"/>
    <w:rsid w:val="003359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9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9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9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9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9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9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9DD"/>
    <w:rPr>
      <w:b/>
      <w:smallCaps/>
    </w:rPr>
  </w:style>
  <w:style w:type="paragraph" w:customStyle="1" w:styleId="TableListNumber">
    <w:name w:val="Table List Number"/>
    <w:basedOn w:val="ListNumber"/>
    <w:rsid w:val="003359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9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9DD"/>
    <w:pPr>
      <w:numPr>
        <w:numId w:val="9"/>
      </w:numPr>
    </w:pPr>
  </w:style>
  <w:style w:type="paragraph" w:customStyle="1" w:styleId="ListAlpha2">
    <w:name w:val="List Alpha 2"/>
    <w:basedOn w:val="List2"/>
    <w:rsid w:val="003359DD"/>
    <w:pPr>
      <w:numPr>
        <w:numId w:val="8"/>
      </w:numPr>
    </w:pPr>
  </w:style>
  <w:style w:type="paragraph" w:styleId="List2">
    <w:name w:val="List 2"/>
    <w:basedOn w:val="BodyText"/>
    <w:rsid w:val="003359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9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9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9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9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9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9DD"/>
    <w:pPr>
      <w:numPr>
        <w:numId w:val="4"/>
      </w:numPr>
    </w:pPr>
  </w:style>
  <w:style w:type="paragraph" w:styleId="ListContinue2">
    <w:name w:val="List Continue 2"/>
    <w:basedOn w:val="List2"/>
    <w:rsid w:val="003359DD"/>
    <w:pPr>
      <w:ind w:firstLine="0"/>
    </w:pPr>
  </w:style>
  <w:style w:type="paragraph" w:styleId="ListContinue3">
    <w:name w:val="List Continue 3"/>
    <w:basedOn w:val="List3"/>
    <w:rsid w:val="003359DD"/>
    <w:pPr>
      <w:ind w:left="1021" w:firstLine="0"/>
    </w:pPr>
  </w:style>
  <w:style w:type="paragraph" w:styleId="ListContinue4">
    <w:name w:val="List Continue 4"/>
    <w:basedOn w:val="List4"/>
    <w:rsid w:val="003359DD"/>
    <w:pPr>
      <w:ind w:firstLine="0"/>
    </w:pPr>
  </w:style>
  <w:style w:type="paragraph" w:styleId="ListContinue5">
    <w:name w:val="List Continue 5"/>
    <w:basedOn w:val="List5"/>
    <w:rsid w:val="003359DD"/>
    <w:pPr>
      <w:ind w:firstLine="0"/>
    </w:pPr>
  </w:style>
  <w:style w:type="paragraph" w:styleId="ListNumber3">
    <w:name w:val="List Number 3"/>
    <w:basedOn w:val="List3"/>
    <w:rsid w:val="003359DD"/>
    <w:pPr>
      <w:numPr>
        <w:numId w:val="5"/>
      </w:numPr>
    </w:pPr>
  </w:style>
  <w:style w:type="paragraph" w:styleId="ListNumber4">
    <w:name w:val="List Number 4"/>
    <w:basedOn w:val="List4"/>
    <w:rsid w:val="003359DD"/>
    <w:pPr>
      <w:numPr>
        <w:numId w:val="6"/>
      </w:numPr>
    </w:pPr>
  </w:style>
  <w:style w:type="paragraph" w:styleId="ListNumber5">
    <w:name w:val="List Number 5"/>
    <w:basedOn w:val="List5"/>
    <w:rsid w:val="003359DD"/>
    <w:pPr>
      <w:numPr>
        <w:numId w:val="7"/>
      </w:numPr>
    </w:pPr>
  </w:style>
  <w:style w:type="paragraph" w:styleId="BlockText">
    <w:name w:val="Block Text"/>
    <w:basedOn w:val="Normal"/>
    <w:rsid w:val="003359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9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9DD"/>
    <w:rPr>
      <w:sz w:val="16"/>
      <w:vertAlign w:val="superscript"/>
    </w:rPr>
  </w:style>
  <w:style w:type="character" w:customStyle="1" w:styleId="Symbols">
    <w:name w:val="Symbols"/>
    <w:basedOn w:val="DefaultParagraphFont"/>
    <w:rsid w:val="003359DD"/>
    <w:rPr>
      <w:rFonts w:ascii="Symbol" w:hAnsi="Symbol"/>
    </w:rPr>
  </w:style>
  <w:style w:type="character" w:customStyle="1" w:styleId="MenuOptions">
    <w:name w:val="Menu Options"/>
    <w:basedOn w:val="DefaultParagraphFont"/>
    <w:rsid w:val="003359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9DD"/>
    <w:rPr>
      <w:b/>
    </w:rPr>
  </w:style>
  <w:style w:type="character" w:customStyle="1" w:styleId="Underlined">
    <w:name w:val="Underlined"/>
    <w:basedOn w:val="DefaultParagraphFont"/>
    <w:rsid w:val="003359DD"/>
    <w:rPr>
      <w:u w:val="single"/>
    </w:rPr>
  </w:style>
  <w:style w:type="paragraph" w:customStyle="1" w:styleId="TableBodyTextRight">
    <w:name w:val="Table Body Text Right"/>
    <w:basedOn w:val="TableBodyText"/>
    <w:rsid w:val="003359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9DD"/>
    <w:rPr>
      <w:sz w:val="18"/>
    </w:rPr>
  </w:style>
  <w:style w:type="paragraph" w:customStyle="1" w:styleId="BodySmallRight">
    <w:name w:val="Body Small Right"/>
    <w:basedOn w:val="BodyTextRight"/>
    <w:rsid w:val="003359DD"/>
    <w:rPr>
      <w:sz w:val="18"/>
      <w:szCs w:val="18"/>
    </w:rPr>
  </w:style>
  <w:style w:type="paragraph" w:customStyle="1" w:styleId="MarginEdition">
    <w:name w:val="Margin Edition"/>
    <w:basedOn w:val="MarginNote"/>
    <w:rsid w:val="003359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9DD"/>
    <w:rPr>
      <w:sz w:val="2"/>
      <w:szCs w:val="2"/>
    </w:rPr>
  </w:style>
  <w:style w:type="character" w:customStyle="1" w:styleId="Small">
    <w:name w:val="Small"/>
    <w:basedOn w:val="DefaultParagraphFont"/>
    <w:rsid w:val="003359DD"/>
    <w:rPr>
      <w:sz w:val="16"/>
    </w:rPr>
  </w:style>
  <w:style w:type="paragraph" w:customStyle="1" w:styleId="WideTable">
    <w:name w:val="Wide Table"/>
    <w:basedOn w:val="Normal"/>
    <w:rsid w:val="003359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9DD"/>
  </w:style>
  <w:style w:type="paragraph" w:styleId="Quote">
    <w:name w:val="Quote"/>
    <w:basedOn w:val="Heading1"/>
    <w:link w:val="QuoteChar"/>
    <w:qFormat/>
    <w:rsid w:val="003359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9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9DD"/>
    <w:pPr>
      <w:pageBreakBefore/>
    </w:pPr>
  </w:style>
  <w:style w:type="paragraph" w:customStyle="1" w:styleId="Border">
    <w:name w:val="Border"/>
    <w:basedOn w:val="Normal"/>
    <w:qFormat/>
    <w:rsid w:val="003359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9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9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9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9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9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9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9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9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9DD"/>
    <w:rPr>
      <w:u w:val="single"/>
    </w:rPr>
  </w:style>
  <w:style w:type="character" w:customStyle="1" w:styleId="BoldandItalics">
    <w:name w:val="Bold and Italics"/>
    <w:qFormat/>
    <w:rsid w:val="003359DD"/>
    <w:rPr>
      <w:b/>
      <w:i/>
      <w:u w:val="none"/>
    </w:rPr>
  </w:style>
  <w:style w:type="paragraph" w:styleId="BalloonText">
    <w:name w:val="Balloon Text"/>
    <w:basedOn w:val="Normal"/>
    <w:link w:val="BalloonTextChar"/>
    <w:rsid w:val="00335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9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9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9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9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9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9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0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807</Words>
  <Characters>5390</Characters>
  <Application>Microsoft Office Word</Application>
  <DocSecurity>0</DocSecurity>
  <Lines>245</Lines>
  <Paragraphs>221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AHC21024 Certificate II in Conservation and Ecosystem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2024-05-01T18:54:20Z</dcterms:created>
  <dcterms:modified xsi:type="dcterms:W3CDTF">2024-04-30T06:11:00Z</dcterms:modified>
</cp:coreProperties>
</file>