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49B" w:rsidP="00983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AHC20724 Certificate II in Nursery Operations</w:t>
      </w:r>
      <w:r>
        <w:fldChar w:fldCharType="end"/>
      </w:r>
    </w:p>
    <w:p w:rsidR="0098349B" w:rsidP="0098349B">
      <w:pPr>
        <w:pStyle w:val="Version"/>
        <w:sectPr w:rsidSect="00650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50654" w:rsidP="00650654">
      <w:pPr>
        <w:pStyle w:val="SuperHeading"/>
      </w:pPr>
      <w:r w:rsidRPr="00650654">
        <w:t>AHC20724 Certificate II in Nursery Operations</w:t>
      </w:r>
    </w:p>
    <w:p w:rsidR="00000000" w:rsidRPr="00650654" w:rsidP="00650654">
      <w:pPr>
        <w:pStyle w:val="Heading1"/>
      </w:pPr>
      <w:bookmarkStart w:id="1" w:name="O_1281857"/>
      <w:bookmarkEnd w:id="1"/>
      <w:r w:rsidRPr="006506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0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Bold"/>
              <w:rPr>
                <w:lang w:val="en-NZ"/>
              </w:rPr>
            </w:pPr>
            <w:r w:rsidRPr="0065065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Bold"/>
              <w:rPr>
                <w:lang w:val="en-NZ"/>
              </w:rPr>
            </w:pPr>
            <w:r w:rsidRPr="00650654">
              <w:t>Comments</w:t>
            </w:r>
          </w:p>
        </w:tc>
      </w:tr>
      <w:tr w:rsidTr="00650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54" w:rsidP="00650654">
            <w:pPr>
              <w:pStyle w:val="BodyText"/>
            </w:pPr>
            <w:r w:rsidRPr="00650654">
              <w:t>This version released with AHC Agriculture, Horticulture and Conservation and Land Management Training Package Version 10.0.</w:t>
            </w:r>
          </w:p>
        </w:tc>
      </w:tr>
    </w:tbl>
    <w:p w:rsidR="00000000" w:rsidRPr="00650654" w:rsidP="00650654">
      <w:pPr>
        <w:pStyle w:val="BodyText"/>
      </w:pPr>
    </w:p>
    <w:p w:rsidR="00000000" w:rsidRPr="00650654" w:rsidP="00650654">
      <w:pPr>
        <w:pStyle w:val="AllowPageBreak"/>
      </w:pPr>
    </w:p>
    <w:p w:rsidR="00000000" w:rsidRPr="00650654" w:rsidP="00650654">
      <w:pPr>
        <w:pStyle w:val="Heading1"/>
      </w:pPr>
      <w:bookmarkStart w:id="2" w:name="O_1281858"/>
      <w:bookmarkEnd w:id="2"/>
      <w:r w:rsidRPr="00650654">
        <w:t>Qualification Description</w:t>
      </w:r>
    </w:p>
    <w:p w:rsidR="00000000" w:rsidRPr="00650654" w:rsidP="0098349B">
      <w:pPr>
        <w:pStyle w:val="BodyText"/>
      </w:pPr>
      <w:r w:rsidRPr="00650654">
        <w:t>This qualification describ</w:t>
      </w:r>
      <w:r w:rsidRPr="00650654">
        <w:t>es the skills and knowledge for supporting job roles in the nursery industry including production nursery assistant, production nursery worker, retail nursery sales assistant and retail nursery maintainer.</w:t>
      </w:r>
    </w:p>
    <w:p w:rsidR="00000000" w:rsidRPr="00650654" w:rsidP="0098349B">
      <w:pPr>
        <w:pStyle w:val="BodyText"/>
      </w:pPr>
      <w:r w:rsidRPr="00650654">
        <w:t>Individuals with this qualification undertake rout</w:t>
      </w:r>
      <w:r w:rsidRPr="00650654">
        <w:t>ine tasks under supervision where the work is predictable and structured with limited judgement requirements.</w:t>
      </w:r>
    </w:p>
    <w:p w:rsidR="00000000" w:rsidRPr="00650654" w:rsidP="0098349B">
      <w:pPr>
        <w:pStyle w:val="BodyText"/>
      </w:pPr>
      <w:r w:rsidRPr="00650654">
        <w:t>Work must comply with work health and safety and environmental regulations and legislation that apply to the workplace.</w:t>
      </w:r>
    </w:p>
    <w:p w:rsidR="00000000" w:rsidRPr="00650654" w:rsidP="0098349B">
      <w:pPr>
        <w:pStyle w:val="BodyText"/>
      </w:pPr>
      <w:r w:rsidRPr="00650654">
        <w:t xml:space="preserve">No licensing, legislative </w:t>
      </w:r>
      <w:r w:rsidRPr="00650654">
        <w:t>or certification requirements apply to this qualification at the time of publication.</w:t>
      </w:r>
    </w:p>
    <w:p w:rsidR="00000000" w:rsidRPr="00650654" w:rsidP="00650654">
      <w:pPr>
        <w:pStyle w:val="Heading1"/>
      </w:pPr>
      <w:bookmarkStart w:id="3" w:name="O_1281859"/>
      <w:bookmarkEnd w:id="3"/>
      <w:r w:rsidRPr="00650654">
        <w:t>Entry Requirements</w:t>
      </w:r>
    </w:p>
    <w:p w:rsidR="00000000" w:rsidRPr="00650654" w:rsidP="0098349B">
      <w:pPr>
        <w:pStyle w:val="BodyText"/>
      </w:pPr>
      <w:r w:rsidRPr="00650654">
        <w:t>There are no entry requirements for this qualification.</w:t>
      </w:r>
    </w:p>
    <w:p w:rsidR="00000000" w:rsidRPr="00650654" w:rsidP="00650654">
      <w:pPr>
        <w:pStyle w:val="Heading1"/>
      </w:pPr>
      <w:bookmarkStart w:id="4" w:name="O_1281860"/>
      <w:bookmarkEnd w:id="4"/>
      <w:r w:rsidRPr="00650654">
        <w:t>Packaging Rules</w:t>
      </w:r>
    </w:p>
    <w:p w:rsidR="00000000" w:rsidRPr="00650654" w:rsidP="0098349B">
      <w:pPr>
        <w:pStyle w:val="BodyText"/>
      </w:pPr>
      <w:r w:rsidRPr="00650654">
        <w:t>To achieve this qualification, competency</w:t>
      </w:r>
      <w:r w:rsidRPr="00650654">
        <w:t xml:space="preserve"> must be demonstrated in:</w:t>
      </w:r>
    </w:p>
    <w:p w:rsidR="00000000" w:rsidRPr="00650654" w:rsidP="00650654">
      <w:pPr>
        <w:pStyle w:val="ListBullet"/>
      </w:pPr>
      <w:r w:rsidRPr="00650654">
        <w:t>16 units of competency:</w:t>
      </w:r>
    </w:p>
    <w:p w:rsidR="00000000" w:rsidRPr="00650654" w:rsidP="00650654">
      <w:pPr>
        <w:pStyle w:val="ListBullet2"/>
      </w:pPr>
      <w:r w:rsidRPr="00650654">
        <w:t>3 core units plus</w:t>
      </w:r>
    </w:p>
    <w:p w:rsidR="00000000" w:rsidRPr="00650654" w:rsidP="00650654">
      <w:pPr>
        <w:pStyle w:val="ListBullet2"/>
      </w:pPr>
      <w:r w:rsidRPr="00650654">
        <w:t>13 elective units.</w:t>
      </w:r>
    </w:p>
    <w:p w:rsidR="00000000" w:rsidRPr="00650654" w:rsidP="0098349B">
      <w:pPr>
        <w:pStyle w:val="BodyText"/>
      </w:pPr>
      <w:r w:rsidRPr="00650654">
        <w:t xml:space="preserve">Elective units must ensure the integrity of the qualification’s Australian Qualification Framework (AQF) alignment and contribute to a valid, </w:t>
      </w:r>
      <w:r w:rsidRPr="00650654">
        <w:t>industry-supported vocational outcome. Electives can be chosen to provide a general qualification or a qualification with a specialisation.</w:t>
      </w:r>
    </w:p>
    <w:p w:rsidR="00000000" w:rsidRPr="00650654" w:rsidP="0098349B">
      <w:pPr>
        <w:pStyle w:val="BodyText"/>
      </w:pPr>
      <w:r w:rsidRPr="00650654">
        <w:t xml:space="preserve">For the award of the </w:t>
      </w:r>
      <w:r w:rsidRPr="00650654">
        <w:rPr>
          <w:rStyle w:val="Emphasis"/>
        </w:rPr>
        <w:t>Certificate II in Nursery Operations</w:t>
      </w:r>
      <w:r w:rsidRPr="00650654">
        <w:t xml:space="preserve"> choose:</w:t>
      </w:r>
    </w:p>
    <w:p w:rsidR="00000000" w:rsidRPr="00650654" w:rsidP="00650654">
      <w:pPr>
        <w:pStyle w:val="ListBullet"/>
      </w:pPr>
      <w:r w:rsidRPr="00650654">
        <w:t>at least 10 electives from groups A, B or C</w:t>
      </w:r>
    </w:p>
    <w:p w:rsidR="00000000" w:rsidRPr="00650654" w:rsidP="00650654">
      <w:pPr>
        <w:pStyle w:val="ListBullet"/>
      </w:pPr>
      <w:r w:rsidRPr="00650654">
        <w:t>up to</w:t>
      </w:r>
      <w:r w:rsidRPr="00650654">
        <w:t xml:space="preserve"> 3 units from the remaining electives listed in groups A, B or C or any currently endorsed Training Package or accredited course packaged at Certificate II or III.</w:t>
      </w:r>
    </w:p>
    <w:p w:rsidR="00000000" w:rsidRPr="00650654" w:rsidP="0098349B">
      <w:pPr>
        <w:pStyle w:val="BodyText"/>
      </w:pPr>
      <w:r w:rsidRPr="00650654">
        <w:t xml:space="preserve">For the award of the </w:t>
      </w:r>
      <w:r w:rsidRPr="00650654">
        <w:rPr>
          <w:rStyle w:val="Emphasis"/>
        </w:rPr>
        <w:t>Certificate II in Nursery Operations (Nursery Production)</w:t>
      </w:r>
      <w:r w:rsidRPr="00650654">
        <w:t xml:space="preserve"> choose:</w:t>
      </w:r>
    </w:p>
    <w:p w:rsidR="00000000" w:rsidRPr="00650654" w:rsidP="00650654">
      <w:pPr>
        <w:pStyle w:val="ListBullet"/>
      </w:pPr>
      <w:r w:rsidRPr="00650654">
        <w:t>at l</w:t>
      </w:r>
      <w:r w:rsidRPr="00650654">
        <w:t>east 4 electives from Group A</w:t>
      </w:r>
    </w:p>
    <w:p w:rsidR="00000000" w:rsidRPr="00650654" w:rsidP="00650654">
      <w:pPr>
        <w:pStyle w:val="ListBullet"/>
      </w:pPr>
      <w:r w:rsidRPr="00650654">
        <w:t>up to 6 units from the remaining units listed in groups A, B or C</w:t>
      </w:r>
    </w:p>
    <w:p w:rsidR="00000000" w:rsidRPr="00650654" w:rsidP="00650654">
      <w:pPr>
        <w:pStyle w:val="ListBullet"/>
      </w:pPr>
      <w:r w:rsidRPr="00650654">
        <w:t>up to 3 units from the remaining units listed in groups A, B or C, or any currently endorsed Training Package or accredited course packaged at Certificate II or</w:t>
      </w:r>
      <w:r w:rsidRPr="00650654">
        <w:t xml:space="preserve"> III.</w:t>
      </w:r>
    </w:p>
    <w:p w:rsidR="00000000" w:rsidRPr="00650654" w:rsidP="0098349B">
      <w:pPr>
        <w:pStyle w:val="BodyText"/>
      </w:pPr>
      <w:r w:rsidRPr="00650654">
        <w:t xml:space="preserve">For the award of the </w:t>
      </w:r>
      <w:r w:rsidRPr="00650654">
        <w:rPr>
          <w:rStyle w:val="Emphasis"/>
        </w:rPr>
        <w:t>Certificate II in Nursery Operations (Retail Nursery)</w:t>
      </w:r>
      <w:r w:rsidRPr="00650654">
        <w:t xml:space="preserve"> choose:</w:t>
      </w:r>
    </w:p>
    <w:p w:rsidR="00000000" w:rsidRPr="00650654" w:rsidP="00650654">
      <w:pPr>
        <w:pStyle w:val="ListBullet"/>
      </w:pPr>
      <w:r w:rsidRPr="00650654">
        <w:t>at least 4 electives from Group B</w:t>
      </w:r>
    </w:p>
    <w:p w:rsidR="00000000" w:rsidRPr="00650654" w:rsidP="00650654">
      <w:pPr>
        <w:pStyle w:val="ListBullet"/>
      </w:pPr>
      <w:r w:rsidRPr="00650654">
        <w:t>up to 6 units from the remaining units listed in groups A, B or C</w:t>
      </w:r>
    </w:p>
    <w:p w:rsidR="00000000" w:rsidRPr="00650654" w:rsidP="00650654">
      <w:pPr>
        <w:pStyle w:val="ListBullet"/>
      </w:pPr>
      <w:r w:rsidRPr="00650654">
        <w:t>up to 3 units from the remaining units listed in groups A, B or C, or any currently endorsed Training Package or accredited course packaged at Certificate II or III.</w:t>
      </w:r>
    </w:p>
    <w:p w:rsidR="00000000" w:rsidRPr="00650654" w:rsidP="0098349B">
      <w:pPr>
        <w:pStyle w:val="BodyText"/>
      </w:pPr>
      <w:r w:rsidRPr="00650654">
        <w:t>Where two specialisations are completed, award of the qualification would read (for exampl</w:t>
      </w:r>
      <w:r w:rsidRPr="00650654">
        <w:t xml:space="preserve">e), </w:t>
      </w:r>
      <w:r w:rsidRPr="00650654">
        <w:rPr>
          <w:rStyle w:val="Emphasis"/>
        </w:rPr>
        <w:t>Certificate II in Nursery Operations (Nursery Production, Retail Nursery)</w:t>
      </w:r>
      <w:r w:rsidRPr="00650654">
        <w:t>.</w:t>
      </w:r>
    </w:p>
    <w:p w:rsidR="00000000" w:rsidRPr="00650654" w:rsidP="00650654">
      <w:pPr>
        <w:pStyle w:val="BodyTextBold"/>
      </w:pPr>
      <w:r w:rsidRPr="00650654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AHCNSY206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Care for nursery plants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Recognise plants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AHCWHS202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54" w:rsidP="00650654">
            <w:pPr>
              <w:pStyle w:val="BodyText"/>
            </w:pPr>
            <w:r w:rsidRPr="00650654">
              <w:t>Participate in workplace health and safety processes</w:t>
            </w:r>
          </w:p>
        </w:tc>
      </w:tr>
    </w:tbl>
    <w:p w:rsidR="00000000" w:rsidRPr="00650654" w:rsidP="00650654">
      <w:pPr>
        <w:pStyle w:val="BodyTextBold"/>
      </w:pPr>
      <w:r w:rsidRPr="00650654">
        <w:t>Elective Units</w:t>
      </w:r>
    </w:p>
    <w:p w:rsidR="00000000" w:rsidRPr="00650654" w:rsidP="00650654">
      <w:pPr>
        <w:pStyle w:val="BodyTextBold"/>
      </w:pPr>
      <w:r w:rsidRPr="00650654">
        <w:t>Group A Nursery Producti</w:t>
      </w:r>
      <w:r w:rsidRPr="00650654">
        <w:t>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Apply chemicals under supervision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AHCIRG221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Assist with pressurised irrigation operations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AHCNSY205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Pot up plants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AHCNSY207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Undertake propagation activities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Treat weeds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Treat plant pests, diseases and disorders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Assist with soil or growing media sampling and testing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AHCWRK215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54" w:rsidP="00650654">
            <w:pPr>
              <w:pStyle w:val="BodyText"/>
            </w:pPr>
            <w:r w:rsidRPr="00650654">
              <w:t>Collect and record production data</w:t>
            </w:r>
          </w:p>
        </w:tc>
      </w:tr>
    </w:tbl>
    <w:p w:rsidR="00000000" w:rsidRPr="00650654" w:rsidP="00650654">
      <w:pPr>
        <w:pStyle w:val="BodyTextBold"/>
      </w:pPr>
      <w:r w:rsidRPr="00650654">
        <w:t>Group B Retail 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AHCNSY208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Maintain indoor plants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AHCPGD208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Prepare and maintain plant displays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SIRRINV001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Receive and handle retail stock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SIRXIND002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Organise and maintain the store environment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SIRXSLS001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54" w:rsidP="00650654">
            <w:pPr>
              <w:pStyle w:val="BodyText"/>
            </w:pPr>
            <w:r w:rsidRPr="00650654">
              <w:t>Sell to the retail customer</w:t>
            </w:r>
          </w:p>
        </w:tc>
      </w:tr>
    </w:tbl>
    <w:p w:rsidR="00000000" w:rsidRPr="00650654" w:rsidP="00650654">
      <w:pPr>
        <w:pStyle w:val="BodyTextBold"/>
      </w:pPr>
      <w:r w:rsidRPr="00650654">
        <w:t>Group C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AHCBIO203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Inspect and clean machinery, tools and equipment to preserve biosecurity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AHCBIO204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 xml:space="preserve">Follow </w:t>
            </w:r>
            <w:r w:rsidRPr="00650654">
              <w:t>site biosecurity procedures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AHCDRG202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Maintain drainage systems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AHCINF207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Maintain properties and structures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Operate tractors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Operate basic machinery and equipment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Undertake operational maintenance of machinery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AHCMOM216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Operate side by side utility vehicles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AHCPGD209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Prune shrubs and small trees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AHCWRK211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Participate in environmentally sustainable work practices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AHCWRK212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Work effectively in industry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AHCWRK213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Participate in workplace communications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BSBINS201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Process and maintain workplace information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BSBTEC201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Use business software applications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HLTAID010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Provide basic emergency life support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ICTICT214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Operate application software packages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Control stock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SIRXSLS002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Follow point-of-sale procedures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 xml:space="preserve">TLID0020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Shift materials safely using manual handling methods</w:t>
            </w:r>
          </w:p>
        </w:tc>
      </w:tr>
      <w:tr w:rsidTr="0065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TLID0015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54" w:rsidP="00650654">
            <w:pPr>
              <w:pStyle w:val="BodyText"/>
            </w:pPr>
            <w:r w:rsidRPr="00650654">
              <w:t xml:space="preserve"> Load and unload goods/cargo</w:t>
            </w:r>
          </w:p>
        </w:tc>
      </w:tr>
    </w:tbl>
    <w:p w:rsidR="00000000" w:rsidRPr="00650654" w:rsidP="00650654">
      <w:pPr>
        <w:pStyle w:val="BodyText"/>
      </w:pPr>
    </w:p>
    <w:p w:rsidR="00000000" w:rsidRPr="00650654" w:rsidP="00650654">
      <w:pPr>
        <w:pStyle w:val="AllowPageBreak"/>
      </w:pPr>
    </w:p>
    <w:p w:rsidR="00000000" w:rsidRPr="00650654" w:rsidP="00650654">
      <w:pPr>
        <w:pStyle w:val="Heading1"/>
      </w:pPr>
      <w:bookmarkStart w:id="5" w:name="O_1281861"/>
      <w:bookmarkEnd w:id="5"/>
      <w:r w:rsidRPr="00650654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0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Bold"/>
              <w:rPr>
                <w:lang w:val="en-NZ"/>
              </w:rPr>
            </w:pPr>
            <w:r w:rsidRPr="0065065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Bold"/>
              <w:rPr>
                <w:lang w:val="en-NZ"/>
              </w:rPr>
            </w:pPr>
            <w:r w:rsidRPr="0065065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Bold"/>
              <w:rPr>
                <w:lang w:val="en-NZ"/>
              </w:rPr>
            </w:pPr>
            <w:r w:rsidRPr="0065065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Bold"/>
              <w:rPr>
                <w:lang w:val="en-NZ"/>
              </w:rPr>
            </w:pPr>
            <w:r w:rsidRPr="00650654">
              <w:t>Equivalence status</w:t>
            </w:r>
          </w:p>
        </w:tc>
      </w:tr>
      <w:tr w:rsidTr="00650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AHC20724 Certificate II in Nursery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AHC20720 Certificate II in Production Nursery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654">
            <w:pPr>
              <w:pStyle w:val="BodyText"/>
              <w:rPr>
                <w:lang w:val="en-NZ"/>
              </w:rPr>
            </w:pPr>
            <w:r w:rsidRPr="00650654">
              <w:t>Updated 1 Core and 9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654" w:rsidP="00650654">
            <w:pPr>
              <w:pStyle w:val="BodyText"/>
            </w:pPr>
            <w:r w:rsidRPr="00650654">
              <w:t>Not equivalent</w:t>
            </w:r>
          </w:p>
        </w:tc>
      </w:tr>
    </w:tbl>
    <w:p w:rsidR="00000000" w:rsidRPr="00650654" w:rsidP="00650654">
      <w:pPr>
        <w:pStyle w:val="BodyText"/>
      </w:pPr>
    </w:p>
    <w:p w:rsidR="00000000" w:rsidRPr="00650654" w:rsidP="00650654">
      <w:pPr>
        <w:pStyle w:val="AllowPageBreak"/>
      </w:pPr>
    </w:p>
    <w:p w:rsidR="00000000" w:rsidRPr="00650654" w:rsidP="00650654">
      <w:pPr>
        <w:pStyle w:val="Heading1"/>
      </w:pPr>
      <w:bookmarkStart w:id="6" w:name="O_1281863"/>
      <w:bookmarkEnd w:id="6"/>
      <w:r w:rsidRPr="00650654">
        <w:t>Links</w:t>
      </w:r>
    </w:p>
    <w:p w:rsidR="00000000" w:rsidRPr="00650654" w:rsidP="0098349B">
      <w:pPr>
        <w:pStyle w:val="BodyText"/>
      </w:pPr>
      <w:r w:rsidRPr="006506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53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0654" w:rsidP="00650654"/>
    <w:sectPr w:rsidSect="006506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54" w:rsidRPr="0098349B" w:rsidP="00983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9B" w:rsidP="00650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349B" w:rsidP="00650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349B" w:rsidP="00650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654" w:rsidRPr="0098349B" w:rsidP="00983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49B" w:rsidRPr="002D2AF8" w:rsidP="00650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AHC20724 Certificate II in Nursery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8349B" w:rsidP="00650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141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7A9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08A0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654"/>
  </w:style>
  <w:style w:type="character" w:customStyle="1" w:styleId="Heading1Char">
    <w:name w:val="Heading 1 Char"/>
    <w:basedOn w:val="DefaultParagraphFont"/>
    <w:link w:val="Heading1"/>
    <w:rsid w:val="00650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6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06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0654"/>
    <w:rPr>
      <w:i/>
    </w:rPr>
  </w:style>
  <w:style w:type="paragraph" w:customStyle="1" w:styleId="SuperHeading">
    <w:name w:val="SuperHeading"/>
    <w:basedOn w:val="Normal"/>
    <w:rsid w:val="00650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0654"/>
    <w:rPr>
      <w:b/>
    </w:rPr>
  </w:style>
  <w:style w:type="character" w:customStyle="1" w:styleId="Heading2Char">
    <w:name w:val="Heading 2 Char"/>
    <w:basedOn w:val="DefaultParagraphFont"/>
    <w:link w:val="Heading2"/>
    <w:rsid w:val="00650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654"/>
    <w:rPr>
      <w:b/>
      <w:spacing w:val="0"/>
    </w:rPr>
  </w:style>
  <w:style w:type="paragraph" w:customStyle="1" w:styleId="SuperTitle">
    <w:name w:val="SuperTitle"/>
    <w:basedOn w:val="Title"/>
    <w:rsid w:val="00650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6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0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654"/>
  </w:style>
  <w:style w:type="paragraph" w:styleId="TableofFigures">
    <w:name w:val="table of figures"/>
    <w:basedOn w:val="Normal"/>
    <w:next w:val="Normal"/>
    <w:semiHidden/>
    <w:rsid w:val="00650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6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0654"/>
    <w:rPr>
      <w:rFonts w:ascii="Wingdings" w:hAnsi="Wingdings"/>
    </w:rPr>
  </w:style>
  <w:style w:type="paragraph" w:customStyle="1" w:styleId="TableHeading">
    <w:name w:val="Table Heading"/>
    <w:basedOn w:val="HeadingBase"/>
    <w:rsid w:val="00650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654"/>
    <w:rPr>
      <w:color w:val="0033CC"/>
      <w:u w:val="none"/>
    </w:rPr>
  </w:style>
  <w:style w:type="paragraph" w:customStyle="1" w:styleId="BodyTextRight">
    <w:name w:val="Body Text Right"/>
    <w:basedOn w:val="BodyText"/>
    <w:rsid w:val="00650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6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654"/>
    <w:rPr>
      <w:sz w:val="32"/>
    </w:rPr>
  </w:style>
  <w:style w:type="paragraph" w:customStyle="1" w:styleId="HeadingProcedure">
    <w:name w:val="Heading Procedure"/>
    <w:basedOn w:val="HeadingBase"/>
    <w:next w:val="Normal"/>
    <w:rsid w:val="00650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654"/>
    <w:pPr>
      <w:spacing w:before="60" w:after="60"/>
    </w:pPr>
  </w:style>
  <w:style w:type="paragraph" w:styleId="ListContinue">
    <w:name w:val="List Continue"/>
    <w:basedOn w:val="List"/>
    <w:rsid w:val="00650654"/>
    <w:pPr>
      <w:ind w:firstLine="0"/>
    </w:pPr>
  </w:style>
  <w:style w:type="paragraph" w:customStyle="1" w:styleId="ListNote">
    <w:name w:val="List Note"/>
    <w:basedOn w:val="List"/>
    <w:rsid w:val="00650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654"/>
    <w:rPr>
      <w:rFonts w:ascii="Courier New" w:hAnsi="Courier New"/>
    </w:rPr>
  </w:style>
  <w:style w:type="paragraph" w:customStyle="1" w:styleId="NoteBullet">
    <w:name w:val="Note Bullet"/>
    <w:basedOn w:val="Note"/>
    <w:rsid w:val="00650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6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0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654"/>
    <w:rPr>
      <w:b/>
      <w:smallCaps/>
    </w:rPr>
  </w:style>
  <w:style w:type="paragraph" w:customStyle="1" w:styleId="TableListNumber">
    <w:name w:val="Table List Number"/>
    <w:basedOn w:val="ListNumber"/>
    <w:rsid w:val="00650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654"/>
    <w:pPr>
      <w:numPr>
        <w:numId w:val="9"/>
      </w:numPr>
    </w:pPr>
  </w:style>
  <w:style w:type="paragraph" w:customStyle="1" w:styleId="ListAlpha2">
    <w:name w:val="List Alpha 2"/>
    <w:basedOn w:val="List2"/>
    <w:rsid w:val="00650654"/>
    <w:pPr>
      <w:numPr>
        <w:numId w:val="8"/>
      </w:numPr>
    </w:pPr>
  </w:style>
  <w:style w:type="paragraph" w:styleId="List2">
    <w:name w:val="List 2"/>
    <w:basedOn w:val="BodyText"/>
    <w:rsid w:val="00650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6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6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0654"/>
    <w:pPr>
      <w:numPr>
        <w:numId w:val="4"/>
      </w:numPr>
    </w:pPr>
  </w:style>
  <w:style w:type="paragraph" w:styleId="ListContinue2">
    <w:name w:val="List Continue 2"/>
    <w:basedOn w:val="List2"/>
    <w:rsid w:val="00650654"/>
    <w:pPr>
      <w:ind w:firstLine="0"/>
    </w:pPr>
  </w:style>
  <w:style w:type="paragraph" w:styleId="ListContinue3">
    <w:name w:val="List Continue 3"/>
    <w:basedOn w:val="List3"/>
    <w:rsid w:val="00650654"/>
    <w:pPr>
      <w:ind w:left="1021" w:firstLine="0"/>
    </w:pPr>
  </w:style>
  <w:style w:type="paragraph" w:styleId="ListContinue4">
    <w:name w:val="List Continue 4"/>
    <w:basedOn w:val="List4"/>
    <w:rsid w:val="00650654"/>
    <w:pPr>
      <w:ind w:firstLine="0"/>
    </w:pPr>
  </w:style>
  <w:style w:type="paragraph" w:styleId="ListContinue5">
    <w:name w:val="List Continue 5"/>
    <w:basedOn w:val="List5"/>
    <w:rsid w:val="00650654"/>
    <w:pPr>
      <w:ind w:firstLine="0"/>
    </w:pPr>
  </w:style>
  <w:style w:type="paragraph" w:styleId="ListNumber3">
    <w:name w:val="List Number 3"/>
    <w:basedOn w:val="List3"/>
    <w:rsid w:val="00650654"/>
    <w:pPr>
      <w:numPr>
        <w:numId w:val="5"/>
      </w:numPr>
    </w:pPr>
  </w:style>
  <w:style w:type="paragraph" w:styleId="ListNumber4">
    <w:name w:val="List Number 4"/>
    <w:basedOn w:val="List4"/>
    <w:rsid w:val="00650654"/>
    <w:pPr>
      <w:numPr>
        <w:numId w:val="6"/>
      </w:numPr>
    </w:pPr>
  </w:style>
  <w:style w:type="paragraph" w:styleId="ListNumber5">
    <w:name w:val="List Number 5"/>
    <w:basedOn w:val="List5"/>
    <w:rsid w:val="00650654"/>
    <w:pPr>
      <w:numPr>
        <w:numId w:val="7"/>
      </w:numPr>
    </w:pPr>
  </w:style>
  <w:style w:type="paragraph" w:styleId="BlockText">
    <w:name w:val="Block Text"/>
    <w:basedOn w:val="Normal"/>
    <w:rsid w:val="00650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654"/>
    <w:rPr>
      <w:sz w:val="16"/>
      <w:vertAlign w:val="superscript"/>
    </w:rPr>
  </w:style>
  <w:style w:type="character" w:customStyle="1" w:styleId="Symbols">
    <w:name w:val="Symbols"/>
    <w:basedOn w:val="DefaultParagraphFont"/>
    <w:rsid w:val="00650654"/>
    <w:rPr>
      <w:rFonts w:ascii="Symbol" w:hAnsi="Symbol"/>
    </w:rPr>
  </w:style>
  <w:style w:type="character" w:customStyle="1" w:styleId="MenuOptions">
    <w:name w:val="Menu Options"/>
    <w:basedOn w:val="DefaultParagraphFont"/>
    <w:rsid w:val="00650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654"/>
    <w:rPr>
      <w:b/>
    </w:rPr>
  </w:style>
  <w:style w:type="character" w:customStyle="1" w:styleId="Underlined">
    <w:name w:val="Underlined"/>
    <w:basedOn w:val="DefaultParagraphFont"/>
    <w:rsid w:val="00650654"/>
    <w:rPr>
      <w:u w:val="single"/>
    </w:rPr>
  </w:style>
  <w:style w:type="paragraph" w:customStyle="1" w:styleId="TableBodyTextRight">
    <w:name w:val="Table Body Text Right"/>
    <w:basedOn w:val="TableBodyText"/>
    <w:rsid w:val="00650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654"/>
    <w:rPr>
      <w:sz w:val="18"/>
    </w:rPr>
  </w:style>
  <w:style w:type="paragraph" w:customStyle="1" w:styleId="BodySmallRight">
    <w:name w:val="Body Small Right"/>
    <w:basedOn w:val="BodyTextRight"/>
    <w:rsid w:val="00650654"/>
    <w:rPr>
      <w:sz w:val="18"/>
      <w:szCs w:val="18"/>
    </w:rPr>
  </w:style>
  <w:style w:type="paragraph" w:customStyle="1" w:styleId="MarginEdition">
    <w:name w:val="Margin Edition"/>
    <w:basedOn w:val="MarginNote"/>
    <w:rsid w:val="00650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654"/>
    <w:rPr>
      <w:sz w:val="2"/>
      <w:szCs w:val="2"/>
    </w:rPr>
  </w:style>
  <w:style w:type="character" w:customStyle="1" w:styleId="Small">
    <w:name w:val="Small"/>
    <w:basedOn w:val="DefaultParagraphFont"/>
    <w:rsid w:val="00650654"/>
    <w:rPr>
      <w:sz w:val="16"/>
    </w:rPr>
  </w:style>
  <w:style w:type="paragraph" w:customStyle="1" w:styleId="WideTable">
    <w:name w:val="Wide Table"/>
    <w:basedOn w:val="Normal"/>
    <w:rsid w:val="00650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654"/>
  </w:style>
  <w:style w:type="paragraph" w:styleId="Quote">
    <w:name w:val="Quote"/>
    <w:basedOn w:val="Heading1"/>
    <w:link w:val="QuoteChar"/>
    <w:qFormat/>
    <w:rsid w:val="00650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654"/>
    <w:pPr>
      <w:pageBreakBefore/>
    </w:pPr>
  </w:style>
  <w:style w:type="paragraph" w:customStyle="1" w:styleId="Border">
    <w:name w:val="Border"/>
    <w:basedOn w:val="Normal"/>
    <w:qFormat/>
    <w:rsid w:val="00650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654"/>
    <w:rPr>
      <w:u w:val="single"/>
    </w:rPr>
  </w:style>
  <w:style w:type="character" w:customStyle="1" w:styleId="BoldandItalics">
    <w:name w:val="Bold and Italics"/>
    <w:qFormat/>
    <w:rsid w:val="00650654"/>
    <w:rPr>
      <w:b/>
      <w:i/>
      <w:u w:val="none"/>
    </w:rPr>
  </w:style>
  <w:style w:type="paragraph" w:styleId="BalloonText">
    <w:name w:val="Balloon Text"/>
    <w:basedOn w:val="Normal"/>
    <w:link w:val="BalloonTextChar"/>
    <w:rsid w:val="00650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6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3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688</Words>
  <Characters>4283</Characters>
  <Application>Microsoft Office Word</Application>
  <DocSecurity>0</DocSecurity>
  <Lines>164</Lines>
  <Paragraphs>146</Paragraphs>
  <ScaleCrop>false</ScaleCrop>
  <Company>Author-it Software Corporation Ltd.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AHC20724 Certificate II in Nursery Operations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2024-05-01T19:03:44Z</dcterms:created>
  <dcterms:modified xsi:type="dcterms:W3CDTF">2024-04-30T06:07:00Z</dcterms:modified>
</cp:coreProperties>
</file>