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4365" w:rsidP="002D43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AHC20621 Certificate II in Parks and Gardens</w:t>
      </w:r>
      <w:r>
        <w:fldChar w:fldCharType="end"/>
      </w:r>
    </w:p>
    <w:p w:rsidR="002D4365" w:rsidP="002D4365">
      <w:pPr>
        <w:pStyle w:val="Version"/>
        <w:sectPr w:rsidSect="00DA52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A523A" w:rsidP="00DA523A">
      <w:pPr>
        <w:pStyle w:val="SuperHeading"/>
      </w:pPr>
      <w:r w:rsidRPr="00DA523A">
        <w:t>AHC20621 Certificate II in Parks and Gardens</w:t>
      </w:r>
    </w:p>
    <w:p w:rsidR="00000000" w:rsidRPr="00DA523A" w:rsidP="00DA523A">
      <w:pPr>
        <w:pStyle w:val="Heading1"/>
      </w:pPr>
      <w:bookmarkStart w:id="1" w:name="O_1214372"/>
      <w:bookmarkEnd w:id="1"/>
      <w:r w:rsidRPr="00DA523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A52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Bold"/>
              <w:rPr>
                <w:lang w:val="en-NZ"/>
              </w:rPr>
            </w:pPr>
            <w:r w:rsidRPr="00DA523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Bold"/>
              <w:rPr>
                <w:lang w:val="en-NZ"/>
              </w:rPr>
            </w:pPr>
            <w:r w:rsidRPr="00DA523A">
              <w:t>Comments</w:t>
            </w:r>
          </w:p>
        </w:tc>
      </w:tr>
      <w:tr w:rsidTr="00DA52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23A" w:rsidP="00DA523A">
            <w:pPr>
              <w:pStyle w:val="BodyText"/>
            </w:pPr>
            <w:r w:rsidRPr="00DA523A">
              <w:t>This version released with AHC Agriculture, Horticulture and Conservation and Land Management Training Package Version 7.0.</w:t>
            </w:r>
          </w:p>
        </w:tc>
      </w:tr>
    </w:tbl>
    <w:p w:rsidR="00000000" w:rsidRPr="00DA523A" w:rsidP="00DA523A">
      <w:pPr>
        <w:pStyle w:val="BodyText"/>
      </w:pPr>
    </w:p>
    <w:p w:rsidR="00000000" w:rsidRPr="00DA523A" w:rsidP="00DA523A">
      <w:pPr>
        <w:pStyle w:val="AllowPageBreak"/>
      </w:pPr>
    </w:p>
    <w:p w:rsidR="00000000" w:rsidRPr="00DA523A" w:rsidP="00DA523A">
      <w:pPr>
        <w:pStyle w:val="Heading1"/>
      </w:pPr>
      <w:bookmarkStart w:id="2" w:name="O_1214373"/>
      <w:bookmarkEnd w:id="2"/>
      <w:r w:rsidRPr="00DA523A">
        <w:t>Qualification Description</w:t>
      </w:r>
    </w:p>
    <w:p w:rsidR="00000000" w:rsidRPr="00DA523A" w:rsidP="002D4365">
      <w:pPr>
        <w:pStyle w:val="BodyText"/>
      </w:pPr>
      <w:r w:rsidRPr="00DA523A">
        <w:t>This qualification describe</w:t>
      </w:r>
      <w:r w:rsidRPr="00DA523A">
        <w:t>s the skills and knowledge for supporting job roles in the parks and gardens industry including garden labourer.</w:t>
      </w:r>
    </w:p>
    <w:p w:rsidR="00000000" w:rsidRPr="00DA523A" w:rsidP="002D4365">
      <w:pPr>
        <w:pStyle w:val="BodyText"/>
      </w:pPr>
      <w:r w:rsidRPr="00DA523A">
        <w:t>Individuals with this qualification carry out routine tasks under supervision where the work is predictable and structured with limited judgeme</w:t>
      </w:r>
      <w:r w:rsidRPr="00DA523A">
        <w:t>nt requirements.</w:t>
      </w:r>
    </w:p>
    <w:p w:rsidR="00000000" w:rsidRPr="00DA523A" w:rsidP="002D4365">
      <w:pPr>
        <w:pStyle w:val="BodyText"/>
      </w:pPr>
      <w:r w:rsidRPr="00DA523A">
        <w:t>Work must comply with work health and safety and environmental regulations and legislation that apply to the workplace.</w:t>
      </w:r>
    </w:p>
    <w:p w:rsidR="00000000" w:rsidRPr="00DA523A" w:rsidP="002D4365">
      <w:pPr>
        <w:pStyle w:val="BodyText"/>
      </w:pPr>
      <w:r w:rsidRPr="00DA523A">
        <w:t>No licensing, legislative or certification requirements apply to this qualification at the time of publication.</w:t>
      </w:r>
    </w:p>
    <w:p w:rsidR="00000000" w:rsidRPr="00DA523A" w:rsidP="00DA523A">
      <w:pPr>
        <w:pStyle w:val="Heading1"/>
      </w:pPr>
      <w:bookmarkStart w:id="3" w:name="O_1214374"/>
      <w:bookmarkEnd w:id="3"/>
      <w:r w:rsidRPr="00DA523A">
        <w:t>Entry Requirements</w:t>
      </w:r>
    </w:p>
    <w:p w:rsidR="00000000" w:rsidRPr="00DA523A" w:rsidP="002D4365">
      <w:pPr>
        <w:pStyle w:val="BodyText"/>
      </w:pPr>
      <w:r w:rsidRPr="00DA523A">
        <w:t>There are no entry requirements for this qualification.</w:t>
      </w:r>
    </w:p>
    <w:p w:rsidR="00000000" w:rsidRPr="00DA523A" w:rsidP="00DA523A">
      <w:pPr>
        <w:pStyle w:val="Heading1"/>
      </w:pPr>
      <w:bookmarkStart w:id="4" w:name="O_1214375"/>
      <w:bookmarkEnd w:id="4"/>
      <w:r w:rsidRPr="00DA523A">
        <w:t>Packaging Rules</w:t>
      </w:r>
    </w:p>
    <w:p w:rsidR="00000000" w:rsidRPr="00DA523A" w:rsidP="002D4365">
      <w:pPr>
        <w:pStyle w:val="BodyText"/>
      </w:pPr>
      <w:r w:rsidRPr="00DA523A">
        <w:t xml:space="preserve">To achieve this qualification, competency must be demonstrated in: </w:t>
      </w:r>
    </w:p>
    <w:p w:rsidR="00000000" w:rsidRPr="00DA523A" w:rsidP="00DA523A">
      <w:pPr>
        <w:pStyle w:val="ListBullet"/>
      </w:pPr>
      <w:r w:rsidRPr="00DA523A">
        <w:t>15 units of competency:</w:t>
      </w:r>
    </w:p>
    <w:p w:rsidR="00000000" w:rsidRPr="00DA523A" w:rsidP="00DA523A">
      <w:pPr>
        <w:pStyle w:val="ListBullet2"/>
      </w:pPr>
      <w:r w:rsidRPr="00DA523A">
        <w:t>7 core units plus</w:t>
      </w:r>
    </w:p>
    <w:p w:rsidR="00000000" w:rsidRPr="00DA523A" w:rsidP="00DA523A">
      <w:pPr>
        <w:pStyle w:val="ListBullet2"/>
      </w:pPr>
      <w:r w:rsidRPr="00DA523A">
        <w:t>8 elective units</w:t>
      </w:r>
      <w:r w:rsidRPr="00DA523A">
        <w:t>.</w:t>
      </w:r>
    </w:p>
    <w:p w:rsidR="00000000" w:rsidRPr="00DA523A" w:rsidP="00DA523A">
      <w:pPr>
        <w:pStyle w:val="BodyText"/>
      </w:pPr>
    </w:p>
    <w:p w:rsidR="00000000" w:rsidRPr="00DA523A" w:rsidP="002D4365">
      <w:pPr>
        <w:pStyle w:val="BodyText"/>
      </w:pPr>
      <w:r w:rsidRPr="00DA523A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DA523A" w:rsidP="00DA523A">
      <w:pPr>
        <w:pStyle w:val="ListBullet"/>
      </w:pPr>
      <w:r w:rsidRPr="00DA523A">
        <w:t>5 must be from the electives</w:t>
      </w:r>
      <w:r w:rsidRPr="00DA523A">
        <w:t xml:space="preserve"> listed below</w:t>
      </w:r>
    </w:p>
    <w:p w:rsidR="00000000" w:rsidRPr="00DA523A" w:rsidP="00DA523A">
      <w:pPr>
        <w:pStyle w:val="ListBullet"/>
      </w:pPr>
      <w:r w:rsidRPr="00DA523A">
        <w:t>3 from the remaining electives listed below, or any other currently endorsed Training Package or accredited course.</w:t>
      </w:r>
    </w:p>
    <w:p w:rsidR="00000000" w:rsidRPr="00DA523A" w:rsidP="00DA523A">
      <w:pPr>
        <w:pStyle w:val="BodyTextBold"/>
      </w:pPr>
    </w:p>
    <w:p w:rsidR="00000000" w:rsidRPr="00DA523A" w:rsidP="00DA523A">
      <w:pPr>
        <w:pStyle w:val="BodyTextBold"/>
      </w:pPr>
      <w:r w:rsidRPr="00DA523A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DA5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AHCMOM203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Operate basic machinery and equipment</w:t>
            </w:r>
          </w:p>
        </w:tc>
      </w:tr>
      <w:tr w:rsidTr="00DA5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AHCPCM204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Recognise plants</w:t>
            </w:r>
          </w:p>
        </w:tc>
      </w:tr>
      <w:tr w:rsidTr="00DA5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AHCPGD207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Plant trees and shrubs</w:t>
            </w:r>
          </w:p>
        </w:tc>
      </w:tr>
      <w:tr w:rsidTr="00DA5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AHCPGD208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Prepare and maintain plant displays</w:t>
            </w:r>
          </w:p>
        </w:tc>
      </w:tr>
      <w:tr w:rsidTr="00DA5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AHCPGD209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Prune shrubs and small trees</w:t>
            </w:r>
          </w:p>
        </w:tc>
      </w:tr>
      <w:tr w:rsidTr="00DA5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AHCTRF208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Support turf establishment</w:t>
            </w:r>
          </w:p>
        </w:tc>
      </w:tr>
      <w:tr w:rsidTr="00DA5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AHCWHS201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23A" w:rsidP="00DA523A">
            <w:pPr>
              <w:pStyle w:val="BodyText"/>
            </w:pPr>
            <w:r w:rsidRPr="00DA523A">
              <w:t>Participate in work health and safety processes</w:t>
            </w:r>
          </w:p>
        </w:tc>
      </w:tr>
    </w:tbl>
    <w:p w:rsidR="00000000" w:rsidRPr="00DA523A" w:rsidP="00DA523A">
      <w:pPr>
        <w:pStyle w:val="BodyTextBold"/>
      </w:pPr>
    </w:p>
    <w:p w:rsidR="00000000" w:rsidRPr="00DA523A" w:rsidP="00DA523A">
      <w:pPr>
        <w:pStyle w:val="BodyTextBold"/>
      </w:pPr>
      <w:r w:rsidRPr="00DA523A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DA5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AHCARB211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Apply treatments to trees</w:t>
            </w:r>
          </w:p>
        </w:tc>
      </w:tr>
      <w:tr w:rsidTr="00DA5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AHCCHM201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Apply chemicals under supervision</w:t>
            </w:r>
          </w:p>
        </w:tc>
      </w:tr>
      <w:tr w:rsidTr="00DA5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AHCIRG221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Assist with pressurised irrigation operations</w:t>
            </w:r>
          </w:p>
        </w:tc>
      </w:tr>
      <w:tr w:rsidTr="00DA5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AHCLSC206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Assist with landscape construction work</w:t>
            </w:r>
          </w:p>
        </w:tc>
      </w:tr>
      <w:tr w:rsidTr="00DA5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AHCMOM204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Undertake operational maintenance of machinery</w:t>
            </w:r>
          </w:p>
        </w:tc>
      </w:tr>
      <w:tr w:rsidTr="00DA5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AHCMOM216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Operate side by side utility vehicles</w:t>
            </w:r>
          </w:p>
        </w:tc>
      </w:tr>
      <w:tr w:rsidTr="00DA5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AHCNSY</w:t>
            </w:r>
            <w:r w:rsidRPr="00DA523A">
              <w:t>207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Undertake propagation activities</w:t>
            </w:r>
          </w:p>
        </w:tc>
      </w:tr>
      <w:tr w:rsidTr="00DA5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AHCPGD210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Transplant shrubs and small trees</w:t>
            </w:r>
          </w:p>
        </w:tc>
      </w:tr>
      <w:tr w:rsidTr="00DA5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AHCPGD212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Conduct visual inspection of park facilities</w:t>
            </w:r>
          </w:p>
        </w:tc>
      </w:tr>
      <w:tr w:rsidTr="00DA5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AHCPMG201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Treat weeds</w:t>
            </w:r>
          </w:p>
        </w:tc>
      </w:tr>
      <w:tr w:rsidTr="00DA5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AHCPMG202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Treat plant pests, diseases and disorders</w:t>
            </w:r>
          </w:p>
        </w:tc>
      </w:tr>
      <w:tr w:rsidTr="00DA5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AHCSOL203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Assist with soil or growing media sampling and testing</w:t>
            </w:r>
          </w:p>
        </w:tc>
      </w:tr>
      <w:tr w:rsidTr="00DA5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AHCTRF205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Assist in the preparation of turf surfaces for play</w:t>
            </w:r>
          </w:p>
        </w:tc>
      </w:tr>
      <w:tr w:rsidTr="00DA5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AHCTRF207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Renovate grassed areas</w:t>
            </w:r>
          </w:p>
        </w:tc>
      </w:tr>
      <w:tr w:rsidTr="00DA5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AHCWRK207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Collect and record production data</w:t>
            </w:r>
          </w:p>
        </w:tc>
      </w:tr>
      <w:tr w:rsidTr="00DA5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FWPCOT2254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Maintain chainsaws</w:t>
            </w:r>
          </w:p>
        </w:tc>
      </w:tr>
      <w:tr w:rsidTr="00DA5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FWPCOT2256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 xml:space="preserve">Trim and cut </w:t>
            </w:r>
            <w:r w:rsidRPr="00DA523A">
              <w:t>felled trees</w:t>
            </w:r>
          </w:p>
        </w:tc>
      </w:tr>
      <w:tr w:rsidTr="00DA5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HLTAID011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Provide First Aid</w:t>
            </w:r>
          </w:p>
        </w:tc>
      </w:tr>
      <w:tr w:rsidTr="00DA5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PUAFER008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Confine small emergencies in a facility</w:t>
            </w:r>
          </w:p>
        </w:tc>
      </w:tr>
      <w:tr w:rsidTr="00DA52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RIIWHS205E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A523A" w:rsidP="00DA523A">
            <w:pPr>
              <w:pStyle w:val="BodyText"/>
            </w:pPr>
            <w:r w:rsidRPr="00DA523A">
              <w:t>Control traffic with stop-slow bat</w:t>
            </w:r>
          </w:p>
        </w:tc>
      </w:tr>
    </w:tbl>
    <w:p w:rsidR="00000000" w:rsidRPr="00DA523A" w:rsidP="00DA523A">
      <w:pPr>
        <w:pStyle w:val="BodyText"/>
      </w:pPr>
    </w:p>
    <w:p w:rsidR="00000000" w:rsidRPr="00DA523A" w:rsidP="00DA523A">
      <w:pPr>
        <w:pStyle w:val="AllowPageBreak"/>
      </w:pPr>
    </w:p>
    <w:p w:rsidR="00000000" w:rsidRPr="00DA523A" w:rsidP="00DA523A">
      <w:pPr>
        <w:pStyle w:val="Heading1"/>
      </w:pPr>
      <w:bookmarkStart w:id="5" w:name="O_1214376"/>
      <w:bookmarkEnd w:id="5"/>
      <w:r w:rsidRPr="00DA523A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A52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Bold"/>
              <w:rPr>
                <w:lang w:val="en-NZ"/>
              </w:rPr>
            </w:pPr>
            <w:r w:rsidRPr="00DA523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Bold"/>
              <w:rPr>
                <w:lang w:val="en-NZ"/>
              </w:rPr>
            </w:pPr>
            <w:r w:rsidRPr="00DA523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Bold"/>
              <w:rPr>
                <w:lang w:val="en-NZ"/>
              </w:rPr>
            </w:pPr>
            <w:r w:rsidRPr="00DA523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Bold"/>
              <w:rPr>
                <w:lang w:val="en-NZ"/>
              </w:rPr>
            </w:pPr>
            <w:r w:rsidRPr="00DA523A">
              <w:t>Equivalence status</w:t>
            </w:r>
          </w:p>
        </w:tc>
      </w:tr>
      <w:tr w:rsidTr="00DA52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AHC20621 Certificate II in Parks and Gardens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AHC20616 Certificate II in Parks and Gardens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23A" w:rsidP="00DA523A">
            <w:pPr>
              <w:pStyle w:val="BodyText"/>
            </w:pPr>
            <w:r w:rsidRPr="00DA523A">
              <w:t xml:space="preserve">Amended packaging rules </w:t>
            </w:r>
          </w:p>
          <w:p w:rsidR="00000000" w:rsidRPr="00DA523A" w:rsidP="00DA523A">
            <w:pPr>
              <w:pStyle w:val="BodyText"/>
            </w:pPr>
            <w:r w:rsidRPr="00DA523A">
              <w:t>Core units decreased by 1 unit</w:t>
            </w:r>
          </w:p>
          <w:p w:rsidR="00000000" w:rsidRPr="00DA523A" w:rsidP="00DA523A">
            <w:pPr>
              <w:pStyle w:val="BodyText"/>
            </w:pPr>
            <w:r w:rsidRPr="00DA523A">
              <w:t>Change to core units list</w:t>
            </w:r>
          </w:p>
          <w:p w:rsidR="00000000" w:rsidP="00DA523A">
            <w:pPr>
              <w:pStyle w:val="BodyText"/>
              <w:rPr>
                <w:lang w:val="en-NZ"/>
              </w:rPr>
            </w:pPr>
            <w:r w:rsidRPr="00DA523A">
              <w:t>Updated elective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23A" w:rsidP="00DA523A">
            <w:pPr>
              <w:pStyle w:val="BodyText"/>
            </w:pPr>
            <w:r w:rsidRPr="00DA523A">
              <w:t>Not equivalent</w:t>
            </w:r>
          </w:p>
        </w:tc>
      </w:tr>
    </w:tbl>
    <w:p w:rsidR="00000000" w:rsidRPr="00DA523A" w:rsidP="00DA523A">
      <w:pPr>
        <w:pStyle w:val="BodyText"/>
      </w:pPr>
    </w:p>
    <w:p w:rsidR="00000000" w:rsidRPr="00DA523A" w:rsidP="00DA523A">
      <w:pPr>
        <w:pStyle w:val="AllowPageBreak"/>
      </w:pPr>
    </w:p>
    <w:p w:rsidR="00000000" w:rsidRPr="00DA523A" w:rsidP="00DA523A">
      <w:pPr>
        <w:pStyle w:val="Heading1"/>
      </w:pPr>
      <w:bookmarkStart w:id="6" w:name="O_1214378"/>
      <w:bookmarkEnd w:id="6"/>
      <w:r w:rsidRPr="00DA523A">
        <w:t>Links</w:t>
      </w:r>
    </w:p>
    <w:p w:rsidR="00000000" w:rsidRPr="00DA523A" w:rsidP="002D4365">
      <w:pPr>
        <w:pStyle w:val="BodyText"/>
      </w:pPr>
      <w:r w:rsidRPr="00DA523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44F6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A523A" w:rsidP="00DA523A"/>
    <w:sectPr w:rsidSect="00DA52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2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23A" w:rsidRPr="002D4365" w:rsidP="002D43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2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365" w:rsidP="00DA52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4365" w:rsidP="00DA52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D4365" w:rsidP="00DA52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2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3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523A" w:rsidRPr="002D4365" w:rsidP="002D43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2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365" w:rsidRPr="002D2AF8" w:rsidP="00DA52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AHC20621 Certificate II in Parks and Gardens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February 2022</w:t>
    </w:r>
    <w:r>
      <w:fldChar w:fldCharType="end"/>
    </w:r>
  </w:p>
  <w:p w:rsidR="002D4365" w:rsidP="00DA52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B80D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7CB0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AEB8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2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52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52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52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52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52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52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52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52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52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52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523A"/>
  </w:style>
  <w:style w:type="character" w:customStyle="1" w:styleId="Heading1Char">
    <w:name w:val="Heading 1 Char"/>
    <w:basedOn w:val="DefaultParagraphFont"/>
    <w:link w:val="Heading1"/>
    <w:rsid w:val="00DA52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52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52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52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52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52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52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A523A"/>
    <w:rPr>
      <w:b/>
    </w:rPr>
  </w:style>
  <w:style w:type="character" w:customStyle="1" w:styleId="Heading2Char">
    <w:name w:val="Heading 2 Char"/>
    <w:basedOn w:val="DefaultParagraphFont"/>
    <w:link w:val="Heading2"/>
    <w:rsid w:val="00DA52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52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52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52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52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52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52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52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52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52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52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52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52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52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52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52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52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52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52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52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523A"/>
    <w:rPr>
      <w:b/>
      <w:spacing w:val="0"/>
    </w:rPr>
  </w:style>
  <w:style w:type="paragraph" w:customStyle="1" w:styleId="SuperTitle">
    <w:name w:val="SuperTitle"/>
    <w:basedOn w:val="Title"/>
    <w:rsid w:val="00DA52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52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52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52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52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52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52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52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52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52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52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52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523A"/>
    <w:rPr>
      <w:i/>
    </w:rPr>
  </w:style>
  <w:style w:type="paragraph" w:styleId="Caption">
    <w:name w:val="caption"/>
    <w:basedOn w:val="BodyText"/>
    <w:next w:val="Normal"/>
    <w:qFormat/>
    <w:rsid w:val="00DA52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52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52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523A"/>
  </w:style>
  <w:style w:type="paragraph" w:styleId="TableofFigures">
    <w:name w:val="table of figures"/>
    <w:basedOn w:val="Normal"/>
    <w:next w:val="Normal"/>
    <w:semiHidden/>
    <w:rsid w:val="00DA52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52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523A"/>
    <w:rPr>
      <w:rFonts w:ascii="Wingdings" w:hAnsi="Wingdings"/>
    </w:rPr>
  </w:style>
  <w:style w:type="paragraph" w:customStyle="1" w:styleId="TableHeading">
    <w:name w:val="Table Heading"/>
    <w:basedOn w:val="HeadingBase"/>
    <w:rsid w:val="00DA52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523A"/>
    <w:rPr>
      <w:color w:val="0033CC"/>
      <w:u w:val="none"/>
    </w:rPr>
  </w:style>
  <w:style w:type="paragraph" w:customStyle="1" w:styleId="BodyTextRight">
    <w:name w:val="Body Text Right"/>
    <w:basedOn w:val="BodyText"/>
    <w:rsid w:val="00DA52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52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52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52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52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52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523A"/>
    <w:rPr>
      <w:sz w:val="32"/>
    </w:rPr>
  </w:style>
  <w:style w:type="paragraph" w:customStyle="1" w:styleId="HeadingProcedure">
    <w:name w:val="Heading Procedure"/>
    <w:basedOn w:val="HeadingBase"/>
    <w:next w:val="Normal"/>
    <w:rsid w:val="00DA52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523A"/>
    <w:pPr>
      <w:spacing w:before="60" w:after="60"/>
    </w:pPr>
  </w:style>
  <w:style w:type="paragraph" w:styleId="ListContinue">
    <w:name w:val="List Continue"/>
    <w:basedOn w:val="List"/>
    <w:rsid w:val="00DA523A"/>
    <w:pPr>
      <w:ind w:firstLine="0"/>
    </w:pPr>
  </w:style>
  <w:style w:type="paragraph" w:customStyle="1" w:styleId="ListNote">
    <w:name w:val="List Note"/>
    <w:basedOn w:val="List"/>
    <w:rsid w:val="00DA52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52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52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523A"/>
    <w:rPr>
      <w:rFonts w:ascii="Courier New" w:hAnsi="Courier New"/>
    </w:rPr>
  </w:style>
  <w:style w:type="paragraph" w:customStyle="1" w:styleId="NoteBullet">
    <w:name w:val="Note Bullet"/>
    <w:basedOn w:val="Note"/>
    <w:rsid w:val="00DA52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52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52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52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52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52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52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523A"/>
    <w:rPr>
      <w:b/>
      <w:smallCaps/>
    </w:rPr>
  </w:style>
  <w:style w:type="paragraph" w:customStyle="1" w:styleId="TableListNumber">
    <w:name w:val="Table List Number"/>
    <w:basedOn w:val="ListNumber"/>
    <w:rsid w:val="00DA52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52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523A"/>
    <w:pPr>
      <w:numPr>
        <w:numId w:val="9"/>
      </w:numPr>
    </w:pPr>
  </w:style>
  <w:style w:type="paragraph" w:customStyle="1" w:styleId="ListAlpha2">
    <w:name w:val="List Alpha 2"/>
    <w:basedOn w:val="List2"/>
    <w:rsid w:val="00DA523A"/>
    <w:pPr>
      <w:numPr>
        <w:numId w:val="8"/>
      </w:numPr>
    </w:pPr>
  </w:style>
  <w:style w:type="paragraph" w:styleId="List2">
    <w:name w:val="List 2"/>
    <w:basedOn w:val="BodyText"/>
    <w:rsid w:val="00DA52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52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52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52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52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52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523A"/>
    <w:pPr>
      <w:numPr>
        <w:numId w:val="4"/>
      </w:numPr>
    </w:pPr>
  </w:style>
  <w:style w:type="paragraph" w:styleId="ListContinue2">
    <w:name w:val="List Continue 2"/>
    <w:basedOn w:val="List2"/>
    <w:rsid w:val="00DA523A"/>
    <w:pPr>
      <w:ind w:firstLine="0"/>
    </w:pPr>
  </w:style>
  <w:style w:type="paragraph" w:styleId="ListContinue3">
    <w:name w:val="List Continue 3"/>
    <w:basedOn w:val="List3"/>
    <w:rsid w:val="00DA523A"/>
    <w:pPr>
      <w:ind w:left="1021" w:firstLine="0"/>
    </w:pPr>
  </w:style>
  <w:style w:type="paragraph" w:styleId="ListContinue4">
    <w:name w:val="List Continue 4"/>
    <w:basedOn w:val="List4"/>
    <w:rsid w:val="00DA523A"/>
    <w:pPr>
      <w:ind w:firstLine="0"/>
    </w:pPr>
  </w:style>
  <w:style w:type="paragraph" w:styleId="ListContinue5">
    <w:name w:val="List Continue 5"/>
    <w:basedOn w:val="List5"/>
    <w:rsid w:val="00DA523A"/>
    <w:pPr>
      <w:ind w:firstLine="0"/>
    </w:pPr>
  </w:style>
  <w:style w:type="paragraph" w:styleId="ListNumber3">
    <w:name w:val="List Number 3"/>
    <w:basedOn w:val="List3"/>
    <w:rsid w:val="00DA523A"/>
    <w:pPr>
      <w:numPr>
        <w:numId w:val="5"/>
      </w:numPr>
    </w:pPr>
  </w:style>
  <w:style w:type="paragraph" w:styleId="ListNumber4">
    <w:name w:val="List Number 4"/>
    <w:basedOn w:val="List4"/>
    <w:rsid w:val="00DA523A"/>
    <w:pPr>
      <w:numPr>
        <w:numId w:val="6"/>
      </w:numPr>
    </w:pPr>
  </w:style>
  <w:style w:type="paragraph" w:styleId="ListNumber5">
    <w:name w:val="List Number 5"/>
    <w:basedOn w:val="List5"/>
    <w:rsid w:val="00DA523A"/>
    <w:pPr>
      <w:numPr>
        <w:numId w:val="7"/>
      </w:numPr>
    </w:pPr>
  </w:style>
  <w:style w:type="paragraph" w:styleId="BlockText">
    <w:name w:val="Block Text"/>
    <w:basedOn w:val="Normal"/>
    <w:rsid w:val="00DA52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52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523A"/>
    <w:rPr>
      <w:sz w:val="16"/>
      <w:vertAlign w:val="superscript"/>
    </w:rPr>
  </w:style>
  <w:style w:type="character" w:customStyle="1" w:styleId="Symbols">
    <w:name w:val="Symbols"/>
    <w:basedOn w:val="DefaultParagraphFont"/>
    <w:rsid w:val="00DA523A"/>
    <w:rPr>
      <w:rFonts w:ascii="Symbol" w:hAnsi="Symbol"/>
    </w:rPr>
  </w:style>
  <w:style w:type="character" w:customStyle="1" w:styleId="MenuOptions">
    <w:name w:val="Menu Options"/>
    <w:basedOn w:val="DefaultParagraphFont"/>
    <w:rsid w:val="00DA52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523A"/>
    <w:rPr>
      <w:b/>
    </w:rPr>
  </w:style>
  <w:style w:type="character" w:customStyle="1" w:styleId="Underlined">
    <w:name w:val="Underlined"/>
    <w:basedOn w:val="DefaultParagraphFont"/>
    <w:rsid w:val="00DA523A"/>
    <w:rPr>
      <w:u w:val="single"/>
    </w:rPr>
  </w:style>
  <w:style w:type="paragraph" w:customStyle="1" w:styleId="TableBodyTextRight">
    <w:name w:val="Table Body Text Right"/>
    <w:basedOn w:val="TableBodyText"/>
    <w:rsid w:val="00DA52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523A"/>
    <w:rPr>
      <w:sz w:val="18"/>
    </w:rPr>
  </w:style>
  <w:style w:type="paragraph" w:customStyle="1" w:styleId="BodySmallRight">
    <w:name w:val="Body Small Right"/>
    <w:basedOn w:val="BodyTextRight"/>
    <w:rsid w:val="00DA523A"/>
    <w:rPr>
      <w:sz w:val="18"/>
      <w:szCs w:val="18"/>
    </w:rPr>
  </w:style>
  <w:style w:type="paragraph" w:customStyle="1" w:styleId="MarginEdition">
    <w:name w:val="Margin Edition"/>
    <w:basedOn w:val="MarginNote"/>
    <w:rsid w:val="00DA52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523A"/>
    <w:rPr>
      <w:sz w:val="2"/>
      <w:szCs w:val="2"/>
    </w:rPr>
  </w:style>
  <w:style w:type="character" w:customStyle="1" w:styleId="Small">
    <w:name w:val="Small"/>
    <w:basedOn w:val="DefaultParagraphFont"/>
    <w:rsid w:val="00DA523A"/>
    <w:rPr>
      <w:sz w:val="16"/>
    </w:rPr>
  </w:style>
  <w:style w:type="paragraph" w:customStyle="1" w:styleId="WideTable">
    <w:name w:val="Wide Table"/>
    <w:basedOn w:val="Normal"/>
    <w:rsid w:val="00DA52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523A"/>
  </w:style>
  <w:style w:type="paragraph" w:styleId="Quote">
    <w:name w:val="Quote"/>
    <w:basedOn w:val="Heading1"/>
    <w:link w:val="QuoteChar"/>
    <w:qFormat/>
    <w:rsid w:val="00DA52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52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523A"/>
    <w:pPr>
      <w:pageBreakBefore/>
    </w:pPr>
  </w:style>
  <w:style w:type="paragraph" w:customStyle="1" w:styleId="Border">
    <w:name w:val="Border"/>
    <w:basedOn w:val="Normal"/>
    <w:qFormat/>
    <w:rsid w:val="00DA52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52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2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2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52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52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52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52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52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523A"/>
    <w:rPr>
      <w:u w:val="single"/>
    </w:rPr>
  </w:style>
  <w:style w:type="character" w:customStyle="1" w:styleId="BoldandItalics">
    <w:name w:val="Bold and Italics"/>
    <w:qFormat/>
    <w:rsid w:val="00DA523A"/>
    <w:rPr>
      <w:b/>
      <w:i/>
      <w:u w:val="none"/>
    </w:rPr>
  </w:style>
  <w:style w:type="paragraph" w:styleId="BalloonText">
    <w:name w:val="Balloon Text"/>
    <w:basedOn w:val="Normal"/>
    <w:link w:val="BalloonTextChar"/>
    <w:rsid w:val="00DA5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52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52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52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52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52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523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D43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449</Words>
  <Characters>2915</Characters>
  <Application>Microsoft Office Word</Application>
  <DocSecurity>0</DocSecurity>
  <Lines>132</Lines>
  <Paragraphs>112</Paragraphs>
  <ScaleCrop>false</ScaleCrop>
  <Company>Author-it Software Corporation Ltd.</Company>
  <LinksUpToDate>false</LinksUpToDate>
  <CharactersWithSpaces>3252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AHC20621 Certificate II in Parks and Gardens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2022-02-15T14:48:44Z</dcterms:created>
  <dcterms:modified xsi:type="dcterms:W3CDTF">2022-02-14T06:41:00Z</dcterms:modified>
</cp:coreProperties>
</file>