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4F5" w:rsidP="006434F5">
      <w:pPr>
        <w:pStyle w:val="Title"/>
      </w:pPr>
      <w:bookmarkStart w:id="0" w:name="_GoBack"/>
      <w:bookmarkEnd w:id="0"/>
      <w:r>
        <w:fldChar w:fldCharType="begin"/>
      </w:r>
      <w:r>
        <w:instrText xml:space="preserve"> TITLE   \* MERGEFORMAT </w:instrText>
      </w:r>
      <w:r>
        <w:fldChar w:fldCharType="separate"/>
      </w:r>
      <w:r>
        <w:t>ACMGAS209A Provide information on companion animals, products and services</w:t>
      </w:r>
      <w:r>
        <w:fldChar w:fldCharType="end"/>
      </w:r>
    </w:p>
    <w:p w:rsidR="006434F5" w:rsidP="006434F5">
      <w:pPr>
        <w:pStyle w:val="Version"/>
        <w:sectPr w:rsidSect="00035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5190" w:rsidP="00035190">
      <w:pPr>
        <w:pStyle w:val="SuperHeading"/>
      </w:pPr>
      <w:r w:rsidRPr="00035190">
        <w:t>ACMGAS209A Provide information on companion animals, products and services</w:t>
      </w:r>
    </w:p>
    <w:p w:rsidR="00000000" w:rsidRPr="00035190" w:rsidP="00035190">
      <w:pPr>
        <w:pStyle w:val="SuperHeading"/>
      </w:pPr>
    </w:p>
    <w:p w:rsidR="00000000" w:rsidRPr="00035190" w:rsidP="00035190">
      <w:pPr>
        <w:pStyle w:val="Heading1"/>
      </w:pPr>
      <w:bookmarkStart w:id="1" w:name="O_58167"/>
      <w:bookmarkEnd w:id="1"/>
      <w:r w:rsidRPr="00035190">
        <w:t>Modification History</w:t>
      </w:r>
    </w:p>
    <w:p w:rsidR="00000000" w:rsidRPr="00035190" w:rsidP="00035190">
      <w:pPr>
        <w:pStyle w:val="BodyText"/>
      </w:pPr>
      <w:r w:rsidRPr="00035190">
        <w:t>Not applicable.</w:t>
      </w:r>
    </w:p>
    <w:p w:rsidR="00000000" w:rsidRPr="00035190" w:rsidP="00035190">
      <w:pPr>
        <w:pStyle w:val="AllowPageBreak"/>
      </w:pPr>
    </w:p>
    <w:p w:rsidR="00000000" w:rsidRPr="00035190" w:rsidP="00035190">
      <w:pPr>
        <w:pStyle w:val="Heading1"/>
      </w:pPr>
      <w:bookmarkStart w:id="2" w:name="O_58168"/>
      <w:bookmarkEnd w:id="2"/>
      <w:r w:rsidRPr="00035190">
        <w:t>Unit Descriptor</w:t>
      </w:r>
    </w:p>
    <w:tbl>
      <w:tblPr>
        <w:tblW w:w="0" w:type="auto"/>
        <w:tblLayout w:type="fixed"/>
        <w:tblCellMar>
          <w:left w:w="62" w:type="dxa"/>
          <w:right w:w="62" w:type="dxa"/>
        </w:tblCellMar>
        <w:tblLook w:val="0000"/>
      </w:tblPr>
      <w:tblGrid>
        <w:gridCol w:w="2663"/>
        <w:gridCol w:w="5859"/>
      </w:tblGrid>
      <w:tr w:rsidTr="006434F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Unit des</w:t>
            </w:r>
            <w:r w:rsidRPr="00035190">
              <w:rPr>
                <w:rStyle w:val="SpecialBold"/>
              </w:rPr>
              <w:t>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This unit of competency covers the process of providing basic information to customers on companion animal training, grooming and/or breeding establishments, and on products and services in a range of companion animal settings.</w:t>
            </w:r>
          </w:p>
          <w:p w:rsidR="00000000" w:rsidRPr="00035190" w:rsidP="00035190">
            <w:pPr>
              <w:pStyle w:val="BodyText"/>
            </w:pPr>
          </w:p>
          <w:p w:rsidR="00000000" w:rsidRPr="00035190" w:rsidP="00035190">
            <w:pPr>
              <w:pStyle w:val="BodyText"/>
            </w:pPr>
            <w:r w:rsidRPr="00035190">
              <w:t>No licensing, legis</w:t>
            </w:r>
            <w:r w:rsidRPr="00035190">
              <w:t>lative, regulatory or certification requirements apply to this unit at the time of publication.</w:t>
            </w: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3" w:name="O_58169"/>
      <w:bookmarkEnd w:id="3"/>
      <w:r w:rsidRPr="00035190">
        <w:t>Application of the Unit</w:t>
      </w:r>
    </w:p>
    <w:tbl>
      <w:tblPr>
        <w:tblW w:w="0" w:type="auto"/>
        <w:tblLayout w:type="fixed"/>
        <w:tblCellMar>
          <w:left w:w="62" w:type="dxa"/>
          <w:right w:w="62" w:type="dxa"/>
        </w:tblCellMar>
        <w:tblLook w:val="0000"/>
      </w:tblPr>
      <w:tblGrid>
        <w:gridCol w:w="2752"/>
        <w:gridCol w:w="5770"/>
      </w:tblGrid>
      <w:tr w:rsidTr="006434F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This unit is applicable to new entrants to the animal care and management industry. Animal care settings in this context may include pet shops and aquariums, breeding or boarding kennels or catteries, aviaries, companion animal training or grooming establi</w:t>
            </w:r>
            <w:r w:rsidRPr="00035190">
              <w:t>shments, animal shelters or veterinary practices.</w:t>
            </w:r>
          </w:p>
          <w:p w:rsidR="00000000" w:rsidRPr="00035190" w:rsidP="00035190">
            <w:pPr>
              <w:pStyle w:val="BodyText"/>
            </w:pPr>
          </w:p>
          <w:p w:rsidR="00000000" w:rsidRPr="00035190" w:rsidP="00035190">
            <w:pPr>
              <w:pStyle w:val="BodyText"/>
            </w:pPr>
            <w:r w:rsidRPr="00035190">
              <w:t>In addition to legal and ethical responsibilities, all units of competency in the ACM10 Animal Care and Management Training Package have the requirement for animals to be handled gently and calmly. The ind</w:t>
            </w:r>
            <w:r w:rsidRPr="00035190">
              <w:t>ividual is required to exhibit appropriate care for animals so that stress and discomfort is minimised.</w:t>
            </w: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4" w:name="O_58170"/>
      <w:bookmarkEnd w:id="4"/>
      <w:r w:rsidRPr="00035190">
        <w:t>Licensing/Regulatory Information</w:t>
      </w:r>
    </w:p>
    <w:p w:rsidR="00000000" w:rsidRPr="00035190" w:rsidP="00035190">
      <w:pPr>
        <w:pStyle w:val="BodyText"/>
      </w:pPr>
      <w:r w:rsidRPr="00035190">
        <w:t>Not applicable.</w:t>
      </w:r>
    </w:p>
    <w:p w:rsidR="00000000" w:rsidRPr="00035190" w:rsidP="00035190">
      <w:pPr>
        <w:pStyle w:val="AllowPageBreak"/>
      </w:pPr>
    </w:p>
    <w:p w:rsidR="00000000" w:rsidRPr="00035190" w:rsidP="00035190">
      <w:pPr>
        <w:pStyle w:val="Heading1"/>
      </w:pPr>
      <w:bookmarkStart w:id="5" w:name="O_58172"/>
      <w:bookmarkEnd w:id="5"/>
      <w:r w:rsidRPr="00035190">
        <w:t>Pre-Requisites</w:t>
      </w:r>
    </w:p>
    <w:tbl>
      <w:tblPr>
        <w:tblW w:w="0" w:type="auto"/>
        <w:tblLayout w:type="fixed"/>
        <w:tblCellMar>
          <w:left w:w="62" w:type="dxa"/>
          <w:right w:w="62" w:type="dxa"/>
        </w:tblCellMar>
        <w:tblLook w:val="0000"/>
      </w:tblPr>
      <w:tblGrid>
        <w:gridCol w:w="2775"/>
        <w:gridCol w:w="1295"/>
        <w:gridCol w:w="4452"/>
      </w:tblGrid>
      <w:tr w:rsidTr="006434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p>
        </w:tc>
      </w:tr>
      <w:tr w:rsidTr="006434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p>
        </w:tc>
      </w:tr>
      <w:tr w:rsidTr="006434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6" w:name="O_58171"/>
      <w:bookmarkEnd w:id="6"/>
      <w:r w:rsidRPr="00035190">
        <w:t>Employability Skills Information</w:t>
      </w:r>
    </w:p>
    <w:tbl>
      <w:tblPr>
        <w:tblW w:w="0" w:type="auto"/>
        <w:tblLayout w:type="fixed"/>
        <w:tblCellMar>
          <w:left w:w="62" w:type="dxa"/>
          <w:right w:w="62" w:type="dxa"/>
        </w:tblCellMar>
        <w:tblLook w:val="0000"/>
      </w:tblPr>
      <w:tblGrid>
        <w:gridCol w:w="2802"/>
        <w:gridCol w:w="5720"/>
      </w:tblGrid>
      <w:tr w:rsidTr="006434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This unit contains employability skills.</w:t>
            </w: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7" w:name="O_58173"/>
      <w:bookmarkEnd w:id="7"/>
      <w:r w:rsidRPr="00035190">
        <w:t>Elements and Performance Criteria Pre-Content</w:t>
      </w:r>
    </w:p>
    <w:tbl>
      <w:tblPr>
        <w:tblW w:w="0" w:type="auto"/>
        <w:tblLayout w:type="fixed"/>
        <w:tblCellMar>
          <w:left w:w="62" w:type="dxa"/>
          <w:right w:w="62" w:type="dxa"/>
        </w:tblCellMar>
        <w:tblLook w:val="0000"/>
      </w:tblPr>
      <w:tblGrid>
        <w:gridCol w:w="2550"/>
        <w:gridCol w:w="5972"/>
      </w:tblGrid>
      <w:tr w:rsidTr="006434F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Performance criteria describe the performance needed to demonstrate achievement of the element. Where bold italicised text is used, further information is detailed in the required skills and knowledge section and the range statement. Assessment of performa</w:t>
            </w:r>
            <w:r w:rsidRPr="00035190">
              <w:t>nce is to be consistent with the evidence guide.</w:t>
            </w: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8" w:name="O_58174"/>
      <w:bookmarkEnd w:id="8"/>
      <w:r w:rsidRPr="00035190">
        <w:t>Elements and Performance Criteria</w:t>
      </w:r>
    </w:p>
    <w:tbl>
      <w:tblPr>
        <w:tblW w:w="0" w:type="auto"/>
        <w:tblLayout w:type="fixed"/>
        <w:tblCellMar>
          <w:left w:w="62" w:type="dxa"/>
          <w:right w:w="62" w:type="dxa"/>
        </w:tblCellMar>
        <w:tblLook w:val="0000"/>
      </w:tblPr>
      <w:tblGrid>
        <w:gridCol w:w="2550"/>
        <w:gridCol w:w="5972"/>
      </w:tblGrid>
      <w:tr w:rsidTr="006434F5">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PERFORMANCE CRITERIA</w:t>
            </w:r>
          </w:p>
        </w:tc>
      </w:tr>
      <w:tr w:rsidTr="006434F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List"/>
              <w:rPr>
                <w:lang w:val="en-NZ"/>
              </w:rPr>
            </w:pPr>
            <w:r w:rsidRPr="00035190">
              <w:t>1.</w:t>
            </w:r>
            <w:r w:rsidRPr="00035190">
              <w:tab/>
              <w:t>Identify information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2"/>
            </w:pPr>
            <w:r w:rsidRPr="00035190">
              <w:t>1.1.</w:t>
            </w:r>
            <w:r w:rsidRPr="00035190">
              <w:tab/>
              <w:t xml:space="preserve">Appropriate </w:t>
            </w:r>
            <w:r w:rsidRPr="00035190">
              <w:rPr>
                <w:rStyle w:val="BoldandItalics"/>
              </w:rPr>
              <w:t>interpersonal skills</w:t>
            </w:r>
            <w:r w:rsidRPr="00035190">
              <w:t xml:space="preserve"> are used to accurately identify </w:t>
            </w:r>
            <w:r w:rsidRPr="00035190">
              <w:rPr>
                <w:rStyle w:val="BoldandItalics"/>
              </w:rPr>
              <w:t>customer information needs</w:t>
            </w:r>
            <w:r w:rsidRPr="00035190">
              <w:t>.</w:t>
            </w:r>
          </w:p>
          <w:p w:rsidR="00000000" w:rsidRPr="00035190" w:rsidP="00035190">
            <w:pPr>
              <w:pStyle w:val="List2"/>
            </w:pPr>
            <w:r w:rsidRPr="00035190">
              <w:t>1.2.</w:t>
            </w:r>
            <w:r w:rsidRPr="00035190">
              <w:tab/>
              <w:t>Customer enquiries are handled courteously, promptly and in accordance with organisational and industry requirements.</w:t>
            </w:r>
          </w:p>
          <w:p w:rsidR="00000000" w:rsidP="00035190">
            <w:pPr>
              <w:pStyle w:val="List2"/>
              <w:rPr>
                <w:lang w:val="en-NZ"/>
              </w:rPr>
            </w:pPr>
            <w:r w:rsidRPr="00035190">
              <w:t>1.3.</w:t>
            </w:r>
            <w:r w:rsidRPr="00035190">
              <w:tab/>
            </w:r>
            <w:r w:rsidRPr="00035190">
              <w:rPr>
                <w:rStyle w:val="BoldandItalics"/>
              </w:rPr>
              <w:t>Personal and professional limitations</w:t>
            </w:r>
            <w:r w:rsidRPr="00035190">
              <w:t xml:space="preserve"> in addressing customer information needs are identified and as</w:t>
            </w:r>
            <w:r w:rsidRPr="00035190">
              <w:t>sistance is sought from appropriate personnel when required.</w:t>
            </w:r>
          </w:p>
        </w:tc>
      </w:tr>
      <w:tr w:rsidTr="006434F5">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List"/>
              <w:rPr>
                <w:lang w:val="en-NZ"/>
              </w:rPr>
            </w:pPr>
            <w:r w:rsidRPr="00035190">
              <w:t>2.</w:t>
            </w:r>
            <w:r w:rsidRPr="00035190">
              <w:tab/>
              <w:t>Provide information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2"/>
            </w:pPr>
            <w:r w:rsidRPr="00035190">
              <w:t>2.1.</w:t>
            </w:r>
            <w:r w:rsidRPr="00035190">
              <w:tab/>
            </w:r>
            <w:r w:rsidRPr="00035190">
              <w:rPr>
                <w:rStyle w:val="BoldandItalics"/>
              </w:rPr>
              <w:t>Information</w:t>
            </w:r>
            <w:r w:rsidRPr="00035190">
              <w:t xml:space="preserve"> that addresses customer requirements is provided to customers in a timely and professional manner.</w:t>
            </w:r>
          </w:p>
          <w:p w:rsidR="00000000" w:rsidRPr="00035190" w:rsidP="00035190">
            <w:pPr>
              <w:pStyle w:val="List2"/>
            </w:pPr>
            <w:r w:rsidRPr="00035190">
              <w:t>2.2.</w:t>
            </w:r>
            <w:r w:rsidRPr="00035190">
              <w:tab/>
            </w:r>
            <w:r w:rsidRPr="00035190">
              <w:rPr>
                <w:rStyle w:val="BoldandItalics"/>
              </w:rPr>
              <w:t>Animals</w:t>
            </w:r>
            <w:r w:rsidRPr="00035190">
              <w:t xml:space="preserve">, </w:t>
            </w:r>
            <w:r w:rsidRPr="00035190">
              <w:rPr>
                <w:rStyle w:val="BoldandItalics"/>
              </w:rPr>
              <w:t>products and services</w:t>
            </w:r>
            <w:r w:rsidRPr="00035190">
              <w:t xml:space="preserve"> that may meet custo</w:t>
            </w:r>
            <w:r w:rsidRPr="00035190">
              <w:t>mer requirements are appropriately presented to customer as required.</w:t>
            </w:r>
          </w:p>
          <w:p w:rsidR="00000000" w:rsidRPr="00035190" w:rsidP="00035190">
            <w:pPr>
              <w:pStyle w:val="List2"/>
            </w:pPr>
            <w:r w:rsidRPr="00035190">
              <w:t>2.3.</w:t>
            </w:r>
            <w:r w:rsidRPr="00035190">
              <w:tab/>
              <w:t>Enquiries that fall outside own area of responsibility or knowledge are referred to another appropriate staff member for follow-up and completion.</w:t>
            </w: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9" w:name="O_58175"/>
      <w:bookmarkEnd w:id="9"/>
      <w:r w:rsidRPr="00035190">
        <w:t>Required Skills and Knowledge</w:t>
      </w:r>
    </w:p>
    <w:tbl>
      <w:tblPr>
        <w:tblW w:w="0" w:type="auto"/>
        <w:tblLayout w:type="fixed"/>
        <w:tblCellMar>
          <w:left w:w="62" w:type="dxa"/>
          <w:right w:w="62" w:type="dxa"/>
        </w:tblCellMar>
        <w:tblLook w:val="0000"/>
      </w:tblPr>
      <w:tblGrid>
        <w:gridCol w:w="8522"/>
      </w:tblGrid>
      <w:tr w:rsidTr="006434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REQUIRED SKILLS AND KNOWLEDGE</w:t>
            </w:r>
          </w:p>
        </w:tc>
      </w:tr>
      <w:tr w:rsidTr="006434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t>This section describes the skills and knowledge required for this unit.</w:t>
            </w:r>
          </w:p>
        </w:tc>
      </w:tr>
      <w:tr w:rsidTr="00643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Required skills</w:t>
            </w:r>
          </w:p>
        </w:tc>
      </w:tr>
      <w:tr w:rsidTr="00643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Bullet"/>
            </w:pPr>
            <w:r w:rsidRPr="00035190">
              <w:t>access product information</w:t>
            </w:r>
          </w:p>
          <w:p w:rsidR="00000000" w:rsidRPr="00035190" w:rsidP="00035190">
            <w:pPr>
              <w:pStyle w:val="ListBullet"/>
            </w:pPr>
            <w:r w:rsidRPr="00035190">
              <w:t>determine initial customer needs</w:t>
            </w:r>
          </w:p>
          <w:p w:rsidR="00000000" w:rsidRPr="00035190" w:rsidP="00035190">
            <w:pPr>
              <w:pStyle w:val="ListBullet"/>
            </w:pPr>
            <w:r w:rsidRPr="00035190">
              <w:t>engage customers, especially when giving and receiving information</w:t>
            </w:r>
          </w:p>
          <w:p w:rsidR="00000000" w:rsidRPr="00035190" w:rsidP="00035190">
            <w:pPr>
              <w:pStyle w:val="ListBullet"/>
            </w:pPr>
            <w:r w:rsidRPr="00035190">
              <w:t>seek assistance as required</w:t>
            </w:r>
          </w:p>
          <w:p w:rsidR="00000000" w:rsidRPr="00035190" w:rsidP="00035190">
            <w:pPr>
              <w:pStyle w:val="ListBullet"/>
            </w:pPr>
            <w:r w:rsidRPr="00035190">
              <w:t>literacy skills to read and follow organisation policies and procedures, including occupational health and safety (OHS); access information; follow sequenced wri</w:t>
            </w:r>
            <w:r w:rsidRPr="00035190">
              <w:t>tten instructions; and select and follow procedures for a range of tasks</w:t>
            </w:r>
          </w:p>
          <w:p w:rsidR="00000000" w:rsidRPr="00035190" w:rsidP="00035190">
            <w:pPr>
              <w:pStyle w:val="ListBullet"/>
            </w:pPr>
            <w:r w:rsidRPr="00035190">
              <w:t>oral communication skills/language to fulfil the job role as specified by the institution, including questioning techniques, active listening and consulting with supervisors</w:t>
            </w:r>
          </w:p>
          <w:p w:rsidR="00000000" w:rsidRPr="00035190" w:rsidP="00035190">
            <w:pPr>
              <w:pStyle w:val="ListBullet"/>
            </w:pPr>
            <w:r w:rsidRPr="00035190">
              <w:t xml:space="preserve">numeracy </w:t>
            </w:r>
            <w:r w:rsidRPr="00035190">
              <w:t>skills to estimate, calculate and record routine workplace measures</w:t>
            </w:r>
          </w:p>
          <w:p w:rsidR="00000000" w:rsidRPr="00035190" w:rsidP="00035190">
            <w:pPr>
              <w:pStyle w:val="ListBullet"/>
            </w:pPr>
            <w:r w:rsidRPr="00035190">
              <w:t>use interpersonal skills to work with others and relate to people from a range of cultural, social and religious backgrounds and with a range of physical and mental abilities</w:t>
            </w:r>
          </w:p>
          <w:p w:rsidR="00000000" w:rsidP="00035190">
            <w:pPr>
              <w:pStyle w:val="ListBullet"/>
              <w:rPr>
                <w:lang w:val="en-NZ"/>
              </w:rPr>
            </w:pPr>
            <w:r w:rsidRPr="00035190">
              <w:t>problem-solvi</w:t>
            </w:r>
            <w:r w:rsidRPr="00035190">
              <w:t>ng skills to access available resources and prioritise daily tasks.</w:t>
            </w:r>
          </w:p>
        </w:tc>
      </w:tr>
      <w:tr w:rsidTr="00643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Required knowledge</w:t>
            </w:r>
          </w:p>
        </w:tc>
      </w:tr>
      <w:tr w:rsidTr="00643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Bullet"/>
            </w:pPr>
            <w:r w:rsidRPr="00035190">
              <w:t>business values, structure, products and services of the workplace</w:t>
            </w:r>
          </w:p>
          <w:p w:rsidR="00000000" w:rsidRPr="00035190" w:rsidP="00035190">
            <w:pPr>
              <w:pStyle w:val="ListBullet"/>
            </w:pPr>
            <w:r w:rsidRPr="00035190">
              <w:t>common customer requirements in a companion animal setting</w:t>
            </w:r>
          </w:p>
          <w:p w:rsidR="00000000" w:rsidRPr="00035190" w:rsidP="00035190">
            <w:pPr>
              <w:pStyle w:val="ListBullet"/>
            </w:pPr>
            <w:r w:rsidRPr="00035190">
              <w:t xml:space="preserve">companion animals, products and services </w:t>
            </w:r>
            <w:r w:rsidRPr="00035190">
              <w:t>in the workplace</w:t>
            </w:r>
          </w:p>
          <w:p w:rsidR="00000000" w:rsidRPr="00035190" w:rsidP="00035190">
            <w:pPr>
              <w:pStyle w:val="ListBullet"/>
            </w:pPr>
            <w:r w:rsidRPr="00035190">
              <w:t>customer service techniques.</w:t>
            </w: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10" w:name="O_58176"/>
      <w:bookmarkEnd w:id="10"/>
      <w:r w:rsidRPr="00035190">
        <w:t>Evidence Guide</w:t>
      </w:r>
    </w:p>
    <w:tbl>
      <w:tblPr>
        <w:tblW w:w="9570" w:type="dxa"/>
        <w:tblLayout w:type="fixed"/>
        <w:tblCellMar>
          <w:left w:w="62" w:type="dxa"/>
          <w:right w:w="62" w:type="dxa"/>
        </w:tblCellMar>
        <w:tblLook w:val="0000"/>
      </w:tblPr>
      <w:tblGrid>
        <w:gridCol w:w="3908"/>
        <w:gridCol w:w="5662"/>
      </w:tblGrid>
      <w:tr w:rsidTr="006434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EVIDENCE GUIDE</w:t>
            </w:r>
          </w:p>
        </w:tc>
      </w:tr>
      <w:tr w:rsidTr="006434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t xml:space="preserve">The Evidence Guide provides advice on assessment and must be read in conjunction with the performance criteria, required skills and knowledge, </w:t>
            </w:r>
            <w:r w:rsidRPr="00035190">
              <w:t>range statement and the Assessment Guidelines for the Training Package.</w:t>
            </w:r>
          </w:p>
        </w:tc>
      </w:tr>
      <w:tr w:rsidTr="006434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p>
        </w:tc>
      </w:tr>
      <w:tr w:rsidTr="006434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The evidence required to demonstrate competence in this unit must be relevant to workplace operations and satisfy all of the requirements of the performance criteria, required skills and knowledge and the range statement of this unit. Assessors should ensu</w:t>
            </w:r>
            <w:r w:rsidRPr="00035190">
              <w:t>re that candidates can:</w:t>
            </w:r>
          </w:p>
          <w:p w:rsidR="00000000" w:rsidRPr="00035190" w:rsidP="00035190">
            <w:pPr>
              <w:pStyle w:val="ListBullet"/>
            </w:pPr>
            <w:r w:rsidRPr="00035190">
              <w:t>represent the organisation in a professional manner</w:t>
            </w:r>
          </w:p>
          <w:p w:rsidR="00000000" w:rsidRPr="00035190" w:rsidP="00035190">
            <w:pPr>
              <w:pStyle w:val="ListBullet"/>
            </w:pPr>
            <w:r w:rsidRPr="00035190">
              <w:t>understand and respond to customers' requests for information</w:t>
            </w:r>
          </w:p>
          <w:p w:rsidR="00000000" w:rsidRPr="00035190" w:rsidP="00035190">
            <w:pPr>
              <w:pStyle w:val="ListBullet"/>
            </w:pPr>
            <w:r w:rsidRPr="00035190">
              <w:t>communicate effectively with customers and staff members</w:t>
            </w:r>
          </w:p>
          <w:p w:rsidR="00000000" w:rsidRPr="00035190" w:rsidP="00035190">
            <w:pPr>
              <w:pStyle w:val="ListBullet"/>
            </w:pPr>
            <w:r w:rsidRPr="00035190">
              <w:t>seek assistance from other staff members when an enquiry fall</w:t>
            </w:r>
            <w:r w:rsidRPr="00035190">
              <w:t>s outside one's scope of knowledge or responsibility.</w:t>
            </w:r>
          </w:p>
          <w:p w:rsidR="00000000" w:rsidRPr="00035190" w:rsidP="00035190">
            <w:pPr>
              <w:pStyle w:val="BodyText"/>
            </w:pPr>
          </w:p>
          <w:p w:rsidR="00000000" w:rsidP="00035190">
            <w:pPr>
              <w:pStyle w:val="BodyText"/>
              <w:rPr>
                <w:lang w:val="en-NZ"/>
              </w:rPr>
            </w:pPr>
            <w:r w:rsidRPr="00035190">
              <w:t>The skills and knowledge required to provide information on companion animals, products and services must be transferable to a range of work environments and contexts and include the ability to deal wi</w:t>
            </w:r>
            <w:r w:rsidRPr="00035190">
              <w:t>th unplanned events.</w:t>
            </w:r>
          </w:p>
        </w:tc>
      </w:tr>
      <w:tr w:rsidTr="006434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Assessment of this unit is to be practical in nature and will be most appropriately assessed in a companion animal workplace or in a situation that reproduces normal work conditions. Wo</w:t>
            </w:r>
            <w:r w:rsidRPr="00035190">
              <w:t>rkplaces can include pet shops, aquariums, boarding kennels or catteries, aviaries, companion animal training or grooming establishments or veterinary practices.</w:t>
            </w:r>
          </w:p>
          <w:p w:rsidR="00000000" w:rsidRPr="00035190" w:rsidP="00035190">
            <w:pPr>
              <w:pStyle w:val="BodyText"/>
            </w:pPr>
          </w:p>
          <w:p w:rsidR="00000000" w:rsidP="00035190">
            <w:pPr>
              <w:pStyle w:val="BodyText"/>
              <w:rPr>
                <w:lang w:val="en-NZ"/>
              </w:rPr>
            </w:pPr>
            <w:r w:rsidRPr="00035190">
              <w:t>There must be accessto a range of products and types of services as well as relevant informat</w:t>
            </w:r>
            <w:r w:rsidRPr="00035190">
              <w:t>ion, equipment and/or resources to enable one to demonstrate competence.</w:t>
            </w:r>
          </w:p>
        </w:tc>
      </w:tr>
      <w:tr w:rsidTr="006434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 xml:space="preserve">To ensure consistency in one's performance, competency should be demonstrated, to industry defined standards, on more than one occasion over a period of time in </w:t>
            </w:r>
            <w:r w:rsidRPr="00035190">
              <w:t>order to cover a variety of circumstances and where possible, over a number of assessment activities.</w:t>
            </w:r>
          </w:p>
          <w:p w:rsidR="00000000" w:rsidRPr="00035190" w:rsidP="00035190">
            <w:pPr>
              <w:pStyle w:val="BodyText"/>
            </w:pPr>
          </w:p>
          <w:p w:rsidR="00000000" w:rsidRPr="00035190" w:rsidP="00035190">
            <w:pPr>
              <w:pStyle w:val="BodyText"/>
            </w:pPr>
            <w:r w:rsidRPr="00035190">
              <w:t>The assessment strategy must include practical skills assessment. Suggested strategies for this unit are:</w:t>
            </w:r>
          </w:p>
          <w:p w:rsidR="00000000" w:rsidRPr="00035190" w:rsidP="00035190">
            <w:pPr>
              <w:pStyle w:val="ListBullet"/>
            </w:pPr>
            <w:r w:rsidRPr="00035190">
              <w:t>written and/or oral assessment of candidate's r</w:t>
            </w:r>
            <w:r w:rsidRPr="00035190">
              <w:t>equired knowledge</w:t>
            </w:r>
          </w:p>
          <w:p w:rsidR="00000000" w:rsidRPr="00035190" w:rsidP="00035190">
            <w:pPr>
              <w:pStyle w:val="ListBullet"/>
            </w:pPr>
            <w:r w:rsidRPr="00035190">
              <w:t>observed, documented and first-hand testimonial evidence of candidate's application of practical tasks</w:t>
            </w:r>
          </w:p>
          <w:p w:rsidR="00000000" w:rsidRPr="00035190" w:rsidP="00035190">
            <w:pPr>
              <w:pStyle w:val="ListBullet"/>
            </w:pPr>
            <w:r w:rsidRPr="00035190">
              <w:t>simulation exercises that reproduce normal work conditions</w:t>
            </w:r>
          </w:p>
          <w:p w:rsidR="00000000" w:rsidRPr="00035190" w:rsidP="00035190">
            <w:pPr>
              <w:pStyle w:val="ListBullet"/>
            </w:pPr>
            <w:r w:rsidRPr="00035190">
              <w:t>third-party evidence</w:t>
            </w:r>
          </w:p>
          <w:p w:rsidR="00000000" w:rsidRPr="00035190" w:rsidP="00035190">
            <w:pPr>
              <w:pStyle w:val="ListBullet"/>
            </w:pPr>
            <w:r w:rsidRPr="00035190">
              <w:t>workplace documentation</w:t>
            </w:r>
          </w:p>
          <w:p w:rsidR="00000000" w:rsidRPr="00035190" w:rsidP="00035190">
            <w:pPr>
              <w:pStyle w:val="ListBullet"/>
            </w:pPr>
            <w:r w:rsidRPr="00035190">
              <w:t>portfolio.</w:t>
            </w:r>
          </w:p>
          <w:p w:rsidR="00000000" w:rsidRPr="00035190" w:rsidP="00035190">
            <w:pPr>
              <w:pStyle w:val="BodyText"/>
            </w:pPr>
          </w:p>
          <w:p w:rsidR="00000000" w:rsidP="00035190">
            <w:pPr>
              <w:pStyle w:val="BodyText"/>
              <w:rPr>
                <w:lang w:val="en-NZ"/>
              </w:rPr>
            </w:pPr>
            <w:r w:rsidRPr="00035190">
              <w:t>This unit may be assessed in a holistic way with other units of competency relevant to the industry sector, workplace and job role.</w:t>
            </w:r>
          </w:p>
        </w:tc>
      </w:tr>
      <w:tr w:rsidTr="006434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Assessment methods should reflect workplace demands (e.g. literacy and numeracy demands</w:t>
            </w:r>
            <w:r w:rsidRPr="00035190">
              <w:t>) and the needs of particular target groups (e.g. people with disabilities, Aboriginal and Torres Strait Islander people, women, people with a language background other than English, youth and people from low socioeconomic backgrounds).</w:t>
            </w: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11" w:name="O_58177"/>
      <w:bookmarkEnd w:id="11"/>
      <w:r w:rsidRPr="00035190">
        <w:t>Ra</w:t>
      </w:r>
      <w:r w:rsidRPr="00035190">
        <w:t>nge Statement</w:t>
      </w:r>
    </w:p>
    <w:tbl>
      <w:tblPr>
        <w:tblW w:w="0" w:type="auto"/>
        <w:tblLayout w:type="fixed"/>
        <w:tblCellMar>
          <w:left w:w="62" w:type="dxa"/>
          <w:right w:w="62" w:type="dxa"/>
        </w:tblCellMar>
        <w:tblLook w:val="0000"/>
      </w:tblPr>
      <w:tblGrid>
        <w:gridCol w:w="3508"/>
        <w:gridCol w:w="5014"/>
      </w:tblGrid>
      <w:tr w:rsidTr="006434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RANGE STATEMENT</w:t>
            </w:r>
          </w:p>
        </w:tc>
      </w:tr>
      <w:tr w:rsidTr="006434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t>The range statement relates to the unit of competency as a whole. It allows for different work environments and situations that may affect performance. Bold italicised wording</w:t>
            </w:r>
            <w:r w:rsidRPr="00035190">
              <w:t>, if used in the performance criteria, is detailed below. Essential operating conditions that may be present with training and assessment (depending on the work situation, needs of the candidate, accessibility of the item, and local industry and regional c</w:t>
            </w:r>
            <w:r w:rsidRPr="00035190">
              <w:t>ontexts) may also be included.</w:t>
            </w:r>
          </w:p>
        </w:tc>
      </w:tr>
      <w:tr w:rsidTr="00643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BoldandItalics"/>
              </w:rPr>
              <w:t>Interpersonal skills</w:t>
            </w:r>
            <w:r w:rsidRPr="0003519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Bullet"/>
            </w:pPr>
            <w:r w:rsidRPr="00035190">
              <w:t>having regard for personal space considerations</w:t>
            </w:r>
          </w:p>
          <w:p w:rsidR="00000000" w:rsidRPr="00035190" w:rsidP="00035190">
            <w:pPr>
              <w:pStyle w:val="ListBullet"/>
            </w:pPr>
            <w:r w:rsidRPr="00035190">
              <w:t>listening and responding appropriately to what customers are communicating</w:t>
            </w:r>
          </w:p>
          <w:p w:rsidR="00000000" w:rsidRPr="00035190" w:rsidP="00035190">
            <w:pPr>
              <w:pStyle w:val="ListBullet"/>
            </w:pPr>
            <w:r w:rsidRPr="00035190">
              <w:t>providing an opportunity for customers to confirm their requests</w:t>
            </w:r>
          </w:p>
          <w:p w:rsidR="00000000" w:rsidRPr="00035190" w:rsidP="00035190">
            <w:pPr>
              <w:pStyle w:val="ListBullet"/>
            </w:pPr>
            <w:r w:rsidRPr="00035190">
              <w:t>q</w:t>
            </w:r>
            <w:r w:rsidRPr="00035190">
              <w:t>uestioning and seeking feedback from customers to confirm understanding of needs</w:t>
            </w:r>
          </w:p>
          <w:p w:rsidR="00000000" w:rsidRPr="00035190" w:rsidP="00035190">
            <w:pPr>
              <w:pStyle w:val="ListBullet"/>
            </w:pPr>
            <w:r w:rsidRPr="00035190">
              <w:t>summarising and paraphrasing to check understanding of customers' messages</w:t>
            </w:r>
          </w:p>
          <w:p w:rsidR="00000000" w:rsidP="00035190">
            <w:pPr>
              <w:pStyle w:val="ListBullet"/>
              <w:rPr>
                <w:lang w:val="en-NZ"/>
              </w:rPr>
            </w:pPr>
            <w:r w:rsidRPr="00035190">
              <w:t>using appropriate vocal tone and body language.</w:t>
            </w:r>
          </w:p>
        </w:tc>
      </w:tr>
      <w:tr w:rsidTr="00643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BoldandItalics"/>
              </w:rPr>
              <w:t>Customer information needs</w:t>
            </w:r>
            <w:r w:rsidRPr="00035190">
              <w:t xml:space="preserve"> may relate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Bullet"/>
            </w:pPr>
            <w:r w:rsidRPr="00035190">
              <w:t>products and services available</w:t>
            </w:r>
          </w:p>
          <w:p w:rsidR="00000000" w:rsidRPr="00035190" w:rsidP="00035190">
            <w:pPr>
              <w:pStyle w:val="ListBullet"/>
            </w:pPr>
            <w:r w:rsidRPr="00035190">
              <w:t>the customers' specific job requirements and specifications</w:t>
            </w:r>
          </w:p>
          <w:p w:rsidR="00000000" w:rsidP="00035190">
            <w:pPr>
              <w:pStyle w:val="ListBullet"/>
              <w:rPr>
                <w:lang w:val="en-NZ"/>
              </w:rPr>
            </w:pPr>
            <w:r w:rsidRPr="00035190">
              <w:t>the need for specialised or technical assistance.</w:t>
            </w:r>
          </w:p>
        </w:tc>
      </w:tr>
      <w:tr w:rsidTr="00643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BoldandItalics"/>
              </w:rPr>
              <w:t>Personal and professional limitations</w:t>
            </w:r>
            <w:r w:rsidRPr="0003519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Bullet"/>
            </w:pPr>
            <w:r w:rsidRPr="00035190">
              <w:t>lack of knowledge in regard to specific products and product a</w:t>
            </w:r>
            <w:r w:rsidRPr="00035190">
              <w:t>pplications</w:t>
            </w:r>
          </w:p>
          <w:p w:rsidR="00000000" w:rsidRPr="00035190" w:rsidP="00035190">
            <w:pPr>
              <w:pStyle w:val="ListBullet"/>
            </w:pPr>
            <w:r w:rsidRPr="00035190">
              <w:t>lack of skills in handling difficult customers and in accessing and providing information</w:t>
            </w:r>
          </w:p>
          <w:p w:rsidR="00000000" w:rsidRPr="00035190" w:rsidP="00035190">
            <w:pPr>
              <w:pStyle w:val="ListBullet"/>
            </w:pPr>
            <w:r w:rsidRPr="00035190">
              <w:t>organisational policies and procedures</w:t>
            </w:r>
          </w:p>
          <w:p w:rsidR="00000000" w:rsidP="00035190">
            <w:pPr>
              <w:pStyle w:val="ListBullet"/>
              <w:rPr>
                <w:lang w:val="en-NZ"/>
              </w:rPr>
            </w:pPr>
            <w:r w:rsidRPr="00035190">
              <w:t>OHS and other legal considerations.</w:t>
            </w:r>
          </w:p>
        </w:tc>
      </w:tr>
      <w:tr w:rsidTr="00643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BoldandItalics"/>
              </w:rPr>
              <w:t>Information</w:t>
            </w:r>
            <w:r w:rsidRPr="00035190">
              <w:t xml:space="preserve"> customers might require may be related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Bullet"/>
            </w:pPr>
            <w:r w:rsidRPr="00035190">
              <w:t>a specific companion an</w:t>
            </w:r>
            <w:r w:rsidRPr="00035190">
              <w:t>imal</w:t>
            </w:r>
          </w:p>
          <w:p w:rsidR="00000000" w:rsidRPr="00035190" w:rsidP="00035190">
            <w:pPr>
              <w:pStyle w:val="ListBullet"/>
            </w:pPr>
            <w:r w:rsidRPr="00035190">
              <w:t>companion animal housing or nutrition requirements</w:t>
            </w:r>
          </w:p>
          <w:p w:rsidR="00000000" w:rsidRPr="00035190" w:rsidP="00035190">
            <w:pPr>
              <w:pStyle w:val="ListBullet"/>
            </w:pPr>
            <w:r w:rsidRPr="00035190">
              <w:t>correct usage, installation or limitations of equipment</w:t>
            </w:r>
          </w:p>
          <w:p w:rsidR="00000000" w:rsidRPr="00035190" w:rsidP="00035190">
            <w:pPr>
              <w:pStyle w:val="ListBullet"/>
            </w:pPr>
            <w:r w:rsidRPr="00035190">
              <w:t>customer and organisational responsibilities</w:t>
            </w:r>
          </w:p>
          <w:p w:rsidR="00000000" w:rsidRPr="00035190" w:rsidP="00035190">
            <w:pPr>
              <w:pStyle w:val="ListBullet"/>
            </w:pPr>
            <w:r w:rsidRPr="00035190">
              <w:t>personal protective equipment requirements</w:t>
            </w:r>
          </w:p>
          <w:p w:rsidR="00000000" w:rsidRPr="00035190" w:rsidP="00035190">
            <w:pPr>
              <w:pStyle w:val="ListBullet"/>
            </w:pPr>
            <w:r w:rsidRPr="00035190">
              <w:t>products or services offered</w:t>
            </w:r>
          </w:p>
          <w:p w:rsidR="00000000" w:rsidRPr="00035190" w:rsidP="00035190">
            <w:pPr>
              <w:pStyle w:val="ListBullet"/>
            </w:pPr>
            <w:r w:rsidRPr="00035190">
              <w:t>service and maintenance req</w:t>
            </w:r>
            <w:r w:rsidRPr="00035190">
              <w:t>uirements of equipment (e.g. replacement of parts)</w:t>
            </w:r>
          </w:p>
          <w:p w:rsidR="00000000" w:rsidP="00035190">
            <w:pPr>
              <w:pStyle w:val="ListBullet"/>
              <w:rPr>
                <w:lang w:val="en-NZ"/>
              </w:rPr>
            </w:pPr>
            <w:r w:rsidRPr="00035190">
              <w:t>warranties.</w:t>
            </w:r>
          </w:p>
        </w:tc>
      </w:tr>
      <w:tr w:rsidTr="00643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t xml:space="preserve">Presentation of </w:t>
            </w:r>
            <w:r w:rsidRPr="00035190">
              <w:rPr>
                <w:rStyle w:val="BoldandItalics"/>
              </w:rPr>
              <w:t>animals</w:t>
            </w:r>
            <w:r w:rsidRPr="00035190">
              <w:t xml:space="preserve">, </w:t>
            </w:r>
            <w:r w:rsidRPr="00035190">
              <w:rPr>
                <w:rStyle w:val="BoldandItalics"/>
              </w:rPr>
              <w:t>products and services</w:t>
            </w:r>
            <w:r w:rsidRPr="0003519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ListBullet"/>
            </w:pPr>
            <w:r w:rsidRPr="00035190">
              <w:t>an adequate supply of brochures, price lists and products are available</w:t>
            </w:r>
          </w:p>
          <w:p w:rsidR="00000000" w:rsidRPr="00035190" w:rsidP="00035190">
            <w:pPr>
              <w:pStyle w:val="ListBullet"/>
            </w:pPr>
            <w:r w:rsidRPr="00035190">
              <w:t>ensuring animal housing is clean and hygienic</w:t>
            </w:r>
          </w:p>
          <w:p w:rsidR="00000000" w:rsidRPr="00035190" w:rsidP="00035190">
            <w:pPr>
              <w:pStyle w:val="ListBullet"/>
            </w:pPr>
            <w:r w:rsidRPr="00035190">
              <w:t>operational displays are functioning correctly</w:t>
            </w:r>
          </w:p>
          <w:p w:rsidR="00000000" w:rsidRPr="00035190" w:rsidP="00035190">
            <w:pPr>
              <w:pStyle w:val="ListBullet"/>
            </w:pPr>
            <w:r w:rsidRPr="00035190">
              <w:t>using safe handling and usage techniques.</w:t>
            </w:r>
          </w:p>
        </w:tc>
      </w:tr>
    </w:tbl>
    <w:p w:rsidR="006434F5" w:rsidP="00035190">
      <w:pPr>
        <w:pStyle w:val="BodyText"/>
      </w:pPr>
    </w:p>
    <w:p w:rsidR="006434F5" w:rsidP="00035190">
      <w:pPr>
        <w:pStyle w:val="BodyText"/>
      </w:pPr>
    </w:p>
    <w:p w:rsidR="00000000" w:rsidRPr="00035190" w:rsidP="00035190">
      <w:pPr>
        <w:pStyle w:val="Heading1"/>
      </w:pPr>
      <w:bookmarkStart w:id="12" w:name="O_58178"/>
      <w:bookmarkEnd w:id="12"/>
      <w:r w:rsidRPr="00035190">
        <w:t>Unit Sector(s)</w:t>
      </w:r>
    </w:p>
    <w:tbl>
      <w:tblPr>
        <w:tblW w:w="0" w:type="auto"/>
        <w:tblLayout w:type="fixed"/>
        <w:tblCellMar>
          <w:left w:w="62" w:type="dxa"/>
          <w:right w:w="62" w:type="dxa"/>
        </w:tblCellMar>
        <w:tblLook w:val="0000"/>
      </w:tblPr>
      <w:tblGrid>
        <w:gridCol w:w="2617"/>
        <w:gridCol w:w="5905"/>
      </w:tblGrid>
      <w:tr w:rsidTr="006434F5">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r w:rsidRPr="00035190">
              <w:t>General animal studies</w:t>
            </w: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13" w:name="O_153138"/>
      <w:bookmarkEnd w:id="13"/>
      <w:r w:rsidRPr="00035190">
        <w:t>Competency field</w:t>
      </w:r>
    </w:p>
    <w:tbl>
      <w:tblPr>
        <w:tblW w:w="0" w:type="auto"/>
        <w:tblLayout w:type="fixed"/>
        <w:tblCellMar>
          <w:left w:w="62" w:type="dxa"/>
          <w:right w:w="62" w:type="dxa"/>
        </w:tblCellMar>
        <w:tblLook w:val="0000"/>
      </w:tblPr>
      <w:tblGrid>
        <w:gridCol w:w="2784"/>
        <w:gridCol w:w="5738"/>
      </w:tblGrid>
      <w:tr w:rsidTr="006434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p>
        </w:tc>
      </w:tr>
    </w:tbl>
    <w:p w:rsidR="00000000" w:rsidRPr="00035190" w:rsidP="00035190">
      <w:pPr>
        <w:pStyle w:val="BodyText"/>
      </w:pPr>
    </w:p>
    <w:p w:rsidR="00000000" w:rsidRPr="00035190" w:rsidP="00035190">
      <w:pPr>
        <w:pStyle w:val="AllowPageBreak"/>
      </w:pPr>
    </w:p>
    <w:p w:rsidR="00000000" w:rsidRPr="00035190" w:rsidP="00035190">
      <w:pPr>
        <w:pStyle w:val="Heading1"/>
      </w:pPr>
      <w:bookmarkStart w:id="14" w:name="O_153137"/>
      <w:bookmarkEnd w:id="14"/>
      <w:r w:rsidRPr="00035190">
        <w:t>Co-requisite units</w:t>
      </w:r>
    </w:p>
    <w:tbl>
      <w:tblPr>
        <w:tblW w:w="0" w:type="auto"/>
        <w:tblLayout w:type="fixed"/>
        <w:tblCellMar>
          <w:left w:w="62" w:type="dxa"/>
          <w:right w:w="62" w:type="dxa"/>
        </w:tblCellMar>
        <w:tblLook w:val="0000"/>
      </w:tblPr>
      <w:tblGrid>
        <w:gridCol w:w="2641"/>
        <w:gridCol w:w="1322"/>
        <w:gridCol w:w="4559"/>
      </w:tblGrid>
      <w:tr w:rsidTr="006434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r w:rsidRPr="000351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p>
        </w:tc>
      </w:tr>
      <w:tr w:rsidTr="006434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190">
            <w:pPr>
              <w:pStyle w:val="BodyText"/>
              <w:rPr>
                <w:lang w:val="en-NZ"/>
              </w:rPr>
            </w:pPr>
          </w:p>
        </w:tc>
      </w:tr>
      <w:tr w:rsidTr="006434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190" w:rsidP="00035190">
            <w:pPr>
              <w:pStyle w:val="BodyText"/>
            </w:pPr>
          </w:p>
        </w:tc>
      </w:tr>
    </w:tbl>
    <w:p w:rsidR="00000000" w:rsidRPr="00035190" w:rsidP="00035190">
      <w:pPr>
        <w:pStyle w:val="BodyText"/>
      </w:pPr>
    </w:p>
    <w:p w:rsidR="00000000" w:rsidRPr="00035190" w:rsidP="00035190"/>
    <w:sectPr w:rsidSect="00035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4F5" w:rsidP="006434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F5" w:rsidP="000351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34F5" w:rsidP="000351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34F5" w:rsidP="000351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90" w:rsidRPr="006434F5" w:rsidP="006434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F5" w:rsidRPr="002D2AF8" w:rsidP="00035190">
    <w:pPr>
      <w:pStyle w:val="Header"/>
      <w:framePr w:wrap="around"/>
    </w:pPr>
    <w:r>
      <w:fldChar w:fldCharType="begin"/>
    </w:r>
    <w:r>
      <w:instrText xml:space="preserve"> TITLE   \* MERGEFORMAT </w:instrText>
    </w:r>
    <w:r>
      <w:fldChar w:fldCharType="separate"/>
    </w:r>
    <w:r>
      <w:t>ACMGAS209A Provide information on companion animals,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434F5" w:rsidP="00035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DA3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190"/>
    <w:pPr>
      <w:spacing w:before="360" w:after="60"/>
      <w:outlineLvl w:val="0"/>
    </w:pPr>
    <w:rPr>
      <w:sz w:val="32"/>
    </w:rPr>
  </w:style>
  <w:style w:type="paragraph" w:styleId="Heading2">
    <w:name w:val="heading 2"/>
    <w:basedOn w:val="HeadingBase"/>
    <w:next w:val="BodyText"/>
    <w:link w:val="Heading2Char"/>
    <w:qFormat/>
    <w:rsid w:val="00035190"/>
    <w:pPr>
      <w:keepLines/>
      <w:spacing w:before="240" w:after="120"/>
      <w:outlineLvl w:val="1"/>
    </w:pPr>
    <w:rPr>
      <w:sz w:val="28"/>
      <w:szCs w:val="40"/>
    </w:rPr>
  </w:style>
  <w:style w:type="paragraph" w:styleId="Heading3">
    <w:name w:val="heading 3"/>
    <w:basedOn w:val="HeadingBase"/>
    <w:next w:val="BodyText"/>
    <w:link w:val="Heading3Char"/>
    <w:qFormat/>
    <w:rsid w:val="00035190"/>
    <w:pPr>
      <w:spacing w:before="180" w:after="120"/>
      <w:outlineLvl w:val="2"/>
    </w:pPr>
    <w:rPr>
      <w:spacing w:val="-10"/>
      <w:kern w:val="32"/>
    </w:rPr>
  </w:style>
  <w:style w:type="paragraph" w:styleId="Heading4">
    <w:name w:val="heading 4"/>
    <w:basedOn w:val="HeadingBase"/>
    <w:next w:val="BodyText"/>
    <w:link w:val="Heading4Char"/>
    <w:qFormat/>
    <w:rsid w:val="00035190"/>
    <w:pPr>
      <w:spacing w:before="160" w:after="120"/>
      <w:outlineLvl w:val="3"/>
    </w:pPr>
    <w:rPr>
      <w:sz w:val="22"/>
    </w:rPr>
  </w:style>
  <w:style w:type="paragraph" w:styleId="Heading5">
    <w:name w:val="heading 5"/>
    <w:basedOn w:val="HeadingBase"/>
    <w:next w:val="Normal"/>
    <w:link w:val="Heading5Char"/>
    <w:qFormat/>
    <w:rsid w:val="00035190"/>
    <w:pPr>
      <w:spacing w:before="80"/>
      <w:outlineLvl w:val="4"/>
    </w:pPr>
    <w:rPr>
      <w:color w:val="918585"/>
      <w:sz w:val="20"/>
    </w:rPr>
  </w:style>
  <w:style w:type="paragraph" w:styleId="Heading6">
    <w:name w:val="heading 6"/>
    <w:basedOn w:val="HeadingBase"/>
    <w:next w:val="Normal"/>
    <w:link w:val="Heading6Char"/>
    <w:qFormat/>
    <w:rsid w:val="00035190"/>
    <w:pPr>
      <w:spacing w:before="60"/>
      <w:outlineLvl w:val="5"/>
    </w:pPr>
    <w:rPr>
      <w:color w:val="918585"/>
      <w:sz w:val="20"/>
    </w:rPr>
  </w:style>
  <w:style w:type="paragraph" w:styleId="Heading7">
    <w:name w:val="heading 7"/>
    <w:basedOn w:val="Normal"/>
    <w:next w:val="Normal"/>
    <w:link w:val="Heading7Char"/>
    <w:qFormat/>
    <w:rsid w:val="00035190"/>
    <w:pPr>
      <w:ind w:left="720"/>
      <w:outlineLvl w:val="6"/>
    </w:pPr>
    <w:rPr>
      <w:i/>
    </w:rPr>
  </w:style>
  <w:style w:type="paragraph" w:styleId="Heading8">
    <w:name w:val="heading 8"/>
    <w:basedOn w:val="Normal"/>
    <w:next w:val="Normal"/>
    <w:link w:val="Heading8Char"/>
    <w:qFormat/>
    <w:rsid w:val="00035190"/>
    <w:pPr>
      <w:ind w:left="720"/>
      <w:outlineLvl w:val="7"/>
    </w:pPr>
    <w:rPr>
      <w:i/>
    </w:rPr>
  </w:style>
  <w:style w:type="paragraph" w:styleId="Heading9">
    <w:name w:val="heading 9"/>
    <w:basedOn w:val="Normal"/>
    <w:next w:val="Normal"/>
    <w:link w:val="Heading9Char"/>
    <w:qFormat/>
    <w:rsid w:val="00035190"/>
    <w:pPr>
      <w:ind w:left="720"/>
      <w:outlineLvl w:val="8"/>
    </w:pPr>
    <w:rPr>
      <w:i/>
    </w:rPr>
  </w:style>
  <w:style w:type="character" w:default="1" w:styleId="DefaultParagraphFont">
    <w:name w:val="Default Paragraph Font"/>
    <w:uiPriority w:val="1"/>
    <w:unhideWhenUsed/>
    <w:rsid w:val="00035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190"/>
  </w:style>
  <w:style w:type="character" w:customStyle="1" w:styleId="Heading1Char">
    <w:name w:val="Heading 1 Char"/>
    <w:basedOn w:val="DefaultParagraphFont"/>
    <w:link w:val="Heading1"/>
    <w:rsid w:val="00035190"/>
    <w:rPr>
      <w:rFonts w:ascii="Times New Roman" w:eastAsia="Times New Roman" w:hAnsi="Times New Roman" w:cs="Times New Roman"/>
      <w:b/>
      <w:sz w:val="32"/>
      <w:szCs w:val="20"/>
      <w:lang w:eastAsia="en-US"/>
    </w:rPr>
  </w:style>
  <w:style w:type="paragraph" w:styleId="BodyText">
    <w:name w:val="Body Text"/>
    <w:basedOn w:val="Normal"/>
    <w:link w:val="BodyTextChar"/>
    <w:rsid w:val="000351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5190"/>
    <w:rPr>
      <w:rFonts w:ascii="Times New Roman" w:eastAsia="Times New Roman" w:hAnsi="Times New Roman" w:cs="Times New Roman"/>
      <w:sz w:val="24"/>
      <w:lang w:eastAsia="en-US"/>
    </w:rPr>
  </w:style>
  <w:style w:type="paragraph" w:styleId="Footer">
    <w:name w:val="footer"/>
    <w:basedOn w:val="Normal"/>
    <w:link w:val="FooterChar"/>
    <w:rsid w:val="00035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190"/>
    <w:rPr>
      <w:rFonts w:ascii="Times New Roman" w:eastAsia="Times New Roman" w:hAnsi="Times New Roman" w:cs="Times New Roman"/>
      <w:sz w:val="16"/>
      <w:lang w:eastAsia="en-US"/>
    </w:rPr>
  </w:style>
  <w:style w:type="paragraph" w:styleId="List">
    <w:name w:val="List"/>
    <w:basedOn w:val="BodyText"/>
    <w:next w:val="BodyText"/>
    <w:rsid w:val="00035190"/>
    <w:pPr>
      <w:tabs>
        <w:tab w:val="left" w:pos="340"/>
      </w:tabs>
      <w:spacing w:before="60" w:after="60"/>
      <w:ind w:left="340" w:hanging="340"/>
    </w:pPr>
  </w:style>
  <w:style w:type="paragraph" w:styleId="ListBullet">
    <w:name w:val="List Bullet"/>
    <w:basedOn w:val="List"/>
    <w:rsid w:val="00035190"/>
    <w:pPr>
      <w:numPr>
        <w:numId w:val="12"/>
      </w:numPr>
      <w:tabs>
        <w:tab w:val="clear" w:pos="340"/>
      </w:tabs>
      <w:spacing w:before="40" w:after="40"/>
    </w:pPr>
  </w:style>
  <w:style w:type="character" w:customStyle="1" w:styleId="SpecialBold">
    <w:name w:val="Special Bold"/>
    <w:basedOn w:val="DefaultParagraphFont"/>
    <w:rsid w:val="00035190"/>
    <w:rPr>
      <w:b/>
      <w:spacing w:val="0"/>
    </w:rPr>
  </w:style>
  <w:style w:type="paragraph" w:customStyle="1" w:styleId="SuperHeading">
    <w:name w:val="SuperHeading"/>
    <w:basedOn w:val="Normal"/>
    <w:rsid w:val="00035190"/>
    <w:pPr>
      <w:spacing w:before="240" w:after="120"/>
      <w:outlineLvl w:val="0"/>
    </w:pPr>
    <w:rPr>
      <w:rFonts w:ascii="Times New Roman" w:hAnsi="Times New Roman"/>
      <w:b/>
      <w:sz w:val="28"/>
    </w:rPr>
  </w:style>
  <w:style w:type="paragraph" w:customStyle="1" w:styleId="AllowPageBreak">
    <w:name w:val="AllowPageBreak"/>
    <w:rsid w:val="000351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5190"/>
    <w:pPr>
      <w:tabs>
        <w:tab w:val="left" w:pos="680"/>
      </w:tabs>
      <w:spacing w:before="60" w:after="60"/>
      <w:ind w:left="680" w:hanging="340"/>
    </w:pPr>
  </w:style>
  <w:style w:type="character" w:customStyle="1" w:styleId="BoldandItalics">
    <w:name w:val="Bold and Italics"/>
    <w:qFormat/>
    <w:rsid w:val="00035190"/>
    <w:rPr>
      <w:b/>
      <w:i/>
      <w:u w:val="none"/>
    </w:rPr>
  </w:style>
  <w:style w:type="character" w:customStyle="1" w:styleId="Heading2Char">
    <w:name w:val="Heading 2 Char"/>
    <w:basedOn w:val="DefaultParagraphFont"/>
    <w:link w:val="Heading2"/>
    <w:rsid w:val="00035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190"/>
    <w:rPr>
      <w:rFonts w:ascii="Courier New" w:eastAsia="Times New Roman" w:hAnsi="Courier New" w:cs="Times New Roman"/>
      <w:i/>
      <w:szCs w:val="20"/>
      <w:lang w:eastAsia="en-US"/>
    </w:rPr>
  </w:style>
  <w:style w:type="paragraph" w:customStyle="1" w:styleId="HeadingBase">
    <w:name w:val="Heading Base"/>
    <w:rsid w:val="00035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190"/>
    <w:pPr>
      <w:tabs>
        <w:tab w:val="right" w:leader="dot" w:pos="9072"/>
      </w:tabs>
      <w:ind w:left="567"/>
    </w:pPr>
    <w:rPr>
      <w:szCs w:val="22"/>
    </w:rPr>
  </w:style>
  <w:style w:type="paragraph" w:customStyle="1" w:styleId="TOCBase">
    <w:name w:val="TOC Base"/>
    <w:rsid w:val="00035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190"/>
    <w:pPr>
      <w:tabs>
        <w:tab w:val="right" w:leader="dot" w:pos="9072"/>
      </w:tabs>
      <w:spacing w:before="40" w:after="40"/>
      <w:ind w:left="284"/>
    </w:pPr>
    <w:rPr>
      <w:rFonts w:ascii="Times New Roman" w:hAnsi="Times New Roman"/>
    </w:rPr>
  </w:style>
  <w:style w:type="paragraph" w:styleId="TOC1">
    <w:name w:val="toc 1"/>
    <w:basedOn w:val="TOCBase"/>
    <w:next w:val="Normal"/>
    <w:rsid w:val="000351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190"/>
    <w:pPr>
      <w:spacing w:before="5040"/>
      <w:jc w:val="center"/>
    </w:pPr>
    <w:rPr>
      <w:sz w:val="48"/>
      <w:szCs w:val="72"/>
      <w:lang w:val="en-US"/>
    </w:rPr>
  </w:style>
  <w:style w:type="character" w:customStyle="1" w:styleId="TitleChar">
    <w:name w:val="Title Char"/>
    <w:basedOn w:val="DefaultParagraphFont"/>
    <w:link w:val="Title"/>
    <w:rsid w:val="00035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190"/>
    <w:pPr>
      <w:tabs>
        <w:tab w:val="left" w:pos="3600"/>
        <w:tab w:val="left" w:pos="3958"/>
      </w:tabs>
    </w:pPr>
  </w:style>
  <w:style w:type="paragraph" w:customStyle="1" w:styleId="Note">
    <w:name w:val="Note"/>
    <w:basedOn w:val="BodyText"/>
    <w:rsid w:val="00035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190"/>
    <w:pPr>
      <w:framePr w:wrap="auto" w:hAnchor="text" w:y="6049"/>
    </w:pPr>
    <w:rPr>
      <w:color w:val="000000"/>
      <w:sz w:val="40"/>
    </w:rPr>
  </w:style>
  <w:style w:type="paragraph" w:customStyle="1" w:styleId="TOCTitle">
    <w:name w:val="TOCTitle"/>
    <w:basedOn w:val="Heading1"/>
    <w:rsid w:val="00035190"/>
    <w:pPr>
      <w:spacing w:after="240"/>
      <w:jc w:val="center"/>
      <w:outlineLvl w:val="9"/>
    </w:pPr>
    <w:rPr>
      <w:caps/>
    </w:rPr>
  </w:style>
  <w:style w:type="paragraph" w:customStyle="1" w:styleId="Version">
    <w:name w:val="Version"/>
    <w:rsid w:val="000351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190"/>
    <w:pPr>
      <w:numPr>
        <w:numId w:val="13"/>
      </w:numPr>
      <w:tabs>
        <w:tab w:val="clear" w:pos="680"/>
      </w:tabs>
    </w:pPr>
  </w:style>
  <w:style w:type="paragraph" w:styleId="Index1">
    <w:name w:val="index 1"/>
    <w:basedOn w:val="Normal"/>
    <w:next w:val="Normal"/>
    <w:semiHidden/>
    <w:rsid w:val="00035190"/>
    <w:pPr>
      <w:keepNext w:val="0"/>
      <w:tabs>
        <w:tab w:val="right" w:pos="4176"/>
      </w:tabs>
      <w:ind w:left="198" w:hanging="198"/>
    </w:pPr>
    <w:rPr>
      <w:rFonts w:ascii="Garamond" w:hAnsi="Garamond"/>
    </w:rPr>
  </w:style>
  <w:style w:type="paragraph" w:styleId="IndexHeading">
    <w:name w:val="index heading"/>
    <w:basedOn w:val="Normal"/>
    <w:next w:val="Index1"/>
    <w:semiHidden/>
    <w:rsid w:val="00035190"/>
    <w:pPr>
      <w:spacing w:before="120" w:after="120"/>
    </w:pPr>
    <w:rPr>
      <w:rFonts w:ascii="Arial" w:hAnsi="Arial"/>
      <w:b/>
      <w:color w:val="918585"/>
      <w:sz w:val="24"/>
    </w:rPr>
  </w:style>
  <w:style w:type="paragraph" w:styleId="Header">
    <w:name w:val="header"/>
    <w:basedOn w:val="Normal"/>
    <w:link w:val="HeaderChar"/>
    <w:rsid w:val="00035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190"/>
    <w:rPr>
      <w:rFonts w:ascii="Times New Roman" w:eastAsia="Times New Roman" w:hAnsi="Times New Roman" w:cs="Times New Roman"/>
      <w:sz w:val="16"/>
      <w:szCs w:val="20"/>
      <w:lang w:val="en-GB" w:eastAsia="en-US"/>
    </w:rPr>
  </w:style>
  <w:style w:type="paragraph" w:customStyle="1" w:styleId="Chapter">
    <w:name w:val="Chapter"/>
    <w:basedOn w:val="Normal"/>
    <w:rsid w:val="00035190"/>
    <w:pPr>
      <w:spacing w:before="240"/>
    </w:pPr>
    <w:rPr>
      <w:rFonts w:ascii="Times New Roman" w:hAnsi="Times New Roman"/>
      <w:smallCaps/>
      <w:spacing w:val="80"/>
      <w:sz w:val="28"/>
    </w:rPr>
  </w:style>
  <w:style w:type="paragraph" w:customStyle="1" w:styleId="InChapter">
    <w:name w:val="InChapter"/>
    <w:basedOn w:val="Heading3"/>
    <w:rsid w:val="00035190"/>
    <w:pPr>
      <w:spacing w:after="240"/>
      <w:outlineLvl w:val="9"/>
    </w:pPr>
    <w:rPr>
      <w:noProof/>
    </w:rPr>
  </w:style>
  <w:style w:type="paragraph" w:styleId="Index2">
    <w:name w:val="index 2"/>
    <w:basedOn w:val="Normal"/>
    <w:next w:val="Normal"/>
    <w:semiHidden/>
    <w:rsid w:val="00035190"/>
    <w:pPr>
      <w:tabs>
        <w:tab w:val="right" w:pos="4176"/>
      </w:tabs>
      <w:ind w:left="568" w:hanging="284"/>
    </w:pPr>
    <w:rPr>
      <w:rFonts w:ascii="Garamond" w:hAnsi="Garamond"/>
    </w:rPr>
  </w:style>
  <w:style w:type="paragraph" w:customStyle="1" w:styleId="Byline">
    <w:name w:val="Byline"/>
    <w:rsid w:val="00035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190"/>
    <w:pPr>
      <w:tabs>
        <w:tab w:val="clear" w:pos="3600"/>
        <w:tab w:val="clear" w:pos="3958"/>
      </w:tabs>
      <w:jc w:val="right"/>
    </w:pPr>
  </w:style>
  <w:style w:type="character" w:styleId="Emphasis">
    <w:name w:val="Emphasis"/>
    <w:basedOn w:val="DefaultParagraphFont"/>
    <w:qFormat/>
    <w:rsid w:val="00035190"/>
    <w:rPr>
      <w:i/>
    </w:rPr>
  </w:style>
  <w:style w:type="paragraph" w:styleId="Caption">
    <w:name w:val="caption"/>
    <w:basedOn w:val="BodyText"/>
    <w:next w:val="Normal"/>
    <w:qFormat/>
    <w:rsid w:val="00035190"/>
    <w:pPr>
      <w:framePr w:w="2268" w:hSpace="181" w:vSpace="181" w:wrap="around" w:vAnchor="text" w:hAnchor="page" w:x="1135" w:y="285" w:anchorLock="1"/>
    </w:pPr>
    <w:rPr>
      <w:i/>
    </w:rPr>
  </w:style>
  <w:style w:type="paragraph" w:customStyle="1" w:styleId="MiniTOCTitle">
    <w:name w:val="MiniTOCTitle"/>
    <w:basedOn w:val="Heading4"/>
    <w:rsid w:val="00035190"/>
    <w:pPr>
      <w:spacing w:before="240"/>
      <w:outlineLvl w:val="9"/>
    </w:pPr>
    <w:rPr>
      <w:noProof/>
      <w:sz w:val="24"/>
    </w:rPr>
  </w:style>
  <w:style w:type="paragraph" w:customStyle="1" w:styleId="MiniTOCItem">
    <w:name w:val="MiniTOCItem"/>
    <w:basedOn w:val="ListBullet"/>
    <w:rsid w:val="00035190"/>
    <w:pPr>
      <w:numPr>
        <w:numId w:val="0"/>
      </w:numPr>
      <w:tabs>
        <w:tab w:val="right" w:leader="dot" w:pos="6521"/>
      </w:tabs>
      <w:spacing w:before="0" w:after="0"/>
    </w:pPr>
  </w:style>
  <w:style w:type="paragraph" w:customStyle="1" w:styleId="TOFTitle">
    <w:name w:val="TOFTitle"/>
    <w:basedOn w:val="TOCTitle"/>
    <w:rsid w:val="00035190"/>
  </w:style>
  <w:style w:type="paragraph" w:styleId="TableofFigures">
    <w:name w:val="table of figures"/>
    <w:basedOn w:val="Normal"/>
    <w:next w:val="Normal"/>
    <w:semiHidden/>
    <w:rsid w:val="00035190"/>
    <w:pPr>
      <w:tabs>
        <w:tab w:val="right" w:leader="dot" w:pos="9072"/>
      </w:tabs>
      <w:ind w:left="970" w:hanging="403"/>
    </w:pPr>
    <w:rPr>
      <w:rFonts w:ascii="Times New Roman" w:hAnsi="Times New Roman"/>
      <w:b/>
    </w:rPr>
  </w:style>
  <w:style w:type="paragraph" w:styleId="ListNumber">
    <w:name w:val="List Number"/>
    <w:basedOn w:val="List"/>
    <w:rsid w:val="00035190"/>
    <w:pPr>
      <w:numPr>
        <w:numId w:val="10"/>
      </w:numPr>
    </w:pPr>
  </w:style>
  <w:style w:type="character" w:customStyle="1" w:styleId="WingdingSymbols">
    <w:name w:val="Wingding Symbols"/>
    <w:rsid w:val="00035190"/>
    <w:rPr>
      <w:rFonts w:ascii="Wingdings" w:hAnsi="Wingdings"/>
    </w:rPr>
  </w:style>
  <w:style w:type="paragraph" w:customStyle="1" w:styleId="TableHeading">
    <w:name w:val="Table Heading"/>
    <w:basedOn w:val="HeadingBase"/>
    <w:rsid w:val="00035190"/>
    <w:pPr>
      <w:keepLines/>
      <w:pBdr>
        <w:bottom w:val="single" w:sz="6" w:space="1" w:color="918585"/>
      </w:pBdr>
      <w:spacing w:before="240"/>
    </w:pPr>
  </w:style>
  <w:style w:type="character" w:customStyle="1" w:styleId="HotSpot">
    <w:name w:val="HotSpot"/>
    <w:rsid w:val="00035190"/>
    <w:rPr>
      <w:color w:val="0033CC"/>
      <w:u w:val="none"/>
    </w:rPr>
  </w:style>
  <w:style w:type="paragraph" w:customStyle="1" w:styleId="BodyTextRight">
    <w:name w:val="Body Text Right"/>
    <w:basedOn w:val="BodyText"/>
    <w:rsid w:val="00035190"/>
    <w:pPr>
      <w:spacing w:before="0" w:after="0"/>
      <w:jc w:val="right"/>
    </w:pPr>
  </w:style>
  <w:style w:type="paragraph" w:styleId="Index3">
    <w:name w:val="index 3"/>
    <w:basedOn w:val="ListNumber2"/>
    <w:next w:val="Normal"/>
    <w:semiHidden/>
    <w:rsid w:val="00035190"/>
    <w:pPr>
      <w:numPr>
        <w:numId w:val="0"/>
      </w:numPr>
      <w:tabs>
        <w:tab w:val="right" w:leader="dot" w:pos="4176"/>
      </w:tabs>
    </w:pPr>
  </w:style>
  <w:style w:type="paragraph" w:styleId="ListNumber2">
    <w:name w:val="List Number 2"/>
    <w:basedOn w:val="List2"/>
    <w:rsid w:val="00035190"/>
    <w:pPr>
      <w:numPr>
        <w:numId w:val="9"/>
      </w:numPr>
      <w:tabs>
        <w:tab w:val="clear" w:pos="1060"/>
      </w:tabs>
    </w:pPr>
  </w:style>
  <w:style w:type="paragraph" w:customStyle="1" w:styleId="MarginNote">
    <w:name w:val="Margin Note"/>
    <w:basedOn w:val="BodyText"/>
    <w:rsid w:val="00035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190"/>
    <w:rPr>
      <w:sz w:val="32"/>
    </w:rPr>
  </w:style>
  <w:style w:type="paragraph" w:customStyle="1" w:styleId="HeadingProcedure">
    <w:name w:val="Heading Procedure"/>
    <w:basedOn w:val="HeadingBase"/>
    <w:next w:val="Normal"/>
    <w:rsid w:val="00035190"/>
    <w:pPr>
      <w:tabs>
        <w:tab w:val="left" w:pos="0"/>
      </w:tabs>
      <w:spacing w:before="120" w:after="60"/>
    </w:pPr>
    <w:rPr>
      <w:i/>
      <w:color w:val="918585"/>
      <w:sz w:val="22"/>
    </w:rPr>
  </w:style>
  <w:style w:type="paragraph" w:customStyle="1" w:styleId="TableBodyText">
    <w:name w:val="Table Body Text"/>
    <w:basedOn w:val="BodyText"/>
    <w:rsid w:val="00035190"/>
    <w:pPr>
      <w:spacing w:before="60" w:after="60"/>
    </w:pPr>
  </w:style>
  <w:style w:type="paragraph" w:styleId="ListContinue">
    <w:name w:val="List Continue"/>
    <w:basedOn w:val="List"/>
    <w:rsid w:val="00035190"/>
    <w:pPr>
      <w:ind w:firstLine="0"/>
    </w:pPr>
  </w:style>
  <w:style w:type="paragraph" w:customStyle="1" w:styleId="ListNote">
    <w:name w:val="List Note"/>
    <w:basedOn w:val="List"/>
    <w:rsid w:val="00035190"/>
    <w:pPr>
      <w:pBdr>
        <w:top w:val="single" w:sz="6" w:space="2" w:color="918585"/>
        <w:bottom w:val="single" w:sz="6" w:space="2" w:color="918585"/>
      </w:pBdr>
      <w:tabs>
        <w:tab w:val="left" w:pos="1021"/>
      </w:tabs>
      <w:ind w:firstLine="0"/>
    </w:pPr>
  </w:style>
  <w:style w:type="paragraph" w:customStyle="1" w:styleId="Warning">
    <w:name w:val="Warning"/>
    <w:basedOn w:val="BodyText"/>
    <w:rsid w:val="00035190"/>
    <w:pPr>
      <w:shd w:val="clear" w:color="auto" w:fill="D9D9D9"/>
      <w:tabs>
        <w:tab w:val="left" w:pos="992"/>
      </w:tabs>
      <w:ind w:left="119" w:right="119"/>
    </w:pPr>
    <w:rPr>
      <w:sz w:val="20"/>
    </w:rPr>
  </w:style>
  <w:style w:type="paragraph" w:customStyle="1" w:styleId="MarginIcons">
    <w:name w:val="Margin Icons"/>
    <w:basedOn w:val="BodyText"/>
    <w:rsid w:val="00035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190"/>
    <w:rPr>
      <w:rFonts w:ascii="Courier New" w:hAnsi="Courier New"/>
    </w:rPr>
  </w:style>
  <w:style w:type="paragraph" w:customStyle="1" w:styleId="NoteBullet">
    <w:name w:val="Note Bullet"/>
    <w:basedOn w:val="Note"/>
    <w:rsid w:val="00035190"/>
    <w:pPr>
      <w:tabs>
        <w:tab w:val="clear" w:pos="680"/>
      </w:tabs>
      <w:spacing w:before="60" w:after="60"/>
    </w:pPr>
  </w:style>
  <w:style w:type="paragraph" w:customStyle="1" w:styleId="SubHeading2">
    <w:name w:val="SubHeading2"/>
    <w:basedOn w:val="HeadingBase"/>
    <w:rsid w:val="00035190"/>
    <w:pPr>
      <w:spacing w:before="240" w:after="60"/>
    </w:pPr>
    <w:rPr>
      <w:sz w:val="20"/>
    </w:rPr>
  </w:style>
  <w:style w:type="paragraph" w:customStyle="1" w:styleId="SubHeading1">
    <w:name w:val="SubHeading1"/>
    <w:basedOn w:val="HeadingBase"/>
    <w:rsid w:val="00035190"/>
    <w:pPr>
      <w:spacing w:before="240" w:after="60"/>
    </w:pPr>
    <w:rPr>
      <w:color w:val="918585"/>
      <w:sz w:val="22"/>
    </w:rPr>
  </w:style>
  <w:style w:type="paragraph" w:customStyle="1" w:styleId="SideHeading">
    <w:name w:val="Side Heading"/>
    <w:basedOn w:val="HeadingBase"/>
    <w:rsid w:val="00035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190"/>
    <w:pPr>
      <w:tabs>
        <w:tab w:val="num" w:pos="360"/>
      </w:tabs>
    </w:pPr>
  </w:style>
  <w:style w:type="paragraph" w:styleId="PlainText">
    <w:name w:val="Plain Text"/>
    <w:basedOn w:val="Normal"/>
    <w:link w:val="PlainTextChar"/>
    <w:rsid w:val="00035190"/>
    <w:rPr>
      <w:sz w:val="20"/>
    </w:rPr>
  </w:style>
  <w:style w:type="character" w:customStyle="1" w:styleId="PlainTextChar">
    <w:name w:val="Plain Text Char"/>
    <w:basedOn w:val="DefaultParagraphFont"/>
    <w:link w:val="PlainText"/>
    <w:rsid w:val="00035190"/>
    <w:rPr>
      <w:rFonts w:ascii="Courier New" w:eastAsia="Times New Roman" w:hAnsi="Courier New" w:cs="Times New Roman"/>
      <w:sz w:val="20"/>
      <w:szCs w:val="20"/>
      <w:lang w:eastAsia="en-US"/>
    </w:rPr>
  </w:style>
  <w:style w:type="character" w:customStyle="1" w:styleId="MenuOption">
    <w:name w:val="Menu Option"/>
    <w:basedOn w:val="DefaultParagraphFont"/>
    <w:rsid w:val="00035190"/>
    <w:rPr>
      <w:b/>
      <w:smallCaps/>
    </w:rPr>
  </w:style>
  <w:style w:type="paragraph" w:customStyle="1" w:styleId="TableListNumber">
    <w:name w:val="Table List Number"/>
    <w:basedOn w:val="ListNumber"/>
    <w:rsid w:val="00035190"/>
    <w:pPr>
      <w:numPr>
        <w:numId w:val="0"/>
      </w:numPr>
    </w:pPr>
  </w:style>
  <w:style w:type="paragraph" w:styleId="TOC4">
    <w:name w:val="toc 4"/>
    <w:basedOn w:val="TOCBase"/>
    <w:next w:val="Normal"/>
    <w:semiHidden/>
    <w:rsid w:val="00035190"/>
    <w:pPr>
      <w:tabs>
        <w:tab w:val="right" w:leader="dot" w:pos="9071"/>
      </w:tabs>
      <w:ind w:left="1701"/>
    </w:pPr>
  </w:style>
  <w:style w:type="paragraph" w:customStyle="1" w:styleId="ListAlpha">
    <w:name w:val="List Alpha"/>
    <w:basedOn w:val="List"/>
    <w:rsid w:val="00035190"/>
    <w:pPr>
      <w:numPr>
        <w:numId w:val="8"/>
      </w:numPr>
    </w:pPr>
  </w:style>
  <w:style w:type="paragraph" w:customStyle="1" w:styleId="ListAlpha2">
    <w:name w:val="List Alpha 2"/>
    <w:basedOn w:val="List2"/>
    <w:rsid w:val="00035190"/>
    <w:pPr>
      <w:numPr>
        <w:numId w:val="7"/>
      </w:numPr>
    </w:pPr>
  </w:style>
  <w:style w:type="paragraph" w:styleId="List3">
    <w:name w:val="List 3"/>
    <w:basedOn w:val="BodyText"/>
    <w:rsid w:val="00035190"/>
    <w:pPr>
      <w:tabs>
        <w:tab w:val="left" w:pos="1021"/>
      </w:tabs>
      <w:spacing w:before="60" w:after="60"/>
      <w:ind w:left="1020" w:hanging="340"/>
    </w:pPr>
  </w:style>
  <w:style w:type="paragraph" w:styleId="List4">
    <w:name w:val="List 4"/>
    <w:basedOn w:val="BodyText"/>
    <w:rsid w:val="00035190"/>
    <w:pPr>
      <w:tabs>
        <w:tab w:val="left" w:pos="1361"/>
      </w:tabs>
      <w:spacing w:before="60" w:after="60"/>
      <w:ind w:left="1361" w:hanging="340"/>
    </w:pPr>
  </w:style>
  <w:style w:type="paragraph" w:styleId="List5">
    <w:name w:val="List 5"/>
    <w:basedOn w:val="BodyText"/>
    <w:rsid w:val="00035190"/>
    <w:pPr>
      <w:tabs>
        <w:tab w:val="left" w:pos="1701"/>
      </w:tabs>
      <w:spacing w:before="60" w:after="60"/>
      <w:ind w:left="1701" w:hanging="340"/>
    </w:pPr>
  </w:style>
  <w:style w:type="paragraph" w:styleId="ListBullet3">
    <w:name w:val="List Bullet 3"/>
    <w:basedOn w:val="List3"/>
    <w:rsid w:val="00035190"/>
    <w:pPr>
      <w:numPr>
        <w:numId w:val="14"/>
      </w:numPr>
      <w:tabs>
        <w:tab w:val="clear" w:pos="1021"/>
      </w:tabs>
      <w:ind w:left="1037" w:hanging="357"/>
    </w:pPr>
  </w:style>
  <w:style w:type="paragraph" w:styleId="ListBullet4">
    <w:name w:val="List Bullet 4"/>
    <w:basedOn w:val="List4"/>
    <w:rsid w:val="00035190"/>
    <w:pPr>
      <w:numPr>
        <w:numId w:val="2"/>
      </w:numPr>
    </w:pPr>
  </w:style>
  <w:style w:type="paragraph" w:styleId="ListBullet5">
    <w:name w:val="List Bullet 5"/>
    <w:basedOn w:val="List5"/>
    <w:rsid w:val="00035190"/>
    <w:pPr>
      <w:numPr>
        <w:numId w:val="3"/>
      </w:numPr>
    </w:pPr>
  </w:style>
  <w:style w:type="paragraph" w:styleId="ListContinue2">
    <w:name w:val="List Continue 2"/>
    <w:basedOn w:val="List2"/>
    <w:rsid w:val="00035190"/>
    <w:pPr>
      <w:ind w:firstLine="0"/>
    </w:pPr>
  </w:style>
  <w:style w:type="paragraph" w:styleId="ListContinue3">
    <w:name w:val="List Continue 3"/>
    <w:basedOn w:val="List3"/>
    <w:rsid w:val="00035190"/>
    <w:pPr>
      <w:ind w:left="1021" w:firstLine="0"/>
    </w:pPr>
  </w:style>
  <w:style w:type="paragraph" w:styleId="ListContinue4">
    <w:name w:val="List Continue 4"/>
    <w:basedOn w:val="List4"/>
    <w:rsid w:val="00035190"/>
    <w:pPr>
      <w:ind w:firstLine="0"/>
    </w:pPr>
  </w:style>
  <w:style w:type="paragraph" w:styleId="ListContinue5">
    <w:name w:val="List Continue 5"/>
    <w:basedOn w:val="List5"/>
    <w:rsid w:val="00035190"/>
    <w:pPr>
      <w:ind w:firstLine="0"/>
    </w:pPr>
  </w:style>
  <w:style w:type="paragraph" w:styleId="ListNumber3">
    <w:name w:val="List Number 3"/>
    <w:basedOn w:val="List3"/>
    <w:rsid w:val="00035190"/>
    <w:pPr>
      <w:numPr>
        <w:numId w:val="4"/>
      </w:numPr>
    </w:pPr>
  </w:style>
  <w:style w:type="paragraph" w:styleId="ListNumber4">
    <w:name w:val="List Number 4"/>
    <w:basedOn w:val="List4"/>
    <w:rsid w:val="00035190"/>
    <w:pPr>
      <w:numPr>
        <w:numId w:val="5"/>
      </w:numPr>
    </w:pPr>
  </w:style>
  <w:style w:type="paragraph" w:styleId="ListNumber5">
    <w:name w:val="List Number 5"/>
    <w:basedOn w:val="List5"/>
    <w:rsid w:val="00035190"/>
    <w:pPr>
      <w:numPr>
        <w:numId w:val="6"/>
      </w:numPr>
    </w:pPr>
  </w:style>
  <w:style w:type="paragraph" w:styleId="BlockText">
    <w:name w:val="Block Text"/>
    <w:basedOn w:val="Normal"/>
    <w:rsid w:val="00035190"/>
    <w:pPr>
      <w:spacing w:after="120"/>
      <w:ind w:left="1440" w:right="1440"/>
    </w:pPr>
  </w:style>
  <w:style w:type="character" w:customStyle="1" w:styleId="Subscript">
    <w:name w:val="Subscript"/>
    <w:basedOn w:val="DefaultParagraphFont"/>
    <w:rsid w:val="00035190"/>
    <w:rPr>
      <w:sz w:val="16"/>
      <w:vertAlign w:val="subscript"/>
    </w:rPr>
  </w:style>
  <w:style w:type="character" w:customStyle="1" w:styleId="Superscript">
    <w:name w:val="Superscript"/>
    <w:basedOn w:val="DefaultParagraphFont"/>
    <w:rsid w:val="00035190"/>
    <w:rPr>
      <w:sz w:val="16"/>
      <w:vertAlign w:val="superscript"/>
    </w:rPr>
  </w:style>
  <w:style w:type="character" w:customStyle="1" w:styleId="Symbols">
    <w:name w:val="Symbols"/>
    <w:basedOn w:val="DefaultParagraphFont"/>
    <w:rsid w:val="00035190"/>
    <w:rPr>
      <w:rFonts w:ascii="Symbol" w:hAnsi="Symbol"/>
    </w:rPr>
  </w:style>
  <w:style w:type="character" w:customStyle="1" w:styleId="MenuOptions">
    <w:name w:val="Menu Options"/>
    <w:basedOn w:val="DefaultParagraphFont"/>
    <w:rsid w:val="00035190"/>
    <w:rPr>
      <w:rFonts w:ascii="Arial Narrow" w:hAnsi="Arial Narrow"/>
      <w:smallCaps/>
    </w:rPr>
  </w:style>
  <w:style w:type="character" w:customStyle="1" w:styleId="Buttons">
    <w:name w:val="Buttons"/>
    <w:basedOn w:val="DefaultParagraphFont"/>
    <w:rsid w:val="00035190"/>
    <w:rPr>
      <w:b/>
    </w:rPr>
  </w:style>
  <w:style w:type="character" w:customStyle="1" w:styleId="Underlined">
    <w:name w:val="Underlined"/>
    <w:basedOn w:val="DefaultParagraphFont"/>
    <w:rsid w:val="00035190"/>
    <w:rPr>
      <w:u w:val="single"/>
    </w:rPr>
  </w:style>
  <w:style w:type="paragraph" w:customStyle="1" w:styleId="TableBodyTextRight">
    <w:name w:val="Table Body Text Right"/>
    <w:basedOn w:val="TableBodyText"/>
    <w:rsid w:val="00035190"/>
    <w:pPr>
      <w:widowControl w:val="0"/>
      <w:autoSpaceDE w:val="0"/>
      <w:autoSpaceDN w:val="0"/>
      <w:adjustRightInd w:val="0"/>
      <w:jc w:val="right"/>
    </w:pPr>
    <w:rPr>
      <w:rFonts w:cs="Arial"/>
      <w:szCs w:val="18"/>
    </w:rPr>
  </w:style>
  <w:style w:type="paragraph" w:customStyle="1" w:styleId="CopyrightText">
    <w:name w:val="Copyright Text"/>
    <w:basedOn w:val="BodyText"/>
    <w:rsid w:val="00035190"/>
    <w:rPr>
      <w:sz w:val="18"/>
    </w:rPr>
  </w:style>
  <w:style w:type="paragraph" w:customStyle="1" w:styleId="BodySmallRight">
    <w:name w:val="Body Small Right"/>
    <w:basedOn w:val="BodyTextRight"/>
    <w:rsid w:val="00035190"/>
    <w:rPr>
      <w:sz w:val="18"/>
      <w:szCs w:val="18"/>
    </w:rPr>
  </w:style>
  <w:style w:type="paragraph" w:customStyle="1" w:styleId="MarginEdition">
    <w:name w:val="Margin Edition"/>
    <w:basedOn w:val="MarginNote"/>
    <w:rsid w:val="00035190"/>
    <w:pPr>
      <w:spacing w:before="0" w:after="0"/>
    </w:pPr>
    <w:rPr>
      <w:rFonts w:ascii="Times New Roman" w:hAnsi="Times New Roman"/>
      <w:color w:val="999999"/>
    </w:rPr>
  </w:style>
  <w:style w:type="paragraph" w:customStyle="1" w:styleId="Spacer">
    <w:name w:val="Spacer"/>
    <w:basedOn w:val="Normal"/>
    <w:rsid w:val="00035190"/>
    <w:rPr>
      <w:sz w:val="2"/>
      <w:szCs w:val="2"/>
    </w:rPr>
  </w:style>
  <w:style w:type="character" w:customStyle="1" w:styleId="Small">
    <w:name w:val="Small"/>
    <w:basedOn w:val="DefaultParagraphFont"/>
    <w:rsid w:val="00035190"/>
    <w:rPr>
      <w:sz w:val="16"/>
    </w:rPr>
  </w:style>
  <w:style w:type="paragraph" w:customStyle="1" w:styleId="WideTable">
    <w:name w:val="Wide Table"/>
    <w:basedOn w:val="Normal"/>
    <w:rsid w:val="00035190"/>
    <w:pPr>
      <w:ind w:left="-1418"/>
    </w:pPr>
    <w:rPr>
      <w:sz w:val="2"/>
      <w:szCs w:val="2"/>
    </w:rPr>
  </w:style>
  <w:style w:type="character" w:styleId="PageNumber">
    <w:name w:val="page number"/>
    <w:basedOn w:val="DefaultParagraphFont"/>
    <w:rsid w:val="00035190"/>
  </w:style>
  <w:style w:type="paragraph" w:styleId="Quote">
    <w:name w:val="Quote"/>
    <w:basedOn w:val="Heading1"/>
    <w:link w:val="QuoteChar"/>
    <w:qFormat/>
    <w:rsid w:val="00035190"/>
    <w:rPr>
      <w:b w:val="0"/>
      <w:sz w:val="72"/>
      <w:szCs w:val="72"/>
      <w:lang w:val="en-NZ"/>
    </w:rPr>
  </w:style>
  <w:style w:type="character" w:customStyle="1" w:styleId="QuoteChar">
    <w:name w:val="Quote Char"/>
    <w:basedOn w:val="DefaultParagraphFont"/>
    <w:link w:val="Quote"/>
    <w:rsid w:val="00035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190"/>
    <w:pPr>
      <w:pageBreakBefore/>
    </w:pPr>
  </w:style>
  <w:style w:type="paragraph" w:customStyle="1" w:styleId="Border">
    <w:name w:val="Border"/>
    <w:basedOn w:val="Normal"/>
    <w:qFormat/>
    <w:rsid w:val="00035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190"/>
    <w:rPr>
      <w:b/>
      <w:bCs/>
      <w:i/>
      <w:iCs/>
      <w:color w:val="auto"/>
    </w:rPr>
  </w:style>
  <w:style w:type="paragraph" w:styleId="IntenseQuote">
    <w:name w:val="Intense Quote"/>
    <w:basedOn w:val="Normal"/>
    <w:next w:val="Normal"/>
    <w:link w:val="IntenseQuoteChar"/>
    <w:uiPriority w:val="30"/>
    <w:qFormat/>
    <w:rsid w:val="00035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190"/>
    <w:rPr>
      <w:smallCaps/>
      <w:color w:val="auto"/>
      <w:u w:val="single"/>
    </w:rPr>
  </w:style>
  <w:style w:type="character" w:styleId="IntenseReference">
    <w:name w:val="Intense Reference"/>
    <w:basedOn w:val="DefaultParagraphFont"/>
    <w:uiPriority w:val="32"/>
    <w:qFormat/>
    <w:rsid w:val="00035190"/>
    <w:rPr>
      <w:b/>
      <w:bCs/>
      <w:smallCaps/>
      <w:color w:val="auto"/>
      <w:spacing w:val="5"/>
      <w:u w:val="single"/>
    </w:rPr>
  </w:style>
  <w:style w:type="paragraph" w:customStyle="1" w:styleId="2ColumnHeading">
    <w:name w:val="2Column Heading"/>
    <w:basedOn w:val="BodyText"/>
    <w:qFormat/>
    <w:rsid w:val="00035190"/>
    <w:pPr>
      <w:spacing w:after="60"/>
      <w:ind w:left="-2268"/>
    </w:pPr>
    <w:rPr>
      <w:b/>
    </w:rPr>
  </w:style>
  <w:style w:type="paragraph" w:customStyle="1" w:styleId="Heading1TOC">
    <w:name w:val="Heading1 TOC"/>
    <w:basedOn w:val="Normal"/>
    <w:qFormat/>
    <w:rsid w:val="00035190"/>
    <w:pPr>
      <w:spacing w:before="240" w:after="120"/>
    </w:pPr>
    <w:rPr>
      <w:rFonts w:ascii="Times New Roman" w:hAnsi="Times New Roman"/>
      <w:b/>
      <w:sz w:val="32"/>
    </w:rPr>
  </w:style>
  <w:style w:type="paragraph" w:customStyle="1" w:styleId="Heading2TOC">
    <w:name w:val="Heading2 TOC"/>
    <w:basedOn w:val="Normal"/>
    <w:qFormat/>
    <w:rsid w:val="00035190"/>
    <w:pPr>
      <w:spacing w:before="240" w:after="60"/>
    </w:pPr>
    <w:rPr>
      <w:rFonts w:ascii="Times New Roman" w:hAnsi="Times New Roman"/>
      <w:b/>
      <w:sz w:val="28"/>
    </w:rPr>
  </w:style>
  <w:style w:type="character" w:customStyle="1" w:styleId="Underline">
    <w:name w:val="Underline"/>
    <w:basedOn w:val="DefaultParagraphFont"/>
    <w:qFormat/>
    <w:rsid w:val="00035190"/>
    <w:rPr>
      <w:u w:val="single"/>
    </w:rPr>
  </w:style>
  <w:style w:type="paragraph" w:styleId="BalloonText">
    <w:name w:val="Balloon Text"/>
    <w:basedOn w:val="Normal"/>
    <w:link w:val="BalloonTextChar"/>
    <w:rsid w:val="00035190"/>
    <w:rPr>
      <w:rFonts w:ascii="Tahoma" w:hAnsi="Tahoma" w:cs="Tahoma"/>
      <w:sz w:val="16"/>
      <w:szCs w:val="16"/>
    </w:rPr>
  </w:style>
  <w:style w:type="character" w:customStyle="1" w:styleId="BalloonTextChar">
    <w:name w:val="Balloon Text Char"/>
    <w:basedOn w:val="DefaultParagraphFont"/>
    <w:link w:val="BalloonText"/>
    <w:rsid w:val="00035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1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5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190"/>
    <w:rPr>
      <w:b/>
      <w:color w:val="660033"/>
      <w:spacing w:val="0"/>
    </w:rPr>
  </w:style>
  <w:style w:type="paragraph" w:customStyle="1" w:styleId="Nameditemlist">
    <w:name w:val="Named item list"/>
    <w:basedOn w:val="BodyText"/>
    <w:qFormat/>
    <w:rsid w:val="000351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1246</Words>
  <Characters>7877</Characters>
  <Application>Microsoft Office Word</Application>
  <DocSecurity>0</DocSecurity>
  <Lines>274</Lines>
  <Paragraphs>118</Paragraphs>
  <ScaleCrop>false</ScaleCrop>
  <Company>Author-it Software Corporation Ltd.</Company>
  <LinksUpToDate>false</LinksUpToDate>
  <CharactersWithSpaces>9052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ACMGAS209A Provide information on companion animals, products and services</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2012-10-05T11:18:00Z</dcterms:created>
  <dcterms:modified xsi:type="dcterms:W3CDTF">2012-10-05T11:18:00Z</dcterms:modified>
</cp:coreProperties>
</file>