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591D" w:rsidP="0046591D">
      <w:pPr>
        <w:pStyle w:val="Title"/>
      </w:pPr>
      <w:bookmarkStart w:id="0" w:name="_GoBack"/>
      <w:bookmarkEnd w:id="0"/>
      <w:r>
        <w:fldChar w:fldCharType="begin"/>
      </w:r>
      <w:r>
        <w:instrText xml:space="preserve"> TITLE   \* MERGEFORMAT </w:instrText>
      </w:r>
      <w:r>
        <w:fldChar w:fldCharType="separate"/>
      </w:r>
      <w:r>
        <w:t>ACMFAR304A Respond to emergencies and apply essential first aid in the equine industries</w:t>
      </w:r>
      <w:r>
        <w:fldChar w:fldCharType="end"/>
      </w:r>
    </w:p>
    <w:p w:rsidR="0046591D" w:rsidP="0046591D">
      <w:pPr>
        <w:pStyle w:val="Version"/>
        <w:sectPr w:rsidSect="00463D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D8F" w:rsidP="00463D8F">
      <w:pPr>
        <w:pStyle w:val="SuperHeading"/>
      </w:pPr>
      <w:r w:rsidRPr="00463D8F">
        <w:t>ACMFAR304A Respond to emergencies and apply essential first aid in the equine industries</w:t>
      </w:r>
    </w:p>
    <w:p w:rsidR="00000000" w:rsidRPr="00463D8F" w:rsidP="00463D8F">
      <w:pPr>
        <w:pStyle w:val="Heading1"/>
      </w:pPr>
      <w:bookmarkStart w:id="1" w:name="O_57927"/>
      <w:bookmarkEnd w:id="1"/>
      <w:r w:rsidRPr="00463D8F">
        <w:t>Modification History</w:t>
      </w:r>
    </w:p>
    <w:p w:rsidR="00000000" w:rsidRPr="00463D8F" w:rsidP="00463D8F">
      <w:pPr>
        <w:pStyle w:val="BodyText"/>
      </w:pPr>
      <w:r w:rsidRPr="00463D8F">
        <w:t>Not applicable.</w:t>
      </w:r>
    </w:p>
    <w:p w:rsidR="00000000" w:rsidRPr="00463D8F" w:rsidP="00463D8F">
      <w:pPr>
        <w:pStyle w:val="AllowPageBreak"/>
      </w:pPr>
    </w:p>
    <w:p w:rsidR="00000000" w:rsidRPr="00463D8F" w:rsidP="00463D8F">
      <w:pPr>
        <w:pStyle w:val="Heading1"/>
      </w:pPr>
      <w:bookmarkStart w:id="2" w:name="O_57928"/>
      <w:bookmarkEnd w:id="2"/>
      <w:r w:rsidRPr="00463D8F">
        <w:t>Unit Descri</w:t>
      </w:r>
      <w:r w:rsidRPr="00463D8F">
        <w:t>ptor</w:t>
      </w:r>
    </w:p>
    <w:tbl>
      <w:tblPr>
        <w:tblW w:w="0" w:type="auto"/>
        <w:tblLayout w:type="fixed"/>
        <w:tblCellMar>
          <w:left w:w="62" w:type="dxa"/>
          <w:right w:w="62" w:type="dxa"/>
        </w:tblCellMar>
        <w:tblLook w:val="0000"/>
      </w:tblPr>
      <w:tblGrid>
        <w:gridCol w:w="2639"/>
        <w:gridCol w:w="5883"/>
      </w:tblGrid>
      <w:tr w:rsidTr="0046591D">
        <w:tblPrEx>
          <w:tblW w:w="0" w:type="auto"/>
          <w:tblLayout w:type="fixed"/>
          <w:tblCellMar>
            <w:left w:w="62" w:type="dxa"/>
            <w:right w:w="62" w:type="dxa"/>
          </w:tblCellMar>
          <w:tblLook w:val="0000"/>
        </w:tblPrEx>
        <w:trPr>
          <w:tblHeader/>
        </w:trPr>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BodyText"/>
            </w:pPr>
            <w:r w:rsidRPr="00463D8F">
              <w:t>This unit of competency covers the processes of recognising and responding to emergencies and implementing a range of life support measures across a broad spectrum of situations/incidents.</w:t>
            </w:r>
          </w:p>
          <w:p w:rsidR="00000000" w:rsidRPr="00463D8F" w:rsidP="00463D8F">
            <w:pPr>
              <w:pStyle w:val="BodyText"/>
            </w:pPr>
          </w:p>
          <w:p w:rsidR="00000000" w:rsidRPr="00463D8F" w:rsidP="00463D8F">
            <w:pPr>
              <w:pStyle w:val="BodyText"/>
            </w:pPr>
            <w:r w:rsidRPr="00463D8F">
              <w:t>This unit forms part of the requirements of t</w:t>
            </w:r>
            <w:r w:rsidRPr="00463D8F">
              <w:t>he trade qualification for farriery.</w:t>
            </w:r>
          </w:p>
        </w:tc>
      </w:tr>
    </w:tbl>
    <w:p w:rsidR="00000000" w:rsidRPr="00463D8F" w:rsidP="00463D8F">
      <w:pPr>
        <w:pStyle w:val="BodyText"/>
      </w:pPr>
    </w:p>
    <w:p w:rsidR="00000000" w:rsidRPr="00463D8F" w:rsidP="00463D8F">
      <w:pPr>
        <w:pStyle w:val="AllowPageBreak"/>
      </w:pPr>
    </w:p>
    <w:p w:rsidR="00000000" w:rsidRPr="00463D8F" w:rsidP="00463D8F">
      <w:pPr>
        <w:pStyle w:val="Heading1"/>
      </w:pPr>
      <w:bookmarkStart w:id="3" w:name="O_57929"/>
      <w:bookmarkEnd w:id="3"/>
      <w:r w:rsidRPr="00463D8F">
        <w:t>Application of the Unit</w:t>
      </w:r>
    </w:p>
    <w:tbl>
      <w:tblPr>
        <w:tblW w:w="0" w:type="auto"/>
        <w:tblLayout w:type="fixed"/>
        <w:tblCellMar>
          <w:left w:w="62" w:type="dxa"/>
          <w:right w:w="62" w:type="dxa"/>
        </w:tblCellMar>
        <w:tblLook w:val="0000"/>
      </w:tblPr>
      <w:tblGrid>
        <w:gridCol w:w="2752"/>
        <w:gridCol w:w="5770"/>
      </w:tblGrid>
      <w:tr w:rsidTr="0046591D">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BodyText"/>
            </w:pPr>
            <w:r w:rsidRPr="00463D8F">
              <w:t xml:space="preserve">This unit is applicable to those working in the equine industries where it may be necessary to recognise and respond to emergencies and to </w:t>
            </w:r>
            <w:r w:rsidRPr="00463D8F">
              <w:t>apply first aid to both humans and to horses.</w:t>
            </w:r>
          </w:p>
          <w:p w:rsidR="00000000" w:rsidRPr="00463D8F" w:rsidP="00463D8F">
            <w:pPr>
              <w:pStyle w:val="BodyText"/>
            </w:pPr>
          </w:p>
          <w:p w:rsidR="00000000" w:rsidRPr="00463D8F" w:rsidP="00463D8F">
            <w:pPr>
              <w:pStyle w:val="BodyText"/>
            </w:pPr>
            <w:r w:rsidRPr="00463D8F">
              <w:t>In addition to legal and ethical responsibilities, all units of competency in the ACM10 Animal Care and Management Training Package have the requirement for animals to be handled gently and calmly. The individ</w:t>
            </w:r>
            <w:r w:rsidRPr="00463D8F">
              <w:t>ual is required to exhibit appropriate care for animals so that stress and discomfort is minimised.</w:t>
            </w:r>
          </w:p>
        </w:tc>
      </w:tr>
    </w:tbl>
    <w:p w:rsidR="00000000" w:rsidRPr="00463D8F" w:rsidP="00463D8F">
      <w:pPr>
        <w:pStyle w:val="BodyText"/>
      </w:pPr>
    </w:p>
    <w:p w:rsidR="00000000" w:rsidRPr="00463D8F" w:rsidP="00463D8F">
      <w:pPr>
        <w:pStyle w:val="AllowPageBreak"/>
      </w:pPr>
    </w:p>
    <w:p w:rsidR="00000000" w:rsidRPr="00463D8F" w:rsidP="00463D8F">
      <w:pPr>
        <w:pStyle w:val="Heading1"/>
      </w:pPr>
      <w:bookmarkStart w:id="4" w:name="O_57930"/>
      <w:bookmarkEnd w:id="4"/>
      <w:r w:rsidRPr="00463D8F">
        <w:t>Licensing/Regulatory Information</w:t>
      </w:r>
    </w:p>
    <w:p w:rsidR="00000000" w:rsidRPr="00463D8F" w:rsidP="00463D8F">
      <w:pPr>
        <w:pStyle w:val="BodyText"/>
      </w:pPr>
      <w:r w:rsidRPr="00463D8F">
        <w:t>Not applicable.</w:t>
      </w:r>
    </w:p>
    <w:p w:rsidR="00000000" w:rsidRPr="00463D8F" w:rsidP="00463D8F">
      <w:pPr>
        <w:pStyle w:val="AllowPageBreak"/>
      </w:pPr>
    </w:p>
    <w:p w:rsidR="00000000" w:rsidRPr="00463D8F" w:rsidP="00463D8F">
      <w:pPr>
        <w:pStyle w:val="Heading1"/>
      </w:pPr>
      <w:bookmarkStart w:id="5" w:name="O_57931"/>
      <w:bookmarkEnd w:id="5"/>
      <w:r w:rsidRPr="00463D8F">
        <w:t>Pre-Requisites</w:t>
      </w:r>
    </w:p>
    <w:tbl>
      <w:tblPr>
        <w:tblW w:w="0" w:type="auto"/>
        <w:tblLayout w:type="fixed"/>
        <w:tblCellMar>
          <w:left w:w="62" w:type="dxa"/>
          <w:right w:w="62" w:type="dxa"/>
        </w:tblCellMar>
        <w:tblLook w:val="0000"/>
      </w:tblPr>
      <w:tblGrid>
        <w:gridCol w:w="2775"/>
        <w:gridCol w:w="1295"/>
        <w:gridCol w:w="4452"/>
      </w:tblGrid>
      <w:tr w:rsidTr="0046591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p>
        </w:tc>
      </w:tr>
      <w:tr w:rsidTr="004659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p>
        </w:tc>
      </w:tr>
      <w:tr w:rsidTr="004659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BodyText"/>
            </w:pPr>
          </w:p>
        </w:tc>
      </w:tr>
    </w:tbl>
    <w:p w:rsidR="00000000" w:rsidRPr="00463D8F" w:rsidP="00463D8F">
      <w:pPr>
        <w:pStyle w:val="BodyText"/>
      </w:pPr>
    </w:p>
    <w:p w:rsidR="00000000" w:rsidRPr="00463D8F" w:rsidP="00463D8F">
      <w:pPr>
        <w:pStyle w:val="AllowPageBreak"/>
      </w:pPr>
    </w:p>
    <w:p w:rsidR="00000000" w:rsidRPr="00463D8F" w:rsidP="00463D8F">
      <w:pPr>
        <w:pStyle w:val="Heading1"/>
      </w:pPr>
      <w:bookmarkStart w:id="6" w:name="O_57932"/>
      <w:bookmarkEnd w:id="6"/>
      <w:r w:rsidRPr="00463D8F">
        <w:t>Employability Skills Information</w:t>
      </w:r>
    </w:p>
    <w:tbl>
      <w:tblPr>
        <w:tblW w:w="0" w:type="auto"/>
        <w:tblLayout w:type="fixed"/>
        <w:tblCellMar>
          <w:left w:w="62" w:type="dxa"/>
          <w:right w:w="62" w:type="dxa"/>
        </w:tblCellMar>
        <w:tblLook w:val="0000"/>
      </w:tblPr>
      <w:tblGrid>
        <w:gridCol w:w="2802"/>
        <w:gridCol w:w="5720"/>
      </w:tblGrid>
      <w:tr w:rsidTr="0046591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BodyText"/>
            </w:pPr>
            <w:r w:rsidRPr="00463D8F">
              <w:t>This unit contains employability skills.</w:t>
            </w:r>
          </w:p>
        </w:tc>
      </w:tr>
    </w:tbl>
    <w:p w:rsidR="00000000" w:rsidRPr="00463D8F" w:rsidP="00463D8F">
      <w:pPr>
        <w:pStyle w:val="BodyText"/>
      </w:pPr>
    </w:p>
    <w:p w:rsidR="00000000" w:rsidRPr="00463D8F" w:rsidP="00463D8F">
      <w:pPr>
        <w:pStyle w:val="AllowPageBreak"/>
      </w:pPr>
    </w:p>
    <w:p w:rsidR="00000000" w:rsidRPr="00463D8F" w:rsidP="00463D8F">
      <w:pPr>
        <w:pStyle w:val="Heading1"/>
      </w:pPr>
      <w:bookmarkStart w:id="7" w:name="O_57933"/>
      <w:bookmarkEnd w:id="7"/>
      <w:r w:rsidRPr="00463D8F">
        <w:t>Elements and Performance Criteria Pre-Content</w:t>
      </w:r>
    </w:p>
    <w:tbl>
      <w:tblPr>
        <w:tblW w:w="0" w:type="auto"/>
        <w:tblLayout w:type="fixed"/>
        <w:tblCellMar>
          <w:left w:w="62" w:type="dxa"/>
          <w:right w:w="62" w:type="dxa"/>
        </w:tblCellMar>
        <w:tblLook w:val="0000"/>
      </w:tblPr>
      <w:tblGrid>
        <w:gridCol w:w="2564"/>
        <w:gridCol w:w="5958"/>
      </w:tblGrid>
      <w:tr w:rsidTr="0046591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BodyText"/>
            </w:pPr>
            <w:r w:rsidRPr="00463D8F">
              <w:t>Performance criteria describe the performance needed to demonstrate achievement of the element. Where bold italicised text is used, further information is detailed in the required skills and knowledge section and the range statement. Assessment of performa</w:t>
            </w:r>
            <w:r w:rsidRPr="00463D8F">
              <w:t>nce is to be consistent with the evidence guide.</w:t>
            </w:r>
          </w:p>
        </w:tc>
      </w:tr>
    </w:tbl>
    <w:p w:rsidR="00000000" w:rsidRPr="00463D8F" w:rsidP="00463D8F">
      <w:pPr>
        <w:pStyle w:val="BodyText"/>
      </w:pPr>
    </w:p>
    <w:p w:rsidR="00000000" w:rsidRPr="00463D8F" w:rsidP="00463D8F">
      <w:pPr>
        <w:pStyle w:val="AllowPageBreak"/>
      </w:pPr>
    </w:p>
    <w:p w:rsidR="00000000" w:rsidRPr="00463D8F" w:rsidP="00463D8F">
      <w:pPr>
        <w:pStyle w:val="Heading1"/>
      </w:pPr>
      <w:bookmarkStart w:id="8" w:name="O_57934"/>
      <w:bookmarkEnd w:id="8"/>
      <w:r w:rsidRPr="00463D8F">
        <w:t>Elements and Performance Criteria</w:t>
      </w:r>
    </w:p>
    <w:tbl>
      <w:tblPr>
        <w:tblW w:w="0" w:type="auto"/>
        <w:tblLayout w:type="fixed"/>
        <w:tblCellMar>
          <w:left w:w="62" w:type="dxa"/>
          <w:right w:w="62" w:type="dxa"/>
        </w:tblCellMar>
        <w:tblLook w:val="0000"/>
      </w:tblPr>
      <w:tblGrid>
        <w:gridCol w:w="2564"/>
        <w:gridCol w:w="5958"/>
      </w:tblGrid>
      <w:tr w:rsidTr="0046591D">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BodyText"/>
            </w:pPr>
            <w:r w:rsidRPr="00463D8F">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SpecialBold"/>
              </w:rPr>
              <w:t>PERFORMANCE CRITERIA</w:t>
            </w:r>
          </w:p>
        </w:tc>
      </w:tr>
      <w:tr w:rsidTr="0046591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List"/>
              <w:rPr>
                <w:lang w:val="en-NZ"/>
              </w:rPr>
            </w:pPr>
            <w:r w:rsidRPr="00463D8F">
              <w:t>1.</w:t>
            </w:r>
            <w:r w:rsidRPr="00463D8F">
              <w:tab/>
              <w:t>Prepare for emergency situations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List2"/>
            </w:pPr>
            <w:r w:rsidRPr="00463D8F">
              <w:t>1.1.</w:t>
            </w:r>
            <w:r w:rsidRPr="00463D8F">
              <w:tab/>
            </w:r>
            <w:r w:rsidRPr="00463D8F">
              <w:t xml:space="preserve">Appropriate actions are taken to maximise safety and minimise health hazards in the workplace. </w:t>
            </w:r>
          </w:p>
          <w:p w:rsidR="00000000" w:rsidRPr="00463D8F" w:rsidP="00463D8F">
            <w:pPr>
              <w:pStyle w:val="List2"/>
            </w:pPr>
            <w:r w:rsidRPr="00463D8F">
              <w:t>1.2.</w:t>
            </w:r>
            <w:r w:rsidRPr="00463D8F">
              <w:tab/>
              <w:t xml:space="preserve">Options for action in case of </w:t>
            </w:r>
            <w:r w:rsidRPr="00463D8F">
              <w:rPr>
                <w:rStyle w:val="BoldandItalics"/>
              </w:rPr>
              <w:t>emergency situations</w:t>
            </w:r>
            <w:r w:rsidRPr="00463D8F">
              <w:t xml:space="preserve"> are identified and evaluated. </w:t>
            </w:r>
          </w:p>
          <w:p w:rsidR="00000000" w:rsidRPr="00463D8F" w:rsidP="00463D8F">
            <w:pPr>
              <w:pStyle w:val="List2"/>
            </w:pPr>
            <w:r w:rsidRPr="00463D8F">
              <w:t>1.3.</w:t>
            </w:r>
            <w:r w:rsidRPr="00463D8F">
              <w:tab/>
              <w:t xml:space="preserve">Organisational emergency procedures and policies are implemented as </w:t>
            </w:r>
            <w:r w:rsidRPr="00463D8F">
              <w:t xml:space="preserve">part of </w:t>
            </w:r>
            <w:r w:rsidRPr="00463D8F">
              <w:rPr>
                <w:rStyle w:val="BoldandItalics"/>
              </w:rPr>
              <w:t>workplace procedures</w:t>
            </w:r>
            <w:r w:rsidRPr="00463D8F">
              <w:t xml:space="preserve">. </w:t>
            </w:r>
          </w:p>
          <w:p w:rsidR="00000000" w:rsidRPr="00463D8F" w:rsidP="00463D8F">
            <w:pPr>
              <w:pStyle w:val="List2"/>
            </w:pPr>
            <w:r w:rsidRPr="00463D8F">
              <w:t>1.4.</w:t>
            </w:r>
            <w:r w:rsidRPr="00463D8F">
              <w:tab/>
            </w:r>
            <w:r w:rsidRPr="00463D8F">
              <w:rPr>
                <w:rStyle w:val="BoldandItalics"/>
              </w:rPr>
              <w:t>Occupational health and safety</w:t>
            </w:r>
            <w:r w:rsidRPr="00463D8F">
              <w:t xml:space="preserve"> (</w:t>
            </w:r>
            <w:r w:rsidRPr="00463D8F">
              <w:rPr>
                <w:rStyle w:val="BoldandItalics"/>
              </w:rPr>
              <w:t>OHS</w:t>
            </w:r>
            <w:r w:rsidRPr="00463D8F">
              <w:t xml:space="preserve">) </w:t>
            </w:r>
            <w:r w:rsidRPr="00463D8F">
              <w:rPr>
                <w:rStyle w:val="BoldandItalics"/>
              </w:rPr>
              <w:t>procedures</w:t>
            </w:r>
            <w:r w:rsidRPr="00463D8F">
              <w:t xml:space="preserve"> and safe work practices are applied to the selection of </w:t>
            </w:r>
            <w:r w:rsidRPr="00463D8F">
              <w:rPr>
                <w:rStyle w:val="BoldandItalics"/>
              </w:rPr>
              <w:t>personal protective equipment</w:t>
            </w:r>
            <w:r w:rsidRPr="00463D8F">
              <w:t xml:space="preserve"> to suit the emergency situation. </w:t>
            </w:r>
          </w:p>
          <w:p w:rsidR="00000000" w:rsidRPr="00463D8F" w:rsidP="00463D8F">
            <w:pPr>
              <w:pStyle w:val="List2"/>
            </w:pPr>
            <w:r w:rsidRPr="00463D8F">
              <w:t>1.5.</w:t>
            </w:r>
            <w:r w:rsidRPr="00463D8F">
              <w:tab/>
              <w:t>Regular checks of the workplace are carried out</w:t>
            </w:r>
            <w:r w:rsidRPr="00463D8F">
              <w:t xml:space="preserve"> to minimise potential hazards. </w:t>
            </w:r>
          </w:p>
          <w:p w:rsidR="00000000" w:rsidRPr="00463D8F" w:rsidP="00463D8F">
            <w:pPr>
              <w:pStyle w:val="List2"/>
            </w:pPr>
            <w:r w:rsidRPr="00463D8F">
              <w:t>1.6.</w:t>
            </w:r>
            <w:r w:rsidRPr="00463D8F">
              <w:tab/>
              <w:t xml:space="preserve">Emergency procedures are carried out as required by established workplace procedures. </w:t>
            </w:r>
          </w:p>
          <w:p w:rsidR="00000000" w:rsidRPr="00463D8F" w:rsidP="00463D8F">
            <w:pPr>
              <w:pStyle w:val="List2"/>
            </w:pPr>
            <w:r w:rsidRPr="00463D8F">
              <w:t>1.7.</w:t>
            </w:r>
            <w:r w:rsidRPr="00463D8F">
              <w:tab/>
              <w:t xml:space="preserve">Selected safety equipment and aids required for emergencies are stored and maintained in good order. </w:t>
            </w:r>
          </w:p>
          <w:p w:rsidR="00000000" w:rsidP="00463D8F">
            <w:pPr>
              <w:pStyle w:val="List2"/>
              <w:rPr>
                <w:lang w:val="en-NZ"/>
              </w:rPr>
            </w:pPr>
            <w:r w:rsidRPr="00463D8F">
              <w:t>1.8.</w:t>
            </w:r>
            <w:r w:rsidRPr="00463D8F">
              <w:tab/>
              <w:t>Near misses and pot</w:t>
            </w:r>
            <w:r w:rsidRPr="00463D8F">
              <w:t>ential hazards are reported to supervisor and/or documented according to enterprise guidelines.</w:t>
            </w:r>
          </w:p>
        </w:tc>
      </w:tr>
      <w:tr w:rsidTr="0046591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List"/>
              <w:rPr>
                <w:lang w:val="en-NZ"/>
              </w:rPr>
            </w:pPr>
            <w:r w:rsidRPr="00463D8F">
              <w:t>2.</w:t>
            </w:r>
            <w:r w:rsidRPr="00463D8F">
              <w:tab/>
              <w:t>Implement fire protection and control on site and in the workshop</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List2"/>
            </w:pPr>
            <w:r w:rsidRPr="00463D8F">
              <w:t>2.1.</w:t>
            </w:r>
            <w:r w:rsidRPr="00463D8F">
              <w:tab/>
              <w:t>Fire hazards in the workplace are minimised as specified, along with any hazardous fu</w:t>
            </w:r>
            <w:r w:rsidRPr="00463D8F">
              <w:t xml:space="preserve">elling procedures. </w:t>
            </w:r>
          </w:p>
          <w:p w:rsidR="00000000" w:rsidRPr="00463D8F" w:rsidP="00463D8F">
            <w:pPr>
              <w:pStyle w:val="List2"/>
            </w:pPr>
            <w:r w:rsidRPr="00463D8F">
              <w:t>2.2.</w:t>
            </w:r>
            <w:r w:rsidRPr="00463D8F">
              <w:tab/>
              <w:t xml:space="preserve">Appropriate fire extinguishers and firefighting equipment must be used in fire situations, and appropriate authorities notified according to established procedures. </w:t>
            </w:r>
          </w:p>
          <w:p w:rsidR="00000000" w:rsidRPr="00463D8F" w:rsidP="00463D8F">
            <w:pPr>
              <w:pStyle w:val="List2"/>
            </w:pPr>
            <w:r w:rsidRPr="00463D8F">
              <w:t>2.3.</w:t>
            </w:r>
            <w:r w:rsidRPr="00463D8F">
              <w:tab/>
              <w:t>Evacuation procedures and nominated assembly points are foll</w:t>
            </w:r>
            <w:r w:rsidRPr="00463D8F">
              <w:t xml:space="preserve">owed according to enterprise plans and policy. </w:t>
            </w:r>
          </w:p>
          <w:p w:rsidR="00000000" w:rsidP="00463D8F">
            <w:pPr>
              <w:pStyle w:val="List2"/>
              <w:rPr>
                <w:lang w:val="en-NZ"/>
              </w:rPr>
            </w:pPr>
            <w:r w:rsidRPr="00463D8F">
              <w:t>2.4.</w:t>
            </w:r>
            <w:r w:rsidRPr="00463D8F">
              <w:tab/>
              <w:t xml:space="preserve">Specific safety procedures for the handling and use of </w:t>
            </w:r>
            <w:r w:rsidRPr="00463D8F">
              <w:rPr>
                <w:rStyle w:val="BoldandItalics"/>
              </w:rPr>
              <w:t>industrial gases</w:t>
            </w:r>
            <w:r w:rsidRPr="00463D8F">
              <w:t xml:space="preserve"> are carried out in line with standard industry practice and regulations.</w:t>
            </w:r>
          </w:p>
        </w:tc>
      </w:tr>
      <w:tr w:rsidTr="0046591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List"/>
              <w:rPr>
                <w:lang w:val="en-NZ"/>
              </w:rPr>
            </w:pPr>
            <w:r w:rsidRPr="00463D8F">
              <w:t>3.</w:t>
            </w:r>
            <w:r w:rsidRPr="00463D8F">
              <w:tab/>
              <w:t>Evaluate the emergency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List2"/>
            </w:pPr>
            <w:r w:rsidRPr="00463D8F">
              <w:t>3.1.</w:t>
            </w:r>
            <w:r w:rsidRPr="00463D8F">
              <w:tab/>
            </w:r>
            <w:r w:rsidRPr="00463D8F">
              <w:t xml:space="preserve">Emergency and potential emergency situations are recognised and assessed promptly. </w:t>
            </w:r>
          </w:p>
          <w:p w:rsidR="00000000" w:rsidRPr="00463D8F" w:rsidP="00463D8F">
            <w:pPr>
              <w:pStyle w:val="List2"/>
            </w:pPr>
            <w:r w:rsidRPr="00463D8F">
              <w:t>3.2.</w:t>
            </w:r>
            <w:r w:rsidRPr="00463D8F">
              <w:tab/>
              <w:t xml:space="preserve">Advice from </w:t>
            </w:r>
            <w:r w:rsidRPr="00463D8F">
              <w:rPr>
                <w:rStyle w:val="BoldandItalics"/>
              </w:rPr>
              <w:t>relevant people</w:t>
            </w:r>
            <w:r w:rsidRPr="00463D8F">
              <w:t xml:space="preserve"> is sought in evaluating the emergency. </w:t>
            </w:r>
          </w:p>
          <w:p w:rsidR="00000000" w:rsidRPr="00463D8F" w:rsidP="00463D8F">
            <w:pPr>
              <w:pStyle w:val="List2"/>
            </w:pPr>
            <w:r w:rsidRPr="00463D8F">
              <w:t>3.3.</w:t>
            </w:r>
            <w:r w:rsidRPr="00463D8F">
              <w:tab/>
              <w:t xml:space="preserve">The possible development of the emergency is assessed and evaluated, along with assessment of </w:t>
            </w:r>
            <w:r w:rsidRPr="00463D8F">
              <w:t xml:space="preserve">further potential hazards to staff, clients or animals. </w:t>
            </w:r>
          </w:p>
          <w:p w:rsidR="00000000" w:rsidP="00463D8F">
            <w:pPr>
              <w:pStyle w:val="List2"/>
              <w:rPr>
                <w:lang w:val="en-NZ"/>
              </w:rPr>
            </w:pPr>
            <w:r w:rsidRPr="00463D8F">
              <w:t>3.4.</w:t>
            </w:r>
            <w:r w:rsidRPr="00463D8F">
              <w:tab/>
              <w:t xml:space="preserve">Emergency needs are prioritised promptly and accurately, including needs for assistance. </w:t>
            </w:r>
          </w:p>
        </w:tc>
      </w:tr>
      <w:tr w:rsidTr="0046591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List"/>
              <w:rPr>
                <w:lang w:val="en-NZ"/>
              </w:rPr>
            </w:pPr>
            <w:r w:rsidRPr="00463D8F">
              <w:t>4.</w:t>
            </w:r>
            <w:r w:rsidRPr="00463D8F">
              <w:tab/>
              <w:t>Act in an emergency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List2"/>
            </w:pPr>
            <w:r w:rsidRPr="00463D8F">
              <w:t>4.1.</w:t>
            </w:r>
            <w:r w:rsidRPr="00463D8F">
              <w:tab/>
              <w:t>The plan of action is implemented using techniques appropriate to the situa</w:t>
            </w:r>
            <w:r w:rsidRPr="00463D8F">
              <w:t xml:space="preserve">tion, available resources and abilities. </w:t>
            </w:r>
          </w:p>
          <w:p w:rsidR="00000000" w:rsidRPr="00463D8F" w:rsidP="00463D8F">
            <w:pPr>
              <w:pStyle w:val="List2"/>
            </w:pPr>
            <w:r w:rsidRPr="00463D8F">
              <w:t>4.2.</w:t>
            </w:r>
            <w:r w:rsidRPr="00463D8F">
              <w:tab/>
              <w:t xml:space="preserve">Equipment is operated safely, and where necessary, improvising equipment and techniques. </w:t>
            </w:r>
          </w:p>
          <w:p w:rsidR="00000000" w:rsidRPr="00463D8F" w:rsidP="00463D8F">
            <w:pPr>
              <w:pStyle w:val="List2"/>
            </w:pPr>
            <w:r w:rsidRPr="00463D8F">
              <w:t>4.3.</w:t>
            </w:r>
            <w:r w:rsidRPr="00463D8F">
              <w:tab/>
              <w:t>Strategies for group control are established and implemented, including removal of personnel, clients, animals and</w:t>
            </w:r>
            <w:r w:rsidRPr="00463D8F">
              <w:t xml:space="preserve"> others from danger. </w:t>
            </w:r>
          </w:p>
          <w:p w:rsidR="00000000" w:rsidRPr="00463D8F" w:rsidP="00463D8F">
            <w:pPr>
              <w:pStyle w:val="List2"/>
            </w:pPr>
            <w:r w:rsidRPr="00463D8F">
              <w:t>4.4.</w:t>
            </w:r>
            <w:r w:rsidRPr="00463D8F">
              <w:tab/>
              <w:t xml:space="preserve">The condition of all staff, animals and others is monitored on a constant basis. </w:t>
            </w:r>
          </w:p>
          <w:p w:rsidR="00000000" w:rsidRPr="00463D8F" w:rsidP="00463D8F">
            <w:pPr>
              <w:pStyle w:val="List2"/>
            </w:pPr>
            <w:r w:rsidRPr="00463D8F">
              <w:t>4.5.</w:t>
            </w:r>
            <w:r w:rsidRPr="00463D8F">
              <w:tab/>
            </w:r>
            <w:r w:rsidRPr="00463D8F">
              <w:rPr>
                <w:rStyle w:val="BoldandItalics"/>
              </w:rPr>
              <w:t>Information required</w:t>
            </w:r>
            <w:r w:rsidRPr="00463D8F">
              <w:t xml:space="preserve"> to assist emergency services is acquired and documented. </w:t>
            </w:r>
          </w:p>
          <w:p w:rsidR="00000000" w:rsidRPr="00463D8F" w:rsidP="00463D8F">
            <w:pPr>
              <w:pStyle w:val="List2"/>
            </w:pPr>
            <w:r w:rsidRPr="00463D8F">
              <w:t>4.6.</w:t>
            </w:r>
            <w:r w:rsidRPr="00463D8F">
              <w:tab/>
            </w:r>
            <w:r w:rsidRPr="00463D8F">
              <w:rPr>
                <w:rStyle w:val="BoldandItalics"/>
              </w:rPr>
              <w:t>Emergency services</w:t>
            </w:r>
            <w:r w:rsidRPr="00463D8F">
              <w:t xml:space="preserve"> are notified as necessary. </w:t>
            </w:r>
          </w:p>
          <w:p w:rsidR="00000000" w:rsidRPr="00463D8F" w:rsidP="00463D8F">
            <w:pPr>
              <w:pStyle w:val="List2"/>
            </w:pPr>
            <w:r w:rsidRPr="00463D8F">
              <w:t>4.7.</w:t>
            </w:r>
            <w:r w:rsidRPr="00463D8F">
              <w:tab/>
              <w:t>The pl</w:t>
            </w:r>
            <w:r w:rsidRPr="00463D8F">
              <w:t xml:space="preserve">an of action is changed to accommodate changes in </w:t>
            </w:r>
            <w:r w:rsidRPr="00463D8F">
              <w:rPr>
                <w:rStyle w:val="BoldandItalics"/>
              </w:rPr>
              <w:t>situational variables</w:t>
            </w:r>
            <w:r w:rsidRPr="00463D8F">
              <w:t>.</w:t>
            </w:r>
          </w:p>
          <w:p w:rsidR="00000000" w:rsidRPr="00463D8F" w:rsidP="00463D8F">
            <w:pPr>
              <w:pStyle w:val="List2"/>
            </w:pPr>
            <w:r w:rsidRPr="00463D8F">
              <w:t>4.8.</w:t>
            </w:r>
            <w:r w:rsidRPr="00463D8F">
              <w:tab/>
              <w:t xml:space="preserve">Casualty evacuation methods are demonstrated as relevant to the context. </w:t>
            </w:r>
          </w:p>
          <w:p w:rsidR="00000000" w:rsidP="00463D8F">
            <w:pPr>
              <w:pStyle w:val="List2"/>
              <w:rPr>
                <w:lang w:val="en-NZ"/>
              </w:rPr>
            </w:pPr>
            <w:r w:rsidRPr="00463D8F">
              <w:t>4.9.</w:t>
            </w:r>
            <w:r w:rsidRPr="00463D8F">
              <w:tab/>
              <w:t>Organisation procedures and policies are implemented correctly in the event of a major injury or de</w:t>
            </w:r>
            <w:r w:rsidRPr="00463D8F">
              <w:t xml:space="preserve">ath. </w:t>
            </w:r>
          </w:p>
        </w:tc>
      </w:tr>
      <w:tr w:rsidTr="0046591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List"/>
              <w:rPr>
                <w:lang w:val="en-NZ"/>
              </w:rPr>
            </w:pPr>
            <w:r w:rsidRPr="00463D8F">
              <w:t>5.</w:t>
            </w:r>
            <w:r w:rsidRPr="00463D8F">
              <w:tab/>
              <w:t>Apply essential first aid techniques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List2"/>
            </w:pPr>
            <w:r w:rsidRPr="00463D8F">
              <w:t>5.1.</w:t>
            </w:r>
            <w:r w:rsidRPr="00463D8F">
              <w:tab/>
              <w:t xml:space="preserve">Immediate risk to self and casualty's health and safety is minimised by isolating the </w:t>
            </w:r>
            <w:r w:rsidRPr="00463D8F">
              <w:rPr>
                <w:rStyle w:val="BoldandItalics"/>
              </w:rPr>
              <w:t>hazard</w:t>
            </w:r>
            <w:r w:rsidRPr="00463D8F">
              <w:t xml:space="preserve">. </w:t>
            </w:r>
          </w:p>
          <w:p w:rsidR="00000000" w:rsidRPr="00463D8F" w:rsidP="00463D8F">
            <w:pPr>
              <w:pStyle w:val="List2"/>
            </w:pPr>
            <w:r w:rsidRPr="00463D8F">
              <w:t>5.2.</w:t>
            </w:r>
            <w:r w:rsidRPr="00463D8F">
              <w:tab/>
              <w:t xml:space="preserve">The casualty's </w:t>
            </w:r>
            <w:r w:rsidRPr="00463D8F">
              <w:rPr>
                <w:rStyle w:val="BoldandItalics"/>
              </w:rPr>
              <w:t>injuries</w:t>
            </w:r>
            <w:r w:rsidRPr="00463D8F">
              <w:t xml:space="preserve"> and vital signs are assessed. </w:t>
            </w:r>
          </w:p>
          <w:p w:rsidR="00000000" w:rsidRPr="00463D8F" w:rsidP="00463D8F">
            <w:pPr>
              <w:pStyle w:val="List2"/>
            </w:pPr>
            <w:r w:rsidRPr="00463D8F">
              <w:t>5.3.</w:t>
            </w:r>
            <w:r w:rsidRPr="00463D8F">
              <w:tab/>
            </w:r>
            <w:r w:rsidRPr="00463D8F">
              <w:t xml:space="preserve">The casualty is reassured in a caring and calm manner and made comfortable using available resources. </w:t>
            </w:r>
          </w:p>
          <w:p w:rsidR="00000000" w:rsidRPr="00463D8F" w:rsidP="00463D8F">
            <w:pPr>
              <w:pStyle w:val="List2"/>
            </w:pPr>
            <w:r w:rsidRPr="00463D8F">
              <w:t>5.4.</w:t>
            </w:r>
            <w:r w:rsidRPr="00463D8F">
              <w:tab/>
              <w:t xml:space="preserve">First aid is provided in accordance with established first aid procedures. </w:t>
            </w:r>
          </w:p>
          <w:p w:rsidR="00000000" w:rsidP="00463D8F">
            <w:pPr>
              <w:pStyle w:val="List2"/>
              <w:rPr>
                <w:lang w:val="en-NZ"/>
              </w:rPr>
            </w:pPr>
            <w:r w:rsidRPr="00463D8F">
              <w:t>5.5.</w:t>
            </w:r>
            <w:r w:rsidRPr="00463D8F">
              <w:tab/>
              <w:t xml:space="preserve">First aid assistance is sought from others as appropriate. </w:t>
            </w:r>
          </w:p>
        </w:tc>
      </w:tr>
      <w:tr w:rsidTr="0046591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List"/>
              <w:rPr>
                <w:lang w:val="en-NZ"/>
              </w:rPr>
            </w:pPr>
            <w:r w:rsidRPr="00463D8F">
              <w:t>6.</w:t>
            </w:r>
            <w:r w:rsidRPr="00463D8F">
              <w:tab/>
              <w:t>App</w:t>
            </w:r>
            <w:r w:rsidRPr="00463D8F">
              <w:t>ly essential first aid techniques to horses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List2"/>
            </w:pPr>
            <w:r w:rsidRPr="00463D8F">
              <w:t>6.1.</w:t>
            </w:r>
            <w:r w:rsidRPr="00463D8F">
              <w:tab/>
              <w:t xml:space="preserve">Signs of common illnesses or diseases of horses are recognised and </w:t>
            </w:r>
            <w:r w:rsidRPr="00463D8F">
              <w:rPr>
                <w:rStyle w:val="BoldandItalics"/>
              </w:rPr>
              <w:t>reported</w:t>
            </w:r>
            <w:r w:rsidRPr="00463D8F">
              <w:t xml:space="preserve">. </w:t>
            </w:r>
          </w:p>
          <w:p w:rsidR="00000000" w:rsidRPr="00463D8F" w:rsidP="00463D8F">
            <w:pPr>
              <w:pStyle w:val="List2"/>
            </w:pPr>
            <w:r w:rsidRPr="00463D8F">
              <w:t>6.2.</w:t>
            </w:r>
            <w:r w:rsidRPr="00463D8F">
              <w:tab/>
            </w:r>
            <w:r w:rsidRPr="00463D8F">
              <w:rPr>
                <w:rStyle w:val="BoldandItalics"/>
              </w:rPr>
              <w:t>Indicators of abnormal system function</w:t>
            </w:r>
            <w:r w:rsidRPr="00463D8F">
              <w:t xml:space="preserve"> and </w:t>
            </w:r>
            <w:r w:rsidRPr="00463D8F">
              <w:rPr>
                <w:rStyle w:val="BoldandItalics"/>
              </w:rPr>
              <w:t>vital signs</w:t>
            </w:r>
            <w:r w:rsidRPr="00463D8F">
              <w:t xml:space="preserve"> of horses are recognised and reported. </w:t>
            </w:r>
          </w:p>
          <w:p w:rsidR="00000000" w:rsidRPr="00463D8F" w:rsidP="00463D8F">
            <w:pPr>
              <w:pStyle w:val="List2"/>
            </w:pPr>
            <w:r w:rsidRPr="00463D8F">
              <w:t>6.3.</w:t>
            </w:r>
            <w:r w:rsidRPr="00463D8F">
              <w:tab/>
              <w:t>Horses are calmed and re</w:t>
            </w:r>
            <w:r w:rsidRPr="00463D8F">
              <w:t xml:space="preserve">strained prior to first aid assessment. </w:t>
            </w:r>
          </w:p>
          <w:p w:rsidR="00000000" w:rsidRPr="00463D8F" w:rsidP="00463D8F">
            <w:pPr>
              <w:pStyle w:val="List2"/>
            </w:pPr>
            <w:r w:rsidRPr="00463D8F">
              <w:t>6.4.</w:t>
            </w:r>
            <w:r w:rsidRPr="00463D8F">
              <w:tab/>
            </w:r>
            <w:r w:rsidRPr="00463D8F">
              <w:rPr>
                <w:rStyle w:val="BoldandItalics"/>
              </w:rPr>
              <w:t>First aid policy and procedures</w:t>
            </w:r>
            <w:r w:rsidRPr="00463D8F">
              <w:t xml:space="preserve"> are followed, with respect to obligations of owners, </w:t>
            </w:r>
            <w:r w:rsidRPr="00463D8F">
              <w:rPr>
                <w:rStyle w:val="BoldandItalics"/>
              </w:rPr>
              <w:t>regulations</w:t>
            </w:r>
            <w:r w:rsidRPr="00463D8F">
              <w:t xml:space="preserve"> and duty of care. </w:t>
            </w:r>
          </w:p>
          <w:p w:rsidR="00000000" w:rsidRPr="00463D8F" w:rsidP="00463D8F">
            <w:pPr>
              <w:pStyle w:val="List2"/>
            </w:pPr>
            <w:r w:rsidRPr="00463D8F">
              <w:t>6.5.</w:t>
            </w:r>
            <w:r w:rsidRPr="00463D8F">
              <w:tab/>
              <w:t xml:space="preserve">Principles of first aid procedures relating to injury or accident are applied. </w:t>
            </w:r>
          </w:p>
          <w:p w:rsidR="00000000" w:rsidRPr="00463D8F" w:rsidP="00463D8F">
            <w:pPr>
              <w:pStyle w:val="List2"/>
            </w:pPr>
            <w:r w:rsidRPr="00463D8F">
              <w:t>6.6.</w:t>
            </w:r>
            <w:r w:rsidRPr="00463D8F">
              <w:tab/>
              <w:t>A po</w:t>
            </w:r>
            <w:r w:rsidRPr="00463D8F">
              <w:t>licy and system of referral of injury treatment and emergency care is followed and contributed to.</w:t>
            </w:r>
          </w:p>
        </w:tc>
      </w:tr>
    </w:tbl>
    <w:p w:rsidR="00000000" w:rsidRPr="00463D8F" w:rsidP="00463D8F">
      <w:pPr>
        <w:pStyle w:val="BodyText"/>
      </w:pPr>
    </w:p>
    <w:p w:rsidR="00000000" w:rsidRPr="00463D8F" w:rsidP="00463D8F">
      <w:pPr>
        <w:pStyle w:val="AllowPageBreak"/>
      </w:pPr>
    </w:p>
    <w:p w:rsidR="00000000" w:rsidRPr="00463D8F" w:rsidP="00463D8F">
      <w:pPr>
        <w:pStyle w:val="Heading1"/>
      </w:pPr>
      <w:bookmarkStart w:id="9" w:name="O_57935"/>
      <w:bookmarkEnd w:id="9"/>
      <w:r w:rsidRPr="00463D8F">
        <w:t>Required Skills and Knowledge</w:t>
      </w:r>
    </w:p>
    <w:tbl>
      <w:tblPr>
        <w:tblW w:w="0" w:type="auto"/>
        <w:tblLayout w:type="fixed"/>
        <w:tblCellMar>
          <w:left w:w="62" w:type="dxa"/>
          <w:right w:w="62" w:type="dxa"/>
        </w:tblCellMar>
        <w:tblLook w:val="0000"/>
      </w:tblPr>
      <w:tblGrid>
        <w:gridCol w:w="8522"/>
      </w:tblGrid>
      <w:tr w:rsidTr="004659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SpecialBold"/>
              </w:rPr>
              <w:t>REQUIRED SKILLS AND KNOWLEDGE</w:t>
            </w:r>
          </w:p>
        </w:tc>
      </w:tr>
      <w:tr w:rsidTr="0046591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t>This section describes the skills and knowledge required for this unit.</w:t>
            </w:r>
          </w:p>
        </w:tc>
      </w:tr>
      <w:tr w:rsidTr="004659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SpecialBold"/>
              </w:rPr>
              <w:t>Required skills</w:t>
            </w:r>
          </w:p>
        </w:tc>
      </w:tr>
      <w:tr w:rsidTr="004659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ListBullet"/>
            </w:pPr>
            <w:r w:rsidRPr="00463D8F">
              <w:t>adhere to OHS and animal welfare legislation, regulations and codes of practice</w:t>
            </w:r>
          </w:p>
          <w:p w:rsidR="00000000" w:rsidRPr="00463D8F" w:rsidP="00463D8F">
            <w:pPr>
              <w:pStyle w:val="ListBullet"/>
            </w:pPr>
            <w:r w:rsidRPr="00463D8F">
              <w:t>avoid/control escalation of emergency</w:t>
            </w:r>
          </w:p>
          <w:p w:rsidR="00000000" w:rsidRPr="00463D8F" w:rsidP="00463D8F">
            <w:pPr>
              <w:pStyle w:val="ListBullet"/>
            </w:pPr>
            <w:r w:rsidRPr="00463D8F">
              <w:t>catch, handle and restrain horses in a safe and humane manner</w:t>
            </w:r>
          </w:p>
          <w:p w:rsidR="00000000" w:rsidRPr="00463D8F" w:rsidP="00463D8F">
            <w:pPr>
              <w:pStyle w:val="ListBullet"/>
            </w:pPr>
            <w:r w:rsidRPr="00463D8F">
              <w:t>deal with contingencies</w:t>
            </w:r>
          </w:p>
          <w:p w:rsidR="00000000" w:rsidRPr="00463D8F" w:rsidP="00463D8F">
            <w:pPr>
              <w:pStyle w:val="ListBullet"/>
            </w:pPr>
            <w:r w:rsidRPr="00463D8F">
              <w:t>evaluate emergency, develop and implement a plan of action</w:t>
            </w:r>
          </w:p>
          <w:p w:rsidR="00000000" w:rsidRPr="00463D8F" w:rsidP="00463D8F">
            <w:pPr>
              <w:pStyle w:val="ListBullet"/>
            </w:pPr>
            <w:r w:rsidRPr="00463D8F">
              <w:t>maintain the highest standards of hygiene and infection control at all times to reduce the risk of infection and cross-infection</w:t>
            </w:r>
          </w:p>
          <w:p w:rsidR="00000000" w:rsidRPr="00463D8F" w:rsidP="00463D8F">
            <w:pPr>
              <w:pStyle w:val="ListBullet"/>
            </w:pPr>
            <w:r w:rsidRPr="00463D8F">
              <w:t>operate communication equipment as appropriate</w:t>
            </w:r>
          </w:p>
          <w:p w:rsidR="00000000" w:rsidRPr="00463D8F" w:rsidP="00463D8F">
            <w:pPr>
              <w:pStyle w:val="ListBullet"/>
            </w:pPr>
            <w:r w:rsidRPr="00463D8F">
              <w:t>provide first aid car</w:t>
            </w:r>
            <w:r w:rsidRPr="00463D8F">
              <w:t>e to humans and horses</w:t>
            </w:r>
          </w:p>
          <w:p w:rsidR="00000000" w:rsidRPr="00463D8F" w:rsidP="00463D8F">
            <w:pPr>
              <w:pStyle w:val="ListBullet"/>
            </w:pPr>
            <w:r w:rsidRPr="00463D8F">
              <w:t>recognise and respond appropriately to a range of horse behaviours</w:t>
            </w:r>
          </w:p>
          <w:p w:rsidR="00000000" w:rsidRPr="00463D8F" w:rsidP="00463D8F">
            <w:pPr>
              <w:pStyle w:val="ListBullet"/>
            </w:pPr>
            <w:r w:rsidRPr="00463D8F">
              <w:t>literacy skills to read and follow organisation policies and procedures, including OHS and emergency procedures</w:t>
            </w:r>
          </w:p>
          <w:p w:rsidR="00000000" w:rsidRPr="00463D8F" w:rsidP="00463D8F">
            <w:pPr>
              <w:pStyle w:val="ListBullet"/>
            </w:pPr>
            <w:r w:rsidRPr="00463D8F">
              <w:t>oral communication skills/language to fulfil the job r</w:t>
            </w:r>
            <w:r w:rsidRPr="00463D8F">
              <w:t>ole as specified, including questioning, active listening, asking for clarification and seeking advice when required</w:t>
            </w:r>
          </w:p>
          <w:p w:rsidR="00000000" w:rsidRPr="00463D8F" w:rsidP="00463D8F">
            <w:pPr>
              <w:pStyle w:val="ListBullet"/>
            </w:pPr>
            <w:r w:rsidRPr="00463D8F">
              <w:t>problem-solving skills to anticipate horse behaviour and take appropriate action</w:t>
            </w:r>
          </w:p>
          <w:p w:rsidR="00000000" w:rsidRPr="00463D8F" w:rsidP="00463D8F">
            <w:pPr>
              <w:pStyle w:val="ListBullet"/>
            </w:pPr>
            <w:r w:rsidRPr="00463D8F">
              <w:t>use safe manual handling techniques and/or equipment</w:t>
            </w:r>
          </w:p>
          <w:p w:rsidR="00000000" w:rsidRPr="00463D8F" w:rsidP="00463D8F">
            <w:pPr>
              <w:pStyle w:val="ListBullet"/>
            </w:pPr>
            <w:r w:rsidRPr="00463D8F">
              <w:t>use s</w:t>
            </w:r>
            <w:r w:rsidRPr="00463D8F">
              <w:t>afe waste handling and disposal procedures</w:t>
            </w:r>
          </w:p>
          <w:p w:rsidR="00000000" w:rsidP="00463D8F">
            <w:pPr>
              <w:pStyle w:val="ListBullet"/>
              <w:rPr>
                <w:lang w:val="en-NZ"/>
              </w:rPr>
            </w:pPr>
            <w:r w:rsidRPr="00463D8F">
              <w:t>work as part of a team.</w:t>
            </w:r>
          </w:p>
        </w:tc>
      </w:tr>
      <w:tr w:rsidTr="004659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SpecialBold"/>
              </w:rPr>
              <w:t>Required knowledge</w:t>
            </w:r>
          </w:p>
        </w:tc>
      </w:tr>
      <w:tr w:rsidTr="004659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ListBullet"/>
            </w:pPr>
            <w:r w:rsidRPr="00463D8F">
              <w:t>common illnesses and injuries to horses</w:t>
            </w:r>
          </w:p>
          <w:p w:rsidR="00000000" w:rsidRPr="00463D8F" w:rsidP="00463D8F">
            <w:pPr>
              <w:pStyle w:val="ListBullet"/>
            </w:pPr>
            <w:r w:rsidRPr="00463D8F">
              <w:t>emergency network and local call procedures</w:t>
            </w:r>
          </w:p>
          <w:p w:rsidR="00000000" w:rsidRPr="00463D8F" w:rsidP="00463D8F">
            <w:pPr>
              <w:pStyle w:val="ListBullet"/>
            </w:pPr>
            <w:r w:rsidRPr="00463D8F">
              <w:t>enterprise plan and evacuation procedures</w:t>
            </w:r>
          </w:p>
          <w:p w:rsidR="00000000" w:rsidRPr="00463D8F" w:rsidP="00463D8F">
            <w:pPr>
              <w:pStyle w:val="ListBullet"/>
            </w:pPr>
            <w:r w:rsidRPr="00463D8F">
              <w:t>factors which might influence a range of horse behaviours</w:t>
            </w:r>
          </w:p>
          <w:p w:rsidR="00000000" w:rsidRPr="00463D8F" w:rsidP="00463D8F">
            <w:pPr>
              <w:pStyle w:val="ListBullet"/>
            </w:pPr>
            <w:r w:rsidRPr="00463D8F">
              <w:t>first aid procedures for humans and horses</w:t>
            </w:r>
          </w:p>
          <w:p w:rsidR="00000000" w:rsidRPr="00463D8F" w:rsidP="00463D8F">
            <w:pPr>
              <w:pStyle w:val="ListBullet"/>
            </w:pPr>
            <w:r w:rsidRPr="00463D8F">
              <w:t>OHS legislative requirements and codes of practice</w:t>
            </w:r>
          </w:p>
          <w:p w:rsidR="00000000" w:rsidRPr="00463D8F" w:rsidP="00463D8F">
            <w:pPr>
              <w:pStyle w:val="ListBullet"/>
            </w:pPr>
            <w:r w:rsidRPr="00463D8F">
              <w:t>organisation and legal policies and procedures to deal with an accident/incident</w:t>
            </w:r>
          </w:p>
          <w:p w:rsidR="00000000" w:rsidRPr="00463D8F" w:rsidP="00463D8F">
            <w:pPr>
              <w:pStyle w:val="ListBullet"/>
            </w:pPr>
            <w:r w:rsidRPr="00463D8F">
              <w:t>purpose of using differ</w:t>
            </w:r>
            <w:r w:rsidRPr="00463D8F">
              <w:t>ent items of handling gear and appropriate personal protective equipment</w:t>
            </w:r>
          </w:p>
          <w:p w:rsidR="00000000" w:rsidRPr="00463D8F" w:rsidP="00463D8F">
            <w:pPr>
              <w:pStyle w:val="ListBullet"/>
            </w:pPr>
            <w:r w:rsidRPr="00463D8F">
              <w:t>safe work practices</w:t>
            </w:r>
          </w:p>
          <w:p w:rsidR="00000000" w:rsidRPr="00463D8F" w:rsidP="00463D8F">
            <w:pPr>
              <w:pStyle w:val="ListBullet"/>
            </w:pPr>
            <w:r w:rsidRPr="00463D8F">
              <w:t>vital signs and warning signs in horses.</w:t>
            </w:r>
          </w:p>
        </w:tc>
      </w:tr>
    </w:tbl>
    <w:p w:rsidR="00000000" w:rsidRPr="00463D8F" w:rsidP="00463D8F">
      <w:pPr>
        <w:pStyle w:val="BodyText"/>
      </w:pPr>
    </w:p>
    <w:p w:rsidR="00000000" w:rsidRPr="00463D8F" w:rsidP="00463D8F">
      <w:pPr>
        <w:pStyle w:val="AllowPageBreak"/>
      </w:pPr>
    </w:p>
    <w:p w:rsidR="00000000" w:rsidRPr="00463D8F" w:rsidP="00463D8F">
      <w:pPr>
        <w:pStyle w:val="Heading1"/>
      </w:pPr>
      <w:bookmarkStart w:id="10" w:name="O_57936"/>
      <w:bookmarkEnd w:id="10"/>
      <w:r w:rsidRPr="00463D8F">
        <w:t>Evidence Guide</w:t>
      </w:r>
    </w:p>
    <w:tbl>
      <w:tblPr>
        <w:tblW w:w="9570" w:type="dxa"/>
        <w:tblLayout w:type="fixed"/>
        <w:tblCellMar>
          <w:left w:w="62" w:type="dxa"/>
          <w:right w:w="62" w:type="dxa"/>
        </w:tblCellMar>
        <w:tblLook w:val="0000"/>
      </w:tblPr>
      <w:tblGrid>
        <w:gridCol w:w="3908"/>
        <w:gridCol w:w="5662"/>
      </w:tblGrid>
      <w:tr w:rsidTr="004659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SpecialBold"/>
              </w:rPr>
              <w:t>EVIDENCE GUIDE</w:t>
            </w:r>
          </w:p>
        </w:tc>
      </w:tr>
      <w:tr w:rsidTr="004659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t>The Evidence Guide provides advice on assessment and must be read in conjunction with the performance criteria, required skills and knowledge, range statement and the Assessment Guidelines for the Training Package.</w:t>
            </w:r>
          </w:p>
        </w:tc>
      </w:tr>
      <w:tr w:rsidTr="004659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p>
        </w:tc>
      </w:tr>
      <w:tr w:rsidTr="004659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SpecialBold"/>
              </w:rPr>
              <w:t>Critical aspec</w:t>
            </w:r>
            <w:r w:rsidRPr="00463D8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BodyText"/>
            </w:pPr>
            <w:r w:rsidRPr="00463D8F">
              <w:t>The evidence required to demonstrate competence in this unit must be relevant to workplace operations and satisfy all of the requirements of the performance criteria, required s</w:t>
            </w:r>
            <w:r w:rsidRPr="00463D8F">
              <w:t>kills and knowledge and the range statement of this unit. Assessors should ensure that candidates can:</w:t>
            </w:r>
          </w:p>
          <w:p w:rsidR="00000000" w:rsidRPr="00463D8F" w:rsidP="00463D8F">
            <w:pPr>
              <w:pStyle w:val="ListBullet"/>
            </w:pPr>
            <w:r w:rsidRPr="00463D8F">
              <w:t>prepare for, evaluate and act in emergency situations</w:t>
            </w:r>
          </w:p>
          <w:p w:rsidR="00000000" w:rsidRPr="00463D8F" w:rsidP="00463D8F">
            <w:pPr>
              <w:pStyle w:val="ListBullet"/>
            </w:pPr>
            <w:r w:rsidRPr="00463D8F">
              <w:t>implement fire prevention and control on site and in the workshop</w:t>
            </w:r>
          </w:p>
          <w:p w:rsidR="00000000" w:rsidRPr="00463D8F" w:rsidP="00463D8F">
            <w:pPr>
              <w:pStyle w:val="ListBullet"/>
            </w:pPr>
            <w:r w:rsidRPr="00463D8F">
              <w:t>apply essential first aid techniques to humans and horses.</w:t>
            </w:r>
          </w:p>
          <w:p w:rsidR="00000000" w:rsidRPr="00463D8F" w:rsidP="00463D8F">
            <w:pPr>
              <w:pStyle w:val="BodyText"/>
            </w:pPr>
          </w:p>
          <w:p w:rsidR="00000000" w:rsidP="00463D8F">
            <w:pPr>
              <w:pStyle w:val="BodyText"/>
              <w:rPr>
                <w:lang w:val="en-NZ"/>
              </w:rPr>
            </w:pPr>
            <w:r w:rsidRPr="00463D8F">
              <w:t>The skills and knowledge required to respond to emergencies and apply essential first aid in the equine industries must be transferable to a range of work environments and contexts and include the</w:t>
            </w:r>
            <w:r w:rsidRPr="00463D8F">
              <w:t xml:space="preserve"> ability to deal with unplanned events.</w:t>
            </w:r>
          </w:p>
        </w:tc>
      </w:tr>
      <w:tr w:rsidTr="004659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BodyText"/>
            </w:pPr>
            <w:r w:rsidRPr="00463D8F">
              <w:t>Assessment of this unit is to be practical in nature and will be most appropriately assessed in worksites, where routine farriery tasks are performed, or in a situati</w:t>
            </w:r>
            <w:r w:rsidRPr="00463D8F">
              <w:t>on that reproduces normal work conditions.</w:t>
            </w:r>
          </w:p>
          <w:p w:rsidR="00000000" w:rsidRPr="00463D8F" w:rsidP="00463D8F">
            <w:pPr>
              <w:pStyle w:val="BodyText"/>
            </w:pPr>
          </w:p>
          <w:p w:rsidR="00000000" w:rsidP="00463D8F">
            <w:pPr>
              <w:pStyle w:val="BodyText"/>
              <w:rPr>
                <w:lang w:val="en-NZ"/>
              </w:rPr>
            </w:pPr>
            <w:r w:rsidRPr="00463D8F">
              <w:t>There must be access to a range of emergency situation case studies and situations requiring first aid for analysis and response as well as first aid equipment and othermaterials and/or resources to enable one to</w:t>
            </w:r>
            <w:r w:rsidRPr="00463D8F">
              <w:t xml:space="preserve"> demonstrate competence.</w:t>
            </w:r>
          </w:p>
        </w:tc>
      </w:tr>
      <w:tr w:rsidTr="004659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BodyText"/>
            </w:pPr>
            <w:r w:rsidRPr="00463D8F">
              <w:t>To ensure consistency in one's performance, competency should be demonstrated, to industry defined standards, on more than one occasion over a period of time in order to cover a variety of circumstances and wh</w:t>
            </w:r>
            <w:r w:rsidRPr="00463D8F">
              <w:t>ere possible, over a number of assessment activities.</w:t>
            </w:r>
          </w:p>
          <w:p w:rsidR="00000000" w:rsidRPr="00463D8F" w:rsidP="00463D8F">
            <w:pPr>
              <w:pStyle w:val="BodyText"/>
            </w:pPr>
          </w:p>
          <w:p w:rsidR="00000000" w:rsidRPr="00463D8F" w:rsidP="00463D8F">
            <w:pPr>
              <w:pStyle w:val="BodyText"/>
            </w:pPr>
            <w:r w:rsidRPr="00463D8F">
              <w:t>The assessment strategy must include practical skills assessment. Suggested strategies for this unit are:</w:t>
            </w:r>
          </w:p>
          <w:p w:rsidR="00000000" w:rsidRPr="00463D8F" w:rsidP="00463D8F">
            <w:pPr>
              <w:pStyle w:val="ListBullet"/>
            </w:pPr>
            <w:r w:rsidRPr="00463D8F">
              <w:t>written and/or oral assessment of candidate's required knowledge</w:t>
            </w:r>
          </w:p>
          <w:p w:rsidR="00000000" w:rsidRPr="00463D8F" w:rsidP="00463D8F">
            <w:pPr>
              <w:pStyle w:val="ListBullet"/>
            </w:pPr>
            <w:r w:rsidRPr="00463D8F">
              <w:t>observed, documented and first</w:t>
            </w:r>
            <w:r w:rsidRPr="00463D8F">
              <w:t>-hand testimonial evidence of candidate's application of practical tasks</w:t>
            </w:r>
          </w:p>
          <w:p w:rsidR="00000000" w:rsidRPr="00463D8F" w:rsidP="00463D8F">
            <w:pPr>
              <w:pStyle w:val="ListBullet"/>
            </w:pPr>
            <w:r w:rsidRPr="00463D8F">
              <w:t>simulation exercises that reproduce normal work conditions</w:t>
            </w:r>
          </w:p>
          <w:p w:rsidR="00000000" w:rsidRPr="00463D8F" w:rsidP="00463D8F">
            <w:pPr>
              <w:pStyle w:val="ListBullet"/>
            </w:pPr>
            <w:r w:rsidRPr="00463D8F">
              <w:t>case study analysis</w:t>
            </w:r>
          </w:p>
          <w:p w:rsidR="00000000" w:rsidRPr="00463D8F" w:rsidP="00463D8F">
            <w:pPr>
              <w:pStyle w:val="ListBullet"/>
            </w:pPr>
            <w:r w:rsidRPr="00463D8F">
              <w:t>third-party evidence</w:t>
            </w:r>
          </w:p>
          <w:p w:rsidR="00000000" w:rsidRPr="00463D8F" w:rsidP="00463D8F">
            <w:pPr>
              <w:pStyle w:val="ListBullet"/>
            </w:pPr>
            <w:r w:rsidRPr="00463D8F">
              <w:t>workplace documentation</w:t>
            </w:r>
          </w:p>
          <w:p w:rsidR="00000000" w:rsidRPr="00463D8F" w:rsidP="00463D8F">
            <w:pPr>
              <w:pStyle w:val="ListBullet"/>
            </w:pPr>
            <w:r w:rsidRPr="00463D8F">
              <w:t>portfolio.</w:t>
            </w:r>
          </w:p>
          <w:p w:rsidR="00000000" w:rsidRPr="00463D8F" w:rsidP="00463D8F">
            <w:pPr>
              <w:pStyle w:val="BodyText"/>
            </w:pPr>
          </w:p>
          <w:p w:rsidR="00000000" w:rsidP="00463D8F">
            <w:pPr>
              <w:pStyle w:val="BodyText"/>
              <w:rPr>
                <w:lang w:val="en-NZ"/>
              </w:rPr>
            </w:pPr>
            <w:r w:rsidRPr="00463D8F">
              <w:t>This unit may be asse</w:t>
            </w:r>
            <w:r w:rsidRPr="00463D8F">
              <w:t>ssed in a holistic way with other units of competency relevant to the industry sector, workplace and job role.</w:t>
            </w:r>
          </w:p>
        </w:tc>
      </w:tr>
      <w:tr w:rsidTr="004659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BodyText"/>
            </w:pPr>
            <w:r w:rsidRPr="00463D8F">
              <w:t>Assessment methods should reflect workplace demands (e.g. literacy and numeracy demands) and the needs of pa</w:t>
            </w:r>
            <w:r w:rsidRPr="00463D8F">
              <w:t>rticular target groups (e.g. people with disabilities, Aboriginal and Torres Strait Islander people, women, people with a language background other than English, youth and people from low socioeconomic backgrounds).</w:t>
            </w:r>
          </w:p>
        </w:tc>
      </w:tr>
    </w:tbl>
    <w:p w:rsidR="00000000" w:rsidRPr="00463D8F" w:rsidP="00463D8F">
      <w:pPr>
        <w:pStyle w:val="BodyText"/>
      </w:pPr>
    </w:p>
    <w:p w:rsidR="00000000" w:rsidRPr="00463D8F" w:rsidP="00463D8F">
      <w:pPr>
        <w:pStyle w:val="AllowPageBreak"/>
      </w:pPr>
    </w:p>
    <w:p w:rsidR="00000000" w:rsidRPr="00463D8F" w:rsidP="00463D8F">
      <w:pPr>
        <w:pStyle w:val="Heading1"/>
      </w:pPr>
      <w:bookmarkStart w:id="11" w:name="O_57937"/>
      <w:bookmarkEnd w:id="11"/>
      <w:r w:rsidRPr="00463D8F">
        <w:t>Range Statement</w:t>
      </w:r>
    </w:p>
    <w:tbl>
      <w:tblPr>
        <w:tblW w:w="0" w:type="auto"/>
        <w:tblLayout w:type="fixed"/>
        <w:tblCellMar>
          <w:left w:w="62" w:type="dxa"/>
          <w:right w:w="62" w:type="dxa"/>
        </w:tblCellMar>
        <w:tblLook w:val="0000"/>
      </w:tblPr>
      <w:tblGrid>
        <w:gridCol w:w="3434"/>
        <w:gridCol w:w="5088"/>
      </w:tblGrid>
      <w:tr w:rsidTr="004659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SpecialBold"/>
              </w:rPr>
              <w:t>RANGE STATEMENT</w:t>
            </w:r>
          </w:p>
        </w:tc>
      </w:tr>
      <w:tr w:rsidTr="004659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t>The range statement relates to the unit of competency as a whole. It allows for different work environments and situations that may affect performance. Bold italicised wording, if used in the performance criteria, is detailed</w:t>
            </w:r>
            <w:r w:rsidRPr="00463D8F">
              <w:t xml:space="preserve"> below. Essential operating conditions that may be present with training and assessment (depending on the work situation, needs of the candidate, accessibility of the item, and local industry and regional contexts) may also be included.</w:t>
            </w:r>
          </w:p>
        </w:tc>
      </w:tr>
      <w:tr w:rsidTr="0046591D">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BoldandItalics"/>
              </w:rPr>
              <w:t>Emergency situati</w:t>
            </w:r>
            <w:r w:rsidRPr="00463D8F">
              <w:rPr>
                <w:rStyle w:val="BoldandItalics"/>
              </w:rPr>
              <w:t>ons</w:t>
            </w:r>
            <w:r w:rsidRPr="00463D8F">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ListBullet"/>
            </w:pPr>
            <w:r w:rsidRPr="00463D8F">
              <w:t>fire</w:t>
            </w:r>
          </w:p>
          <w:p w:rsidR="00000000" w:rsidRPr="00463D8F" w:rsidP="00463D8F">
            <w:pPr>
              <w:pStyle w:val="ListBullet"/>
            </w:pPr>
            <w:r w:rsidRPr="00463D8F">
              <w:t>fuel spillages</w:t>
            </w:r>
          </w:p>
          <w:p w:rsidR="00000000" w:rsidRPr="00463D8F" w:rsidP="00463D8F">
            <w:pPr>
              <w:pStyle w:val="ListBullet"/>
            </w:pPr>
            <w:r w:rsidRPr="00463D8F">
              <w:t>hazardous releases:</w:t>
            </w:r>
          </w:p>
          <w:p w:rsidR="00000000" w:rsidRPr="00463D8F" w:rsidP="00463D8F">
            <w:pPr>
              <w:pStyle w:val="ListBullet2"/>
            </w:pPr>
            <w:r w:rsidRPr="00463D8F">
              <w:t>biological</w:t>
            </w:r>
          </w:p>
          <w:p w:rsidR="00000000" w:rsidRPr="00463D8F" w:rsidP="00463D8F">
            <w:pPr>
              <w:pStyle w:val="ListBullet2"/>
            </w:pPr>
            <w:r w:rsidRPr="00463D8F">
              <w:t>chemical</w:t>
            </w:r>
          </w:p>
          <w:p w:rsidR="00000000" w:rsidRPr="00463D8F" w:rsidP="00463D8F">
            <w:pPr>
              <w:pStyle w:val="ListBullet2"/>
            </w:pPr>
            <w:r w:rsidRPr="00463D8F">
              <w:t>gases</w:t>
            </w:r>
          </w:p>
          <w:p w:rsidR="00000000" w:rsidRPr="00463D8F" w:rsidP="00463D8F">
            <w:pPr>
              <w:pStyle w:val="ListBullet"/>
            </w:pPr>
            <w:r w:rsidRPr="00463D8F">
              <w:t>injuries to animals or humans</w:t>
            </w:r>
          </w:p>
          <w:p w:rsidR="00000000" w:rsidRPr="00463D8F" w:rsidP="00463D8F">
            <w:pPr>
              <w:pStyle w:val="ListBullet"/>
            </w:pPr>
            <w:r w:rsidRPr="00463D8F">
              <w:t>machinery or equipment failure</w:t>
            </w:r>
          </w:p>
          <w:p w:rsidR="00000000" w:rsidP="00463D8F">
            <w:pPr>
              <w:pStyle w:val="ListBullet"/>
              <w:rPr>
                <w:lang w:val="en-NZ"/>
              </w:rPr>
            </w:pPr>
            <w:r w:rsidRPr="00463D8F">
              <w:t>medical emergencies.</w:t>
            </w:r>
          </w:p>
        </w:tc>
      </w:tr>
      <w:tr w:rsidTr="0046591D">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BoldandItalics"/>
              </w:rPr>
              <w:t>Workplace procedures</w:t>
            </w:r>
            <w:r w:rsidRPr="00463D8F">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ListBullet"/>
            </w:pPr>
            <w:r w:rsidRPr="00463D8F">
              <w:t>activity-specific rescue techniques</w:t>
            </w:r>
          </w:p>
          <w:p w:rsidR="00000000" w:rsidRPr="00463D8F" w:rsidP="00463D8F">
            <w:pPr>
              <w:pStyle w:val="ListBullet"/>
            </w:pPr>
            <w:r w:rsidRPr="00463D8F">
              <w:t>administering of first aid</w:t>
            </w:r>
          </w:p>
          <w:p w:rsidR="00000000" w:rsidRPr="00463D8F" w:rsidP="00463D8F">
            <w:pPr>
              <w:pStyle w:val="ListBullet"/>
            </w:pPr>
            <w:r w:rsidRPr="00463D8F">
              <w:t>assistance to injured team member</w:t>
            </w:r>
          </w:p>
          <w:p w:rsidR="00000000" w:rsidRPr="00463D8F" w:rsidP="00463D8F">
            <w:pPr>
              <w:pStyle w:val="ListBullet"/>
            </w:pPr>
            <w:r w:rsidRPr="00463D8F">
              <w:t>clean up</w:t>
            </w:r>
          </w:p>
          <w:p w:rsidR="00000000" w:rsidRPr="00463D8F" w:rsidP="00463D8F">
            <w:pPr>
              <w:pStyle w:val="ListBullet"/>
            </w:pPr>
            <w:r w:rsidRPr="00463D8F">
              <w:t>containment</w:t>
            </w:r>
          </w:p>
          <w:p w:rsidR="00000000" w:rsidRPr="00463D8F" w:rsidP="00463D8F">
            <w:pPr>
              <w:pStyle w:val="ListBullet"/>
            </w:pPr>
            <w:r w:rsidRPr="00463D8F">
              <w:t>control of fire</w:t>
            </w:r>
          </w:p>
          <w:p w:rsidR="00000000" w:rsidRPr="00463D8F" w:rsidP="00463D8F">
            <w:pPr>
              <w:pStyle w:val="ListBullet"/>
            </w:pPr>
            <w:r w:rsidRPr="00463D8F">
              <w:t>emergency procedures in place in a horse establishment</w:t>
            </w:r>
          </w:p>
          <w:p w:rsidR="00000000" w:rsidRPr="00463D8F" w:rsidP="00463D8F">
            <w:pPr>
              <w:pStyle w:val="ListBullet"/>
            </w:pPr>
            <w:r w:rsidRPr="00463D8F">
              <w:t>evacuations</w:t>
            </w:r>
          </w:p>
          <w:p w:rsidR="00000000" w:rsidRPr="00463D8F" w:rsidP="00463D8F">
            <w:pPr>
              <w:pStyle w:val="ListBullet"/>
            </w:pPr>
            <w:r w:rsidRPr="00463D8F">
              <w:t>prevention of escalation of risk</w:t>
            </w:r>
          </w:p>
          <w:p w:rsidR="00000000" w:rsidRPr="00463D8F" w:rsidP="00463D8F">
            <w:pPr>
              <w:pStyle w:val="ListBullet"/>
            </w:pPr>
            <w:r w:rsidRPr="00463D8F">
              <w:t>retrieval of team member</w:t>
            </w:r>
          </w:p>
          <w:p w:rsidR="00000000" w:rsidRPr="00463D8F" w:rsidP="00463D8F">
            <w:pPr>
              <w:pStyle w:val="ListBullet"/>
            </w:pPr>
            <w:r w:rsidRPr="00463D8F">
              <w:t>search procedures:</w:t>
            </w:r>
          </w:p>
          <w:p w:rsidR="00000000" w:rsidRPr="00463D8F" w:rsidP="00463D8F">
            <w:pPr>
              <w:pStyle w:val="ListBullet2"/>
            </w:pPr>
            <w:r w:rsidRPr="00463D8F">
              <w:t>search of likely routes followed</w:t>
            </w:r>
          </w:p>
          <w:p w:rsidR="00000000" w:rsidRPr="00463D8F" w:rsidP="00463D8F">
            <w:pPr>
              <w:pStyle w:val="ListBullet2"/>
            </w:pPr>
            <w:r w:rsidRPr="00463D8F">
              <w:t>systematic search</w:t>
            </w:r>
          </w:p>
          <w:p w:rsidR="00000000" w:rsidRPr="00463D8F" w:rsidP="00463D8F">
            <w:pPr>
              <w:pStyle w:val="ListBullet2"/>
            </w:pPr>
            <w:r w:rsidRPr="00463D8F">
              <w:t>voice or whistle contacts</w:t>
            </w:r>
          </w:p>
          <w:p w:rsidR="00000000" w:rsidP="00463D8F">
            <w:pPr>
              <w:pStyle w:val="ListBullet"/>
              <w:rPr>
                <w:lang w:val="en-NZ"/>
              </w:rPr>
            </w:pPr>
            <w:r w:rsidRPr="00463D8F">
              <w:t>use of isolating equipment.</w:t>
            </w:r>
          </w:p>
        </w:tc>
      </w:tr>
      <w:tr w:rsidTr="0046591D">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BoldandItalics"/>
              </w:rPr>
              <w:t>OHS procedures</w:t>
            </w:r>
            <w:r w:rsidRPr="00463D8F">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ListBullet"/>
            </w:pPr>
            <w:r w:rsidRPr="00463D8F">
              <w:t>safe work method statements covering:</w:t>
            </w:r>
          </w:p>
          <w:p w:rsidR="00000000" w:rsidRPr="00463D8F" w:rsidP="00463D8F">
            <w:pPr>
              <w:pStyle w:val="ListBullet2"/>
            </w:pPr>
            <w:r w:rsidRPr="00463D8F">
              <w:t>emergency services and other contact numbers for people and horse emergencies</w:t>
            </w:r>
          </w:p>
          <w:p w:rsidR="00000000" w:rsidRPr="00463D8F" w:rsidP="00463D8F">
            <w:pPr>
              <w:pStyle w:val="ListBullet2"/>
            </w:pPr>
            <w:r w:rsidRPr="00463D8F">
              <w:t>evacuation procedures for people and horses</w:t>
            </w:r>
          </w:p>
          <w:p w:rsidR="00000000" w:rsidRPr="00463D8F" w:rsidP="00463D8F">
            <w:pPr>
              <w:pStyle w:val="ListBullet2"/>
            </w:pPr>
            <w:r w:rsidRPr="00463D8F">
              <w:t>exposure to noise, dust, skins and eye irritants</w:t>
            </w:r>
          </w:p>
          <w:p w:rsidR="00000000" w:rsidRPr="00463D8F" w:rsidP="00463D8F">
            <w:pPr>
              <w:pStyle w:val="ListBullet2"/>
            </w:pPr>
            <w:r w:rsidRPr="00463D8F">
              <w:t>handling horses with due regard to their temperament, age and status</w:t>
            </w:r>
          </w:p>
          <w:p w:rsidR="00000000" w:rsidRPr="00463D8F" w:rsidP="00463D8F">
            <w:pPr>
              <w:pStyle w:val="ListBullet2"/>
            </w:pPr>
            <w:r w:rsidRPr="00463D8F">
              <w:t>identifying and reporting potential safety hazards and identifying options for minimising risk</w:t>
            </w:r>
            <w:r w:rsidRPr="00463D8F">
              <w:t>s</w:t>
            </w:r>
          </w:p>
          <w:p w:rsidR="00000000" w:rsidRPr="00463D8F" w:rsidP="00463D8F">
            <w:pPr>
              <w:pStyle w:val="ListBullet2"/>
            </w:pPr>
            <w:r w:rsidRPr="00463D8F">
              <w:t>keeping tools and equipment in safe working order</w:t>
            </w:r>
          </w:p>
          <w:p w:rsidR="00000000" w:rsidRPr="00463D8F" w:rsidP="00463D8F">
            <w:pPr>
              <w:pStyle w:val="ListBullet2"/>
            </w:pPr>
            <w:r w:rsidRPr="00463D8F">
              <w:t xml:space="preserve">using appropriate manual handling techniques </w:t>
            </w:r>
          </w:p>
          <w:p w:rsidR="00000000" w:rsidRPr="00463D8F" w:rsidP="00463D8F">
            <w:pPr>
              <w:pStyle w:val="ListBullet2"/>
            </w:pPr>
            <w:r w:rsidRPr="00463D8F">
              <w:t>using personal protective equipment</w:t>
            </w:r>
          </w:p>
          <w:p w:rsidR="00000000" w:rsidRPr="00463D8F" w:rsidP="00463D8F">
            <w:pPr>
              <w:pStyle w:val="ListBullet2"/>
            </w:pPr>
            <w:r w:rsidRPr="00463D8F">
              <w:t>working with a possible quarantine or biohazard risk</w:t>
            </w:r>
          </w:p>
          <w:p w:rsidR="00000000" w:rsidP="00463D8F">
            <w:pPr>
              <w:pStyle w:val="ListBullet2"/>
              <w:rPr>
                <w:lang w:val="en-NZ"/>
              </w:rPr>
            </w:pPr>
            <w:r w:rsidRPr="00463D8F">
              <w:t>working with hazardous items (e.g. electricity, heat, gas and other flammables).</w:t>
            </w:r>
          </w:p>
        </w:tc>
      </w:tr>
      <w:tr w:rsidTr="0046591D">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BoldandItalics"/>
              </w:rPr>
              <w:t>Personal protective equipment</w:t>
            </w:r>
            <w:r w:rsidRPr="00463D8F">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ListBullet"/>
            </w:pPr>
            <w:r w:rsidRPr="00463D8F">
              <w:t>boots</w:t>
            </w:r>
          </w:p>
          <w:p w:rsidR="00000000" w:rsidRPr="00463D8F" w:rsidP="00463D8F">
            <w:pPr>
              <w:pStyle w:val="ListBullet"/>
            </w:pPr>
            <w:r w:rsidRPr="00463D8F">
              <w:t>breathing apparatus</w:t>
            </w:r>
          </w:p>
          <w:p w:rsidR="00000000" w:rsidRPr="00463D8F" w:rsidP="00463D8F">
            <w:pPr>
              <w:pStyle w:val="ListBullet"/>
            </w:pPr>
            <w:r w:rsidRPr="00463D8F">
              <w:t>firefighting protective clothing</w:t>
            </w:r>
          </w:p>
          <w:p w:rsidR="00000000" w:rsidRPr="00463D8F" w:rsidP="00463D8F">
            <w:pPr>
              <w:pStyle w:val="ListBullet"/>
            </w:pPr>
            <w:r w:rsidRPr="00463D8F">
              <w:t>gloves</w:t>
            </w:r>
          </w:p>
          <w:p w:rsidR="00000000" w:rsidRPr="00463D8F" w:rsidP="00463D8F">
            <w:pPr>
              <w:pStyle w:val="ListBullet"/>
            </w:pPr>
            <w:r w:rsidRPr="00463D8F">
              <w:t>helmets and hardhats</w:t>
            </w:r>
          </w:p>
          <w:p w:rsidR="00000000" w:rsidRPr="00463D8F" w:rsidP="00463D8F">
            <w:pPr>
              <w:pStyle w:val="ListBullet"/>
            </w:pPr>
            <w:r w:rsidRPr="00463D8F">
              <w:t>protective clothing</w:t>
            </w:r>
          </w:p>
          <w:p w:rsidR="00000000" w:rsidRPr="00463D8F" w:rsidP="00463D8F">
            <w:pPr>
              <w:pStyle w:val="ListBullet"/>
            </w:pPr>
            <w:r w:rsidRPr="00463D8F">
              <w:t>protective hose lines or</w:t>
            </w:r>
            <w:r w:rsidRPr="00463D8F">
              <w:t xml:space="preserve"> sprays</w:t>
            </w:r>
          </w:p>
          <w:p w:rsidR="00000000" w:rsidRPr="00463D8F" w:rsidP="00463D8F">
            <w:pPr>
              <w:pStyle w:val="ListBullet"/>
            </w:pPr>
            <w:r w:rsidRPr="00463D8F">
              <w:t xml:space="preserve">safety eye washes </w:t>
            </w:r>
          </w:p>
          <w:p w:rsidR="00000000" w:rsidP="00463D8F">
            <w:pPr>
              <w:pStyle w:val="ListBullet"/>
              <w:rPr>
                <w:lang w:val="en-NZ"/>
              </w:rPr>
            </w:pPr>
            <w:r w:rsidRPr="00463D8F">
              <w:t>safety showers.</w:t>
            </w:r>
          </w:p>
        </w:tc>
      </w:tr>
      <w:tr w:rsidTr="0046591D">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BoldandItalics"/>
              </w:rPr>
              <w:t>Industrial gases</w:t>
            </w:r>
            <w:r w:rsidRPr="00463D8F">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ListBullet"/>
            </w:pPr>
            <w:r w:rsidRPr="00463D8F">
              <w:t>acetylene</w:t>
            </w:r>
          </w:p>
          <w:p w:rsidR="00000000" w:rsidRPr="00463D8F" w:rsidP="00463D8F">
            <w:pPr>
              <w:pStyle w:val="ListBullet"/>
            </w:pPr>
            <w:r w:rsidRPr="00463D8F">
              <w:t xml:space="preserve">anhydrous ammonia </w:t>
            </w:r>
          </w:p>
          <w:p w:rsidR="00000000" w:rsidRPr="00463D8F" w:rsidP="00463D8F">
            <w:pPr>
              <w:pStyle w:val="ListBullet"/>
            </w:pPr>
            <w:r w:rsidRPr="00463D8F">
              <w:t>carbon dioxide</w:t>
            </w:r>
          </w:p>
          <w:p w:rsidR="00000000" w:rsidRPr="00463D8F" w:rsidP="00463D8F">
            <w:pPr>
              <w:pStyle w:val="ListBullet"/>
            </w:pPr>
            <w:r w:rsidRPr="00463D8F">
              <w:t>compressed and liquefied fuel gases</w:t>
            </w:r>
          </w:p>
          <w:p w:rsidR="00000000" w:rsidRPr="00463D8F" w:rsidP="00463D8F">
            <w:pPr>
              <w:pStyle w:val="ListBullet"/>
            </w:pPr>
            <w:r w:rsidRPr="00463D8F">
              <w:t>nitrogen</w:t>
            </w:r>
          </w:p>
          <w:p w:rsidR="00000000" w:rsidP="00463D8F">
            <w:pPr>
              <w:pStyle w:val="ListBullet"/>
              <w:rPr>
                <w:lang w:val="en-NZ"/>
              </w:rPr>
            </w:pPr>
            <w:r w:rsidRPr="00463D8F">
              <w:t>oxygen.</w:t>
            </w:r>
          </w:p>
        </w:tc>
      </w:tr>
      <w:tr w:rsidTr="0046591D">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BoldandItalics"/>
              </w:rPr>
              <w:t>Relevant people</w:t>
            </w:r>
            <w:r w:rsidRPr="00463D8F">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ListBullet"/>
            </w:pPr>
            <w:r w:rsidRPr="00463D8F">
              <w:t>Animal Health Australia coordinators</w:t>
            </w:r>
          </w:p>
          <w:p w:rsidR="00000000" w:rsidRPr="00463D8F" w:rsidP="00463D8F">
            <w:pPr>
              <w:pStyle w:val="ListBullet"/>
            </w:pPr>
            <w:r w:rsidRPr="00463D8F">
              <w:t xml:space="preserve">Department of Agriculture staff </w:t>
            </w:r>
          </w:p>
          <w:p w:rsidR="00000000" w:rsidRPr="00463D8F" w:rsidP="00463D8F">
            <w:pPr>
              <w:pStyle w:val="ListBullet"/>
            </w:pPr>
            <w:r w:rsidRPr="00463D8F">
              <w:t>emergency services people</w:t>
            </w:r>
          </w:p>
          <w:p w:rsidR="00000000" w:rsidRPr="00463D8F" w:rsidP="00463D8F">
            <w:pPr>
              <w:pStyle w:val="ListBullet"/>
            </w:pPr>
            <w:r w:rsidRPr="00463D8F">
              <w:t>fire wardens</w:t>
            </w:r>
          </w:p>
          <w:p w:rsidR="00000000" w:rsidRPr="00463D8F" w:rsidP="00463D8F">
            <w:pPr>
              <w:pStyle w:val="ListBullet"/>
            </w:pPr>
            <w:r w:rsidRPr="00463D8F">
              <w:t>managers</w:t>
            </w:r>
          </w:p>
          <w:p w:rsidR="00000000" w:rsidRPr="00463D8F" w:rsidP="00463D8F">
            <w:pPr>
              <w:pStyle w:val="ListBullet"/>
            </w:pPr>
            <w:r w:rsidRPr="00463D8F">
              <w:t>OHS officers</w:t>
            </w:r>
          </w:p>
          <w:p w:rsidR="00000000" w:rsidRPr="00463D8F" w:rsidP="00463D8F">
            <w:pPr>
              <w:pStyle w:val="ListBullet"/>
            </w:pPr>
            <w:r w:rsidRPr="00463D8F">
              <w:t>police</w:t>
            </w:r>
          </w:p>
          <w:p w:rsidR="00000000" w:rsidRPr="00463D8F" w:rsidP="00463D8F">
            <w:pPr>
              <w:pStyle w:val="ListBullet"/>
            </w:pPr>
            <w:r w:rsidRPr="00463D8F">
              <w:t>race meeting or competition stewards</w:t>
            </w:r>
          </w:p>
          <w:p w:rsidR="00000000" w:rsidRPr="00463D8F" w:rsidP="00463D8F">
            <w:pPr>
              <w:pStyle w:val="ListBullet"/>
            </w:pPr>
            <w:r w:rsidRPr="00463D8F">
              <w:t>veterinarians and RSPCA inspectors</w:t>
            </w:r>
          </w:p>
          <w:p w:rsidR="00000000" w:rsidP="00463D8F">
            <w:pPr>
              <w:pStyle w:val="ListBullet"/>
              <w:rPr>
                <w:lang w:val="en-NZ"/>
              </w:rPr>
            </w:pPr>
            <w:r w:rsidRPr="00463D8F">
              <w:t>workplace first aiders.</w:t>
            </w:r>
          </w:p>
        </w:tc>
      </w:tr>
      <w:tr w:rsidTr="0046591D">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BoldandItalics"/>
              </w:rPr>
              <w:t>Information required</w:t>
            </w:r>
            <w:r w:rsidRPr="00463D8F">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ListBullet"/>
            </w:pPr>
            <w:r w:rsidRPr="00463D8F">
              <w:t>address</w:t>
            </w:r>
          </w:p>
          <w:p w:rsidR="00000000" w:rsidRPr="00463D8F" w:rsidP="00463D8F">
            <w:pPr>
              <w:pStyle w:val="ListBullet"/>
            </w:pPr>
            <w:r w:rsidRPr="00463D8F">
              <w:t>chemical hazards on site</w:t>
            </w:r>
          </w:p>
          <w:p w:rsidR="00000000" w:rsidRPr="00463D8F" w:rsidP="00463D8F">
            <w:pPr>
              <w:pStyle w:val="ListBullet"/>
            </w:pPr>
            <w:r w:rsidRPr="00463D8F">
              <w:t>contact phone numbers of property owner and manager</w:t>
            </w:r>
          </w:p>
          <w:p w:rsidR="00000000" w:rsidRPr="00463D8F" w:rsidP="00463D8F">
            <w:pPr>
              <w:pStyle w:val="ListBullet"/>
            </w:pPr>
            <w:r w:rsidRPr="00463D8F">
              <w:t>emergency equipment and location</w:t>
            </w:r>
          </w:p>
          <w:p w:rsidR="00000000" w:rsidRPr="00463D8F" w:rsidP="00463D8F">
            <w:pPr>
              <w:pStyle w:val="ListBullet"/>
            </w:pPr>
            <w:r w:rsidRPr="00463D8F">
              <w:t>number and type of animals</w:t>
            </w:r>
          </w:p>
          <w:p w:rsidR="00000000" w:rsidRPr="00463D8F" w:rsidP="00463D8F">
            <w:pPr>
              <w:pStyle w:val="ListBullet"/>
            </w:pPr>
            <w:r w:rsidRPr="00463D8F">
              <w:t>power fusebox or shut off point</w:t>
            </w:r>
          </w:p>
          <w:p w:rsidR="00000000" w:rsidRPr="00463D8F" w:rsidP="00463D8F">
            <w:pPr>
              <w:pStyle w:val="ListBullet"/>
            </w:pPr>
            <w:r w:rsidRPr="00463D8F">
              <w:t>property access points</w:t>
            </w:r>
          </w:p>
          <w:p w:rsidR="00000000" w:rsidRPr="00463D8F" w:rsidP="00463D8F">
            <w:pPr>
              <w:pStyle w:val="ListBullet"/>
            </w:pPr>
            <w:r w:rsidRPr="00463D8F">
              <w:t>type of emergency</w:t>
            </w:r>
          </w:p>
          <w:p w:rsidR="00000000" w:rsidP="00463D8F">
            <w:pPr>
              <w:pStyle w:val="ListBullet"/>
              <w:rPr>
                <w:lang w:val="en-NZ"/>
              </w:rPr>
            </w:pPr>
            <w:r w:rsidRPr="00463D8F">
              <w:t>water sources.</w:t>
            </w:r>
          </w:p>
        </w:tc>
      </w:tr>
      <w:tr w:rsidTr="0046591D">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BoldandItalics"/>
              </w:rPr>
              <w:t>Emergency services</w:t>
            </w:r>
            <w:r w:rsidRPr="00463D8F">
              <w:t xml:space="preserve"> may include</w:t>
            </w:r>
            <w:r w:rsidRPr="00463D8F">
              <w:t>:</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ListBullet"/>
            </w:pPr>
            <w:r w:rsidRPr="00463D8F">
              <w:t>Ambulance Service</w:t>
            </w:r>
          </w:p>
          <w:p w:rsidR="00000000" w:rsidRPr="00463D8F" w:rsidP="00463D8F">
            <w:pPr>
              <w:pStyle w:val="ListBullet"/>
            </w:pPr>
            <w:r w:rsidRPr="00463D8F">
              <w:t>Fire Brigade and non-metropolitan fire services</w:t>
            </w:r>
          </w:p>
          <w:p w:rsidR="00000000" w:rsidRPr="00463D8F" w:rsidP="00463D8F">
            <w:pPr>
              <w:pStyle w:val="ListBullet"/>
            </w:pPr>
            <w:r w:rsidRPr="00463D8F">
              <w:t>Land Management Authorities (e.g. National Parks and Forestry)</w:t>
            </w:r>
          </w:p>
          <w:p w:rsidR="00000000" w:rsidRPr="00463D8F" w:rsidP="00463D8F">
            <w:pPr>
              <w:pStyle w:val="ListBullet"/>
            </w:pPr>
            <w:r w:rsidRPr="00463D8F">
              <w:t>Police Search and Rescue</w:t>
            </w:r>
          </w:p>
          <w:p w:rsidR="00000000" w:rsidP="00463D8F">
            <w:pPr>
              <w:pStyle w:val="ListBullet"/>
              <w:rPr>
                <w:lang w:val="en-NZ"/>
              </w:rPr>
            </w:pPr>
            <w:r w:rsidRPr="00463D8F">
              <w:t>State Emergency Service.</w:t>
            </w:r>
          </w:p>
        </w:tc>
      </w:tr>
      <w:tr w:rsidTr="0046591D">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BoldandItalics"/>
              </w:rPr>
              <w:t>Situational variables</w:t>
            </w:r>
            <w:r w:rsidRPr="00463D8F">
              <w:t xml:space="preserve"> may include: </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ListBullet"/>
            </w:pPr>
            <w:r w:rsidRPr="00463D8F">
              <w:t>a change of plan may be required due to:</w:t>
            </w:r>
          </w:p>
          <w:p w:rsidR="00000000" w:rsidRPr="00463D8F" w:rsidP="00463D8F">
            <w:pPr>
              <w:pStyle w:val="ListBullet2"/>
            </w:pPr>
            <w:r w:rsidRPr="00463D8F">
              <w:t>danger of explosion</w:t>
            </w:r>
          </w:p>
          <w:p w:rsidR="00000000" w:rsidRPr="00463D8F" w:rsidP="00463D8F">
            <w:pPr>
              <w:pStyle w:val="ListBullet2"/>
            </w:pPr>
            <w:r w:rsidRPr="00463D8F">
              <w:t>disease outbreak</w:t>
            </w:r>
          </w:p>
          <w:p w:rsidR="00000000" w:rsidRPr="00463D8F" w:rsidP="00463D8F">
            <w:pPr>
              <w:pStyle w:val="ListBullet2"/>
            </w:pPr>
            <w:r w:rsidRPr="00463D8F">
              <w:t>involvement of additional persons or horses</w:t>
            </w:r>
          </w:p>
          <w:p w:rsidR="00000000" w:rsidRPr="00463D8F" w:rsidP="00463D8F">
            <w:pPr>
              <w:pStyle w:val="ListBullet2"/>
            </w:pPr>
            <w:r w:rsidRPr="00463D8F">
              <w:t xml:space="preserve">loss of communications </w:t>
            </w:r>
          </w:p>
          <w:p w:rsidR="00000000" w:rsidRPr="00463D8F" w:rsidP="00463D8F">
            <w:pPr>
              <w:pStyle w:val="ListBullet2"/>
            </w:pPr>
            <w:r w:rsidRPr="00463D8F">
              <w:t>spread of fire or flood water</w:t>
            </w:r>
          </w:p>
          <w:p w:rsidR="00000000" w:rsidP="00463D8F">
            <w:pPr>
              <w:pStyle w:val="ListBullet2"/>
              <w:rPr>
                <w:lang w:val="en-NZ"/>
              </w:rPr>
            </w:pPr>
            <w:r w:rsidRPr="00463D8F">
              <w:t>threat to adjoining areas.</w:t>
            </w:r>
          </w:p>
        </w:tc>
      </w:tr>
      <w:tr w:rsidTr="0046591D">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BoldandItalics"/>
              </w:rPr>
              <w:t>Hazards</w:t>
            </w:r>
            <w:r w:rsidRPr="00463D8F">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ListBullet"/>
            </w:pPr>
            <w:r w:rsidRPr="00463D8F">
              <w:t>biological</w:t>
            </w:r>
          </w:p>
          <w:p w:rsidR="00000000" w:rsidRPr="00463D8F" w:rsidP="00463D8F">
            <w:pPr>
              <w:pStyle w:val="ListBullet"/>
            </w:pPr>
            <w:r w:rsidRPr="00463D8F">
              <w:t>chemical</w:t>
            </w:r>
          </w:p>
          <w:p w:rsidR="00000000" w:rsidRPr="00463D8F" w:rsidP="00463D8F">
            <w:pPr>
              <w:pStyle w:val="ListBullet"/>
            </w:pPr>
            <w:r w:rsidRPr="00463D8F">
              <w:t xml:space="preserve">climate or weather </w:t>
            </w:r>
          </w:p>
          <w:p w:rsidR="00000000" w:rsidRPr="00463D8F" w:rsidP="00463D8F">
            <w:pPr>
              <w:pStyle w:val="ListBullet"/>
            </w:pPr>
            <w:r w:rsidRPr="00463D8F">
              <w:t>competition or pleasure riding/driving accident</w:t>
            </w:r>
          </w:p>
          <w:p w:rsidR="00000000" w:rsidRPr="00463D8F" w:rsidP="00463D8F">
            <w:pPr>
              <w:pStyle w:val="ListBullet"/>
            </w:pPr>
            <w:r w:rsidRPr="00463D8F">
              <w:t>electrical</w:t>
            </w:r>
          </w:p>
          <w:p w:rsidR="00000000" w:rsidRPr="00463D8F" w:rsidP="00463D8F">
            <w:pPr>
              <w:pStyle w:val="ListBullet"/>
            </w:pPr>
            <w:r w:rsidRPr="00463D8F">
              <w:t>electrical situations</w:t>
            </w:r>
          </w:p>
          <w:p w:rsidR="00000000" w:rsidRPr="00463D8F" w:rsidP="00463D8F">
            <w:pPr>
              <w:pStyle w:val="ListBullet"/>
            </w:pPr>
            <w:r w:rsidRPr="00463D8F">
              <w:t>explosive</w:t>
            </w:r>
          </w:p>
          <w:p w:rsidR="00000000" w:rsidRPr="00463D8F" w:rsidP="00463D8F">
            <w:pPr>
              <w:pStyle w:val="ListBullet"/>
            </w:pPr>
            <w:r w:rsidRPr="00463D8F">
              <w:t>fire, gas and fumes</w:t>
            </w:r>
          </w:p>
          <w:p w:rsidR="00000000" w:rsidRPr="00463D8F" w:rsidP="00463D8F">
            <w:pPr>
              <w:pStyle w:val="ListBullet"/>
            </w:pPr>
            <w:r w:rsidRPr="00463D8F">
              <w:t xml:space="preserve">loose horses </w:t>
            </w:r>
          </w:p>
          <w:p w:rsidR="00000000" w:rsidRPr="00463D8F" w:rsidP="00463D8F">
            <w:pPr>
              <w:pStyle w:val="ListBullet"/>
            </w:pPr>
            <w:r w:rsidRPr="00463D8F">
              <w:t>mechanical</w:t>
            </w:r>
          </w:p>
          <w:p w:rsidR="00000000" w:rsidRPr="00463D8F" w:rsidP="00463D8F">
            <w:pPr>
              <w:pStyle w:val="ListBullet"/>
            </w:pPr>
            <w:r w:rsidRPr="00463D8F">
              <w:t>nuclear</w:t>
            </w:r>
          </w:p>
          <w:p w:rsidR="00000000" w:rsidRPr="00463D8F" w:rsidP="00463D8F">
            <w:pPr>
              <w:pStyle w:val="ListBullet"/>
            </w:pPr>
            <w:r w:rsidRPr="00463D8F">
              <w:t>proximity of other people</w:t>
            </w:r>
          </w:p>
          <w:p w:rsidR="00000000" w:rsidRPr="00463D8F" w:rsidP="00463D8F">
            <w:pPr>
              <w:pStyle w:val="ListBullet"/>
            </w:pPr>
            <w:r w:rsidRPr="00463D8F">
              <w:t>psychological</w:t>
            </w:r>
          </w:p>
          <w:p w:rsidR="00000000" w:rsidRPr="00463D8F" w:rsidP="00463D8F">
            <w:pPr>
              <w:pStyle w:val="ListBullet"/>
            </w:pPr>
            <w:r w:rsidRPr="00463D8F">
              <w:t>security related</w:t>
            </w:r>
          </w:p>
          <w:p w:rsidR="00000000" w:rsidRPr="00463D8F" w:rsidP="00463D8F">
            <w:pPr>
              <w:pStyle w:val="ListBullet"/>
            </w:pPr>
            <w:r w:rsidRPr="00463D8F">
              <w:t>structural</w:t>
            </w:r>
          </w:p>
          <w:p w:rsidR="00000000" w:rsidRPr="00463D8F" w:rsidP="00463D8F">
            <w:pPr>
              <w:pStyle w:val="ListBullet"/>
            </w:pPr>
            <w:r w:rsidRPr="00463D8F">
              <w:t>thermal</w:t>
            </w:r>
          </w:p>
          <w:p w:rsidR="00000000" w:rsidRPr="00463D8F" w:rsidP="00463D8F">
            <w:pPr>
              <w:pStyle w:val="ListBullet"/>
            </w:pPr>
            <w:r w:rsidRPr="00463D8F">
              <w:t>vehicles and mac</w:t>
            </w:r>
            <w:r w:rsidRPr="00463D8F">
              <w:t>hinery</w:t>
            </w:r>
          </w:p>
          <w:p w:rsidR="00000000" w:rsidP="00463D8F">
            <w:pPr>
              <w:pStyle w:val="ListBullet"/>
              <w:rPr>
                <w:lang w:val="en-NZ"/>
              </w:rPr>
            </w:pPr>
            <w:r w:rsidRPr="00463D8F">
              <w:t>wildlife situations.</w:t>
            </w:r>
          </w:p>
        </w:tc>
      </w:tr>
      <w:tr w:rsidTr="0046591D">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BoldandItalics"/>
              </w:rPr>
              <w:t>Injuries</w:t>
            </w:r>
            <w:r w:rsidRPr="00463D8F">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ListBullet"/>
            </w:pPr>
            <w:r w:rsidRPr="00463D8F">
              <w:t>some injuries that occur around horses:</w:t>
            </w:r>
          </w:p>
          <w:p w:rsidR="00000000" w:rsidRPr="00463D8F" w:rsidP="00463D8F">
            <w:pPr>
              <w:pStyle w:val="ListBullet2"/>
            </w:pPr>
            <w:r w:rsidRPr="00463D8F">
              <w:t>bites, kicks and crushes</w:t>
            </w:r>
          </w:p>
          <w:p w:rsidR="00000000" w:rsidRPr="00463D8F" w:rsidP="00463D8F">
            <w:pPr>
              <w:pStyle w:val="ListBullet2"/>
            </w:pPr>
            <w:r w:rsidRPr="00463D8F">
              <w:t>burns</w:t>
            </w:r>
          </w:p>
          <w:p w:rsidR="00000000" w:rsidRPr="00463D8F" w:rsidP="00463D8F">
            <w:pPr>
              <w:pStyle w:val="ListBullet2"/>
            </w:pPr>
            <w:r w:rsidRPr="00463D8F">
              <w:t>cuts, abrasions and wounds</w:t>
            </w:r>
          </w:p>
          <w:p w:rsidR="00000000" w:rsidRPr="00463D8F" w:rsidP="00463D8F">
            <w:pPr>
              <w:pStyle w:val="ListBullet2"/>
            </w:pPr>
            <w:r w:rsidRPr="00463D8F">
              <w:t>motor vehicle or machinery accident</w:t>
            </w:r>
          </w:p>
          <w:p w:rsidR="00000000" w:rsidRPr="00463D8F" w:rsidP="00463D8F">
            <w:pPr>
              <w:pStyle w:val="ListBullet2"/>
            </w:pPr>
            <w:r w:rsidRPr="00463D8F">
              <w:t>manual labour accident</w:t>
            </w:r>
          </w:p>
          <w:p w:rsidR="00000000" w:rsidRPr="00463D8F" w:rsidP="00463D8F">
            <w:pPr>
              <w:pStyle w:val="ListBullet"/>
            </w:pPr>
            <w:r w:rsidRPr="00463D8F">
              <w:t>body systems that may be affected include:</w:t>
            </w:r>
          </w:p>
          <w:p w:rsidR="00000000" w:rsidRPr="00463D8F" w:rsidP="00463D8F">
            <w:pPr>
              <w:pStyle w:val="ListBullet2"/>
            </w:pPr>
            <w:r w:rsidRPr="00463D8F">
              <w:t>cardiovascular</w:t>
            </w:r>
          </w:p>
          <w:p w:rsidR="00000000" w:rsidRPr="00463D8F" w:rsidP="00463D8F">
            <w:pPr>
              <w:pStyle w:val="ListBullet2"/>
            </w:pPr>
            <w:r w:rsidRPr="00463D8F">
              <w:t xml:space="preserve">metabolic </w:t>
            </w:r>
          </w:p>
          <w:p w:rsidR="00000000" w:rsidRPr="00463D8F" w:rsidP="00463D8F">
            <w:pPr>
              <w:pStyle w:val="ListBullet2"/>
            </w:pPr>
            <w:r w:rsidRPr="00463D8F">
              <w:t xml:space="preserve">respiratory </w:t>
            </w:r>
          </w:p>
          <w:p w:rsidR="00000000" w:rsidP="00463D8F">
            <w:pPr>
              <w:pStyle w:val="ListBullet2"/>
              <w:rPr>
                <w:lang w:val="en-NZ"/>
              </w:rPr>
            </w:pPr>
            <w:r w:rsidRPr="00463D8F">
              <w:t>skeletal and soft tissue.</w:t>
            </w:r>
          </w:p>
        </w:tc>
      </w:tr>
      <w:tr w:rsidTr="0046591D">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t xml:space="preserve">People to whom illness and disease should be </w:t>
            </w:r>
            <w:r w:rsidRPr="00463D8F">
              <w:rPr>
                <w:rStyle w:val="BoldandItalics"/>
              </w:rPr>
              <w:t>reported</w:t>
            </w:r>
            <w:r w:rsidRPr="00463D8F">
              <w:t xml:space="preserve"> may include: </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ListBullet"/>
            </w:pPr>
            <w:r w:rsidRPr="00463D8F">
              <w:t>employer</w:t>
            </w:r>
          </w:p>
          <w:p w:rsidR="00000000" w:rsidRPr="00463D8F" w:rsidP="00463D8F">
            <w:pPr>
              <w:pStyle w:val="ListBullet"/>
            </w:pPr>
            <w:r w:rsidRPr="00463D8F">
              <w:t>horse owner or person responsible</w:t>
            </w:r>
          </w:p>
          <w:p w:rsidR="00000000" w:rsidRPr="00463D8F" w:rsidP="00463D8F">
            <w:pPr>
              <w:pStyle w:val="ListBullet"/>
            </w:pPr>
            <w:r w:rsidRPr="00463D8F">
              <w:t>veterinarian</w:t>
            </w:r>
          </w:p>
          <w:p w:rsidR="00000000" w:rsidRPr="00463D8F" w:rsidP="00463D8F">
            <w:pPr>
              <w:pStyle w:val="ListBullet"/>
            </w:pPr>
            <w:r w:rsidRPr="00463D8F">
              <w:t>Animal Health Australia staff</w:t>
            </w:r>
          </w:p>
          <w:p w:rsidR="00000000" w:rsidP="00463D8F">
            <w:pPr>
              <w:pStyle w:val="ListBullet"/>
              <w:rPr>
                <w:lang w:val="en-NZ"/>
              </w:rPr>
            </w:pPr>
            <w:r w:rsidRPr="00463D8F">
              <w:t>race or competition steward.</w:t>
            </w:r>
          </w:p>
        </w:tc>
      </w:tr>
      <w:tr w:rsidTr="0046591D">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BoldandItalics"/>
              </w:rPr>
              <w:t>Indicators of abnormal system function</w:t>
            </w:r>
            <w:r w:rsidRPr="00463D8F">
              <w:t xml:space="preserve"> and </w:t>
            </w:r>
            <w:r w:rsidRPr="00463D8F">
              <w:rPr>
                <w:rStyle w:val="BoldandItalics"/>
              </w:rPr>
              <w:t>vital signs</w:t>
            </w:r>
            <w:r w:rsidRPr="00463D8F">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ListBullet"/>
            </w:pPr>
            <w:r w:rsidRPr="00463D8F">
              <w:t>abnormal system function:</w:t>
            </w:r>
          </w:p>
          <w:p w:rsidR="00000000" w:rsidRPr="00463D8F" w:rsidP="00463D8F">
            <w:pPr>
              <w:pStyle w:val="ListBullet2"/>
            </w:pPr>
            <w:r w:rsidRPr="00463D8F">
              <w:t>absence of sweat related to exercise</w:t>
            </w:r>
          </w:p>
          <w:p w:rsidR="00000000" w:rsidRPr="00463D8F" w:rsidP="00463D8F">
            <w:pPr>
              <w:pStyle w:val="ListBullet2"/>
            </w:pPr>
            <w:r w:rsidRPr="00463D8F">
              <w:t>brown or red urine</w:t>
            </w:r>
          </w:p>
          <w:p w:rsidR="00000000" w:rsidRPr="00463D8F" w:rsidP="00463D8F">
            <w:pPr>
              <w:pStyle w:val="ListBullet2"/>
            </w:pPr>
            <w:r w:rsidRPr="00463D8F">
              <w:t>change in eye colour</w:t>
            </w:r>
          </w:p>
          <w:p w:rsidR="00000000" w:rsidRPr="00463D8F" w:rsidP="00463D8F">
            <w:pPr>
              <w:pStyle w:val="ListBullet2"/>
            </w:pPr>
            <w:r w:rsidRPr="00463D8F">
              <w:t>choking</w:t>
            </w:r>
          </w:p>
          <w:p w:rsidR="00000000" w:rsidRPr="00463D8F" w:rsidP="00463D8F">
            <w:pPr>
              <w:pStyle w:val="ListBullet2"/>
            </w:pPr>
            <w:r w:rsidRPr="00463D8F">
              <w:t>coughing</w:t>
            </w:r>
          </w:p>
          <w:p w:rsidR="00000000" w:rsidRPr="00463D8F" w:rsidP="00463D8F">
            <w:pPr>
              <w:pStyle w:val="ListBullet2"/>
            </w:pPr>
            <w:r w:rsidRPr="00463D8F">
              <w:t>diarrhorrea</w:t>
            </w:r>
          </w:p>
          <w:p w:rsidR="00000000" w:rsidRPr="00463D8F" w:rsidP="00463D8F">
            <w:pPr>
              <w:pStyle w:val="ListBullet2"/>
            </w:pPr>
            <w:r w:rsidRPr="00463D8F">
              <w:t>elevated temperature, pulse or respiration</w:t>
            </w:r>
          </w:p>
          <w:p w:rsidR="00000000" w:rsidRPr="00463D8F" w:rsidP="00463D8F">
            <w:pPr>
              <w:pStyle w:val="ListBullet2"/>
            </w:pPr>
            <w:r w:rsidRPr="00463D8F">
              <w:t>excessive drinking</w:t>
            </w:r>
          </w:p>
          <w:p w:rsidR="00000000" w:rsidRPr="00463D8F" w:rsidP="00463D8F">
            <w:pPr>
              <w:pStyle w:val="ListBullet2"/>
            </w:pPr>
            <w:r w:rsidRPr="00463D8F">
              <w:t xml:space="preserve">excessive urination </w:t>
            </w:r>
          </w:p>
          <w:p w:rsidR="00000000" w:rsidRPr="00463D8F" w:rsidP="00463D8F">
            <w:pPr>
              <w:pStyle w:val="ListBullet2"/>
            </w:pPr>
            <w:r w:rsidRPr="00463D8F">
              <w:t xml:space="preserve">favouring a leg </w:t>
            </w:r>
          </w:p>
          <w:p w:rsidR="00000000" w:rsidRPr="00463D8F" w:rsidP="00463D8F">
            <w:pPr>
              <w:pStyle w:val="ListBullet2"/>
            </w:pPr>
            <w:r w:rsidRPr="00463D8F">
              <w:t>heat</w:t>
            </w:r>
          </w:p>
          <w:p w:rsidR="00000000" w:rsidRPr="00463D8F" w:rsidP="00463D8F">
            <w:pPr>
              <w:pStyle w:val="ListBullet2"/>
            </w:pPr>
            <w:r w:rsidRPr="00463D8F">
              <w:t>inappetence</w:t>
            </w:r>
          </w:p>
          <w:p w:rsidR="00000000" w:rsidRPr="00463D8F" w:rsidP="00463D8F">
            <w:pPr>
              <w:pStyle w:val="ListBullet2"/>
            </w:pPr>
            <w:r w:rsidRPr="00463D8F">
              <w:t>lameness</w:t>
            </w:r>
          </w:p>
          <w:p w:rsidR="00000000" w:rsidRPr="00463D8F" w:rsidP="00463D8F">
            <w:pPr>
              <w:pStyle w:val="ListBullet2"/>
            </w:pPr>
            <w:r w:rsidRPr="00463D8F">
              <w:t>nasal discharge</w:t>
            </w:r>
          </w:p>
          <w:p w:rsidR="00000000" w:rsidRPr="00463D8F" w:rsidP="00463D8F">
            <w:pPr>
              <w:pStyle w:val="ListBullet2"/>
            </w:pPr>
            <w:r w:rsidRPr="00463D8F">
              <w:t>no faeces produced</w:t>
            </w:r>
          </w:p>
          <w:p w:rsidR="00000000" w:rsidRPr="00463D8F" w:rsidP="00463D8F">
            <w:pPr>
              <w:pStyle w:val="ListBullet2"/>
            </w:pPr>
            <w:r w:rsidRPr="00463D8F">
              <w:t>pawing at the ground</w:t>
            </w:r>
          </w:p>
          <w:p w:rsidR="00000000" w:rsidRPr="00463D8F" w:rsidP="00463D8F">
            <w:pPr>
              <w:pStyle w:val="ListBullet2"/>
            </w:pPr>
            <w:r w:rsidRPr="00463D8F">
              <w:t>reluctance to move</w:t>
            </w:r>
          </w:p>
          <w:p w:rsidR="00000000" w:rsidRPr="00463D8F" w:rsidP="00463D8F">
            <w:pPr>
              <w:pStyle w:val="ListBullet2"/>
            </w:pPr>
            <w:r w:rsidRPr="00463D8F">
              <w:t>rolling</w:t>
            </w:r>
          </w:p>
          <w:p w:rsidR="00000000" w:rsidRPr="00463D8F" w:rsidP="00463D8F">
            <w:pPr>
              <w:pStyle w:val="ListBullet2"/>
            </w:pPr>
            <w:r w:rsidRPr="00463D8F">
              <w:t>slow skin rebound</w:t>
            </w:r>
          </w:p>
          <w:p w:rsidR="00000000" w:rsidRPr="00463D8F" w:rsidP="00463D8F">
            <w:pPr>
              <w:pStyle w:val="ListBullet2"/>
            </w:pPr>
            <w:r w:rsidRPr="00463D8F">
              <w:t>sudden stopping during exercise followed by reluctance to move or muscle stiffness</w:t>
            </w:r>
          </w:p>
          <w:p w:rsidR="00000000" w:rsidRPr="00463D8F" w:rsidP="00463D8F">
            <w:pPr>
              <w:pStyle w:val="ListBullet2"/>
            </w:pPr>
            <w:r w:rsidRPr="00463D8F">
              <w:t>sweating unrelated to exercise or weather conditions</w:t>
            </w:r>
          </w:p>
          <w:p w:rsidR="00000000" w:rsidRPr="00463D8F" w:rsidP="00463D8F">
            <w:pPr>
              <w:pStyle w:val="ListBullet2"/>
            </w:pPr>
            <w:r w:rsidRPr="00463D8F">
              <w:t>swelling</w:t>
            </w:r>
          </w:p>
          <w:p w:rsidR="00000000" w:rsidRPr="00463D8F" w:rsidP="00463D8F">
            <w:pPr>
              <w:pStyle w:val="ListBullet"/>
            </w:pPr>
            <w:r w:rsidRPr="00463D8F">
              <w:t>vital signs include:</w:t>
            </w:r>
          </w:p>
          <w:p w:rsidR="00000000" w:rsidRPr="00463D8F" w:rsidP="00463D8F">
            <w:pPr>
              <w:pStyle w:val="ListBullet2"/>
            </w:pPr>
            <w:r w:rsidRPr="00463D8F">
              <w:t>temperature</w:t>
            </w:r>
          </w:p>
          <w:p w:rsidR="00000000" w:rsidRPr="00463D8F" w:rsidP="00463D8F">
            <w:pPr>
              <w:pStyle w:val="ListBullet2"/>
            </w:pPr>
            <w:r w:rsidRPr="00463D8F">
              <w:t>pulse</w:t>
            </w:r>
          </w:p>
          <w:p w:rsidR="00000000" w:rsidRPr="00463D8F" w:rsidP="00463D8F">
            <w:pPr>
              <w:pStyle w:val="ListBullet2"/>
            </w:pPr>
            <w:r w:rsidRPr="00463D8F">
              <w:t>respiration</w:t>
            </w:r>
          </w:p>
          <w:p w:rsidR="00000000" w:rsidRPr="00463D8F" w:rsidP="00463D8F">
            <w:pPr>
              <w:pStyle w:val="ListBullet2"/>
            </w:pPr>
            <w:r w:rsidRPr="00463D8F">
              <w:t>skin rebound</w:t>
            </w:r>
          </w:p>
          <w:p w:rsidR="00000000" w:rsidP="00463D8F">
            <w:pPr>
              <w:pStyle w:val="ListBullet2"/>
              <w:rPr>
                <w:lang w:val="en-NZ"/>
              </w:rPr>
            </w:pPr>
            <w:r w:rsidRPr="00463D8F">
              <w:t>mucous membrane colour.</w:t>
            </w:r>
          </w:p>
        </w:tc>
      </w:tr>
      <w:tr w:rsidTr="0046591D">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BoldandItalics"/>
              </w:rPr>
              <w:t>First aid policy and procedures</w:t>
            </w:r>
            <w:r w:rsidRPr="00463D8F">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ListBullet"/>
            </w:pPr>
            <w:r w:rsidRPr="00463D8F">
              <w:t>enterprise policy and procedures will identify persons qualified to provide first aid</w:t>
            </w:r>
          </w:p>
          <w:p w:rsidR="00000000" w:rsidRPr="00463D8F" w:rsidP="00463D8F">
            <w:pPr>
              <w:pStyle w:val="ListBullet"/>
            </w:pPr>
            <w:r w:rsidRPr="00463D8F">
              <w:t xml:space="preserve">contact details for veterinary clinic, farrier and others who should be advised </w:t>
            </w:r>
          </w:p>
          <w:p w:rsidR="00000000" w:rsidRPr="00463D8F" w:rsidP="00463D8F">
            <w:pPr>
              <w:pStyle w:val="ListBullet"/>
            </w:pPr>
            <w:r w:rsidRPr="00463D8F">
              <w:t>people identified who can provide first aid</w:t>
            </w:r>
          </w:p>
          <w:p w:rsidR="00000000" w:rsidRPr="00463D8F" w:rsidP="00463D8F">
            <w:pPr>
              <w:pStyle w:val="ListBullet"/>
            </w:pPr>
            <w:r w:rsidRPr="00463D8F">
              <w:t>process for reporting incidents and symptoms that may require first aid</w:t>
            </w:r>
          </w:p>
          <w:p w:rsidR="00000000" w:rsidRPr="00463D8F" w:rsidP="00463D8F">
            <w:pPr>
              <w:pStyle w:val="ListBullet"/>
            </w:pPr>
            <w:r w:rsidRPr="00463D8F">
              <w:t>evacuation and emergency plans:</w:t>
            </w:r>
          </w:p>
          <w:p w:rsidR="00000000" w:rsidRPr="00463D8F" w:rsidP="00463D8F">
            <w:pPr>
              <w:pStyle w:val="ListBullet2"/>
            </w:pPr>
            <w:r w:rsidRPr="00463D8F">
              <w:t>quarantine and biosecurity procedures</w:t>
            </w:r>
          </w:p>
          <w:p w:rsidR="00000000" w:rsidRPr="00463D8F" w:rsidP="00463D8F">
            <w:pPr>
              <w:pStyle w:val="ListBullet2"/>
            </w:pPr>
            <w:r w:rsidRPr="00463D8F">
              <w:t xml:space="preserve">reporting procedures </w:t>
            </w:r>
          </w:p>
          <w:p w:rsidR="00000000" w:rsidP="00463D8F">
            <w:pPr>
              <w:pStyle w:val="ListBullet2"/>
              <w:rPr>
                <w:lang w:val="en-NZ"/>
              </w:rPr>
            </w:pPr>
            <w:r w:rsidRPr="00463D8F">
              <w:t>roles to be played by relevant personnel in an emergency.</w:t>
            </w:r>
          </w:p>
        </w:tc>
      </w:tr>
      <w:tr w:rsidTr="0046591D">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BoldandItalics"/>
              </w:rPr>
              <w:t>Regulations</w:t>
            </w:r>
            <w:r w:rsidRPr="00463D8F">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ListBullet"/>
            </w:pPr>
            <w:r w:rsidRPr="00463D8F">
              <w:t>prevention of cruelty to animals</w:t>
            </w:r>
          </w:p>
          <w:p w:rsidR="00000000" w:rsidRPr="00463D8F" w:rsidP="00463D8F">
            <w:pPr>
              <w:pStyle w:val="ListBullet"/>
            </w:pPr>
            <w:r w:rsidRPr="00463D8F">
              <w:t>animal welfare</w:t>
            </w:r>
          </w:p>
          <w:p w:rsidR="00000000" w:rsidRPr="00463D8F" w:rsidP="00463D8F">
            <w:pPr>
              <w:pStyle w:val="ListBullet"/>
            </w:pPr>
            <w:r w:rsidRPr="00463D8F">
              <w:t>OHS</w:t>
            </w:r>
          </w:p>
          <w:p w:rsidR="00000000" w:rsidRPr="00463D8F" w:rsidP="00463D8F">
            <w:pPr>
              <w:pStyle w:val="ListBullet"/>
            </w:pPr>
            <w:r w:rsidRPr="00463D8F">
              <w:t>quarantine and animal health.</w:t>
            </w:r>
          </w:p>
        </w:tc>
      </w:tr>
    </w:tbl>
    <w:p w:rsidR="0046591D" w:rsidP="00463D8F">
      <w:pPr>
        <w:pStyle w:val="BodyText"/>
      </w:pPr>
    </w:p>
    <w:p w:rsidR="0046591D" w:rsidP="00463D8F">
      <w:pPr>
        <w:pStyle w:val="BodyText"/>
      </w:pPr>
    </w:p>
    <w:p w:rsidR="00000000" w:rsidRPr="00463D8F" w:rsidP="00463D8F">
      <w:pPr>
        <w:pStyle w:val="Heading1"/>
      </w:pPr>
      <w:bookmarkStart w:id="12" w:name="O_57938"/>
      <w:bookmarkEnd w:id="12"/>
      <w:r w:rsidRPr="00463D8F">
        <w:t>Unit Sector(s)</w:t>
      </w:r>
    </w:p>
    <w:tbl>
      <w:tblPr>
        <w:tblW w:w="0" w:type="auto"/>
        <w:tblLayout w:type="fixed"/>
        <w:tblCellMar>
          <w:left w:w="62" w:type="dxa"/>
          <w:right w:w="62" w:type="dxa"/>
        </w:tblCellMar>
        <w:tblLook w:val="0000"/>
      </w:tblPr>
      <w:tblGrid>
        <w:gridCol w:w="2618"/>
        <w:gridCol w:w="5904"/>
      </w:tblGrid>
      <w:tr w:rsidTr="0046591D">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BodyText"/>
            </w:pPr>
            <w:r w:rsidRPr="00463D8F">
              <w:t>Farriery</w:t>
            </w:r>
          </w:p>
        </w:tc>
      </w:tr>
    </w:tbl>
    <w:p w:rsidR="00000000" w:rsidRPr="00463D8F" w:rsidP="00463D8F">
      <w:pPr>
        <w:pStyle w:val="BodyText"/>
      </w:pPr>
    </w:p>
    <w:p w:rsidR="00000000" w:rsidRPr="00463D8F" w:rsidP="00463D8F">
      <w:pPr>
        <w:pStyle w:val="AllowPageBreak"/>
      </w:pPr>
    </w:p>
    <w:p w:rsidR="00000000" w:rsidRPr="00463D8F" w:rsidP="00463D8F">
      <w:pPr>
        <w:pStyle w:val="Heading1"/>
      </w:pPr>
      <w:bookmarkStart w:id="13" w:name="O_153098"/>
      <w:bookmarkEnd w:id="13"/>
      <w:r w:rsidRPr="00463D8F">
        <w:t>Competency field</w:t>
      </w:r>
    </w:p>
    <w:tbl>
      <w:tblPr>
        <w:tblW w:w="0" w:type="auto"/>
        <w:tblLayout w:type="fixed"/>
        <w:tblCellMar>
          <w:left w:w="62" w:type="dxa"/>
          <w:right w:w="62" w:type="dxa"/>
        </w:tblCellMar>
        <w:tblLook w:val="0000"/>
      </w:tblPr>
      <w:tblGrid>
        <w:gridCol w:w="2784"/>
        <w:gridCol w:w="5738"/>
      </w:tblGrid>
      <w:tr w:rsidTr="0046591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BodyText"/>
            </w:pPr>
          </w:p>
        </w:tc>
      </w:tr>
    </w:tbl>
    <w:p w:rsidR="00000000" w:rsidRPr="00463D8F" w:rsidP="00463D8F">
      <w:pPr>
        <w:pStyle w:val="BodyText"/>
      </w:pPr>
    </w:p>
    <w:p w:rsidR="00000000" w:rsidRPr="00463D8F" w:rsidP="00463D8F">
      <w:pPr>
        <w:pStyle w:val="AllowPageBreak"/>
      </w:pPr>
    </w:p>
    <w:p w:rsidR="00000000" w:rsidRPr="00463D8F" w:rsidP="00463D8F">
      <w:pPr>
        <w:pStyle w:val="Heading1"/>
      </w:pPr>
      <w:bookmarkStart w:id="14" w:name="O_153097"/>
      <w:bookmarkEnd w:id="14"/>
      <w:r w:rsidRPr="00463D8F">
        <w:t>Co-requisite units</w:t>
      </w:r>
    </w:p>
    <w:tbl>
      <w:tblPr>
        <w:tblW w:w="0" w:type="auto"/>
        <w:tblLayout w:type="fixed"/>
        <w:tblCellMar>
          <w:left w:w="62" w:type="dxa"/>
          <w:right w:w="62" w:type="dxa"/>
        </w:tblCellMar>
        <w:tblLook w:val="0000"/>
      </w:tblPr>
      <w:tblGrid>
        <w:gridCol w:w="2641"/>
        <w:gridCol w:w="1322"/>
        <w:gridCol w:w="4559"/>
      </w:tblGrid>
      <w:tr w:rsidTr="0046591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r w:rsidRPr="00463D8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p>
        </w:tc>
      </w:tr>
      <w:tr w:rsidTr="004659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8F">
            <w:pPr>
              <w:pStyle w:val="BodyText"/>
              <w:rPr>
                <w:lang w:val="en-NZ"/>
              </w:rPr>
            </w:pPr>
          </w:p>
        </w:tc>
      </w:tr>
      <w:tr w:rsidTr="004659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8F" w:rsidP="00463D8F">
            <w:pPr>
              <w:pStyle w:val="BodyText"/>
            </w:pPr>
          </w:p>
        </w:tc>
      </w:tr>
    </w:tbl>
    <w:p w:rsidR="00000000" w:rsidRPr="00463D8F" w:rsidP="00463D8F">
      <w:pPr>
        <w:pStyle w:val="BodyText"/>
      </w:pPr>
    </w:p>
    <w:p w:rsidR="00000000" w:rsidRPr="00463D8F" w:rsidP="00463D8F"/>
    <w:sectPr w:rsidSect="00463D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D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591D" w:rsidP="0046591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D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91D" w:rsidP="00463D8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6591D" w:rsidP="00463D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6591D" w:rsidP="00463D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D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D8F" w:rsidRPr="0046591D" w:rsidP="004659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D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91D" w:rsidRPr="002D2AF8" w:rsidP="00463D8F">
    <w:pPr>
      <w:pStyle w:val="Header"/>
      <w:framePr w:wrap="around"/>
    </w:pPr>
    <w:r>
      <w:fldChar w:fldCharType="begin"/>
    </w:r>
    <w:r>
      <w:instrText xml:space="preserve"> TITLE   \* MERGEFORMAT </w:instrText>
    </w:r>
    <w:r>
      <w:fldChar w:fldCharType="separate"/>
    </w:r>
    <w:r>
      <w:t>ACMFAR304A Respond to emergencies and apply essential first aid in the equine industries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6591D" w:rsidP="00463D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4CA1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4A1A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6866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D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D8F"/>
    <w:pPr>
      <w:spacing w:before="360" w:after="60"/>
      <w:outlineLvl w:val="0"/>
    </w:pPr>
    <w:rPr>
      <w:sz w:val="32"/>
    </w:rPr>
  </w:style>
  <w:style w:type="paragraph" w:styleId="Heading2">
    <w:name w:val="heading 2"/>
    <w:basedOn w:val="HeadingBase"/>
    <w:next w:val="BodyText"/>
    <w:link w:val="Heading2Char"/>
    <w:qFormat/>
    <w:rsid w:val="00463D8F"/>
    <w:pPr>
      <w:keepLines/>
      <w:spacing w:before="240" w:after="120"/>
      <w:outlineLvl w:val="1"/>
    </w:pPr>
    <w:rPr>
      <w:sz w:val="28"/>
      <w:szCs w:val="40"/>
    </w:rPr>
  </w:style>
  <w:style w:type="paragraph" w:styleId="Heading3">
    <w:name w:val="heading 3"/>
    <w:basedOn w:val="HeadingBase"/>
    <w:next w:val="BodyText"/>
    <w:link w:val="Heading3Char"/>
    <w:qFormat/>
    <w:rsid w:val="00463D8F"/>
    <w:pPr>
      <w:spacing w:before="180" w:after="120"/>
      <w:outlineLvl w:val="2"/>
    </w:pPr>
    <w:rPr>
      <w:spacing w:val="-10"/>
      <w:kern w:val="32"/>
    </w:rPr>
  </w:style>
  <w:style w:type="paragraph" w:styleId="Heading4">
    <w:name w:val="heading 4"/>
    <w:basedOn w:val="HeadingBase"/>
    <w:next w:val="BodyText"/>
    <w:link w:val="Heading4Char"/>
    <w:qFormat/>
    <w:rsid w:val="00463D8F"/>
    <w:pPr>
      <w:spacing w:before="160" w:after="120"/>
      <w:outlineLvl w:val="3"/>
    </w:pPr>
    <w:rPr>
      <w:sz w:val="22"/>
    </w:rPr>
  </w:style>
  <w:style w:type="paragraph" w:styleId="Heading5">
    <w:name w:val="heading 5"/>
    <w:basedOn w:val="HeadingBase"/>
    <w:next w:val="Normal"/>
    <w:link w:val="Heading5Char"/>
    <w:qFormat/>
    <w:rsid w:val="00463D8F"/>
    <w:pPr>
      <w:spacing w:before="80"/>
      <w:outlineLvl w:val="4"/>
    </w:pPr>
    <w:rPr>
      <w:color w:val="918585"/>
      <w:sz w:val="20"/>
    </w:rPr>
  </w:style>
  <w:style w:type="paragraph" w:styleId="Heading6">
    <w:name w:val="heading 6"/>
    <w:basedOn w:val="HeadingBase"/>
    <w:next w:val="Normal"/>
    <w:link w:val="Heading6Char"/>
    <w:qFormat/>
    <w:rsid w:val="00463D8F"/>
    <w:pPr>
      <w:spacing w:before="60"/>
      <w:outlineLvl w:val="5"/>
    </w:pPr>
    <w:rPr>
      <w:color w:val="918585"/>
      <w:sz w:val="20"/>
    </w:rPr>
  </w:style>
  <w:style w:type="paragraph" w:styleId="Heading7">
    <w:name w:val="heading 7"/>
    <w:basedOn w:val="Normal"/>
    <w:next w:val="Normal"/>
    <w:link w:val="Heading7Char"/>
    <w:qFormat/>
    <w:rsid w:val="00463D8F"/>
    <w:pPr>
      <w:ind w:left="720"/>
      <w:outlineLvl w:val="6"/>
    </w:pPr>
    <w:rPr>
      <w:i/>
    </w:rPr>
  </w:style>
  <w:style w:type="paragraph" w:styleId="Heading8">
    <w:name w:val="heading 8"/>
    <w:basedOn w:val="Normal"/>
    <w:next w:val="Normal"/>
    <w:link w:val="Heading8Char"/>
    <w:qFormat/>
    <w:rsid w:val="00463D8F"/>
    <w:pPr>
      <w:ind w:left="720"/>
      <w:outlineLvl w:val="7"/>
    </w:pPr>
    <w:rPr>
      <w:i/>
    </w:rPr>
  </w:style>
  <w:style w:type="paragraph" w:styleId="Heading9">
    <w:name w:val="heading 9"/>
    <w:basedOn w:val="Normal"/>
    <w:next w:val="Normal"/>
    <w:link w:val="Heading9Char"/>
    <w:qFormat/>
    <w:rsid w:val="00463D8F"/>
    <w:pPr>
      <w:ind w:left="720"/>
      <w:outlineLvl w:val="8"/>
    </w:pPr>
    <w:rPr>
      <w:i/>
    </w:rPr>
  </w:style>
  <w:style w:type="character" w:default="1" w:styleId="DefaultParagraphFont">
    <w:name w:val="Default Paragraph Font"/>
    <w:uiPriority w:val="1"/>
    <w:unhideWhenUsed/>
    <w:rsid w:val="00463D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D8F"/>
  </w:style>
  <w:style w:type="character" w:customStyle="1" w:styleId="Heading1Char">
    <w:name w:val="Heading 1 Char"/>
    <w:basedOn w:val="DefaultParagraphFont"/>
    <w:link w:val="Heading1"/>
    <w:rsid w:val="00463D8F"/>
    <w:rPr>
      <w:rFonts w:ascii="Times New Roman" w:eastAsia="Times New Roman" w:hAnsi="Times New Roman" w:cs="Times New Roman"/>
      <w:b/>
      <w:sz w:val="32"/>
      <w:szCs w:val="20"/>
      <w:lang w:eastAsia="en-US"/>
    </w:rPr>
  </w:style>
  <w:style w:type="paragraph" w:styleId="BodyText">
    <w:name w:val="Body Text"/>
    <w:basedOn w:val="Normal"/>
    <w:link w:val="BodyTextChar"/>
    <w:rsid w:val="00463D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3D8F"/>
    <w:rPr>
      <w:rFonts w:ascii="Times New Roman" w:eastAsia="Times New Roman" w:hAnsi="Times New Roman" w:cs="Times New Roman"/>
      <w:sz w:val="24"/>
      <w:lang w:eastAsia="en-US"/>
    </w:rPr>
  </w:style>
  <w:style w:type="paragraph" w:styleId="Footer">
    <w:name w:val="footer"/>
    <w:basedOn w:val="Normal"/>
    <w:link w:val="FooterChar"/>
    <w:rsid w:val="00463D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D8F"/>
    <w:rPr>
      <w:rFonts w:ascii="Times New Roman" w:eastAsia="Times New Roman" w:hAnsi="Times New Roman" w:cs="Times New Roman"/>
      <w:sz w:val="16"/>
      <w:lang w:eastAsia="en-US"/>
    </w:rPr>
  </w:style>
  <w:style w:type="paragraph" w:styleId="List">
    <w:name w:val="List"/>
    <w:basedOn w:val="BodyText"/>
    <w:next w:val="BodyText"/>
    <w:rsid w:val="00463D8F"/>
    <w:pPr>
      <w:tabs>
        <w:tab w:val="left" w:pos="340"/>
      </w:tabs>
      <w:spacing w:before="60" w:after="60"/>
      <w:ind w:left="340" w:hanging="340"/>
    </w:pPr>
  </w:style>
  <w:style w:type="paragraph" w:styleId="ListBullet">
    <w:name w:val="List Bullet"/>
    <w:basedOn w:val="List"/>
    <w:rsid w:val="00463D8F"/>
    <w:pPr>
      <w:numPr>
        <w:numId w:val="13"/>
      </w:numPr>
      <w:tabs>
        <w:tab w:val="clear" w:pos="340"/>
      </w:tabs>
      <w:spacing w:before="40" w:after="40"/>
    </w:pPr>
  </w:style>
  <w:style w:type="character" w:customStyle="1" w:styleId="SpecialBold">
    <w:name w:val="Special Bold"/>
    <w:basedOn w:val="DefaultParagraphFont"/>
    <w:rsid w:val="00463D8F"/>
    <w:rPr>
      <w:b/>
      <w:spacing w:val="0"/>
    </w:rPr>
  </w:style>
  <w:style w:type="paragraph" w:styleId="ListBullet2">
    <w:name w:val="List Bullet 2"/>
    <w:basedOn w:val="List2"/>
    <w:rsid w:val="00463D8F"/>
    <w:pPr>
      <w:numPr>
        <w:numId w:val="14"/>
      </w:numPr>
      <w:tabs>
        <w:tab w:val="clear" w:pos="680"/>
      </w:tabs>
    </w:pPr>
  </w:style>
  <w:style w:type="paragraph" w:customStyle="1" w:styleId="SuperHeading">
    <w:name w:val="SuperHeading"/>
    <w:basedOn w:val="Normal"/>
    <w:rsid w:val="00463D8F"/>
    <w:pPr>
      <w:spacing w:before="240" w:after="120"/>
      <w:outlineLvl w:val="0"/>
    </w:pPr>
    <w:rPr>
      <w:rFonts w:ascii="Times New Roman" w:hAnsi="Times New Roman"/>
      <w:b/>
      <w:sz w:val="28"/>
    </w:rPr>
  </w:style>
  <w:style w:type="paragraph" w:customStyle="1" w:styleId="AllowPageBreak">
    <w:name w:val="AllowPageBreak"/>
    <w:rsid w:val="00463D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3D8F"/>
    <w:pPr>
      <w:tabs>
        <w:tab w:val="left" w:pos="680"/>
      </w:tabs>
      <w:spacing w:before="60" w:after="60"/>
      <w:ind w:left="680" w:hanging="340"/>
    </w:pPr>
  </w:style>
  <w:style w:type="character" w:customStyle="1" w:styleId="BoldandItalics">
    <w:name w:val="Bold and Italics"/>
    <w:qFormat/>
    <w:rsid w:val="00463D8F"/>
    <w:rPr>
      <w:b/>
      <w:i/>
      <w:u w:val="none"/>
    </w:rPr>
  </w:style>
  <w:style w:type="character" w:customStyle="1" w:styleId="Heading2Char">
    <w:name w:val="Heading 2 Char"/>
    <w:basedOn w:val="DefaultParagraphFont"/>
    <w:link w:val="Heading2"/>
    <w:rsid w:val="00463D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D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D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D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D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D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D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D8F"/>
    <w:rPr>
      <w:rFonts w:ascii="Courier New" w:eastAsia="Times New Roman" w:hAnsi="Courier New" w:cs="Times New Roman"/>
      <w:i/>
      <w:szCs w:val="20"/>
      <w:lang w:eastAsia="en-US"/>
    </w:rPr>
  </w:style>
  <w:style w:type="paragraph" w:customStyle="1" w:styleId="HeadingBase">
    <w:name w:val="Heading Base"/>
    <w:rsid w:val="00463D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D8F"/>
    <w:pPr>
      <w:tabs>
        <w:tab w:val="right" w:leader="dot" w:pos="9072"/>
      </w:tabs>
      <w:ind w:left="567"/>
    </w:pPr>
    <w:rPr>
      <w:szCs w:val="22"/>
    </w:rPr>
  </w:style>
  <w:style w:type="paragraph" w:customStyle="1" w:styleId="TOCBase">
    <w:name w:val="TOC Base"/>
    <w:rsid w:val="00463D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D8F"/>
    <w:pPr>
      <w:tabs>
        <w:tab w:val="right" w:leader="dot" w:pos="9072"/>
      </w:tabs>
      <w:spacing w:before="40" w:after="40"/>
      <w:ind w:left="284"/>
    </w:pPr>
    <w:rPr>
      <w:rFonts w:ascii="Times New Roman" w:hAnsi="Times New Roman"/>
    </w:rPr>
  </w:style>
  <w:style w:type="paragraph" w:styleId="TOC1">
    <w:name w:val="toc 1"/>
    <w:basedOn w:val="TOCBase"/>
    <w:next w:val="Normal"/>
    <w:rsid w:val="00463D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3D8F"/>
    <w:pPr>
      <w:spacing w:before="5040"/>
      <w:jc w:val="center"/>
    </w:pPr>
    <w:rPr>
      <w:sz w:val="48"/>
      <w:szCs w:val="72"/>
      <w:lang w:val="en-US"/>
    </w:rPr>
  </w:style>
  <w:style w:type="character" w:customStyle="1" w:styleId="TitleChar">
    <w:name w:val="Title Char"/>
    <w:basedOn w:val="DefaultParagraphFont"/>
    <w:link w:val="Title"/>
    <w:rsid w:val="00463D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D8F"/>
    <w:pPr>
      <w:tabs>
        <w:tab w:val="left" w:pos="3600"/>
        <w:tab w:val="left" w:pos="3958"/>
      </w:tabs>
    </w:pPr>
  </w:style>
  <w:style w:type="paragraph" w:customStyle="1" w:styleId="Note">
    <w:name w:val="Note"/>
    <w:basedOn w:val="BodyText"/>
    <w:rsid w:val="00463D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D8F"/>
    <w:pPr>
      <w:framePr w:wrap="auto" w:hAnchor="text" w:y="6049"/>
    </w:pPr>
    <w:rPr>
      <w:color w:val="000000"/>
      <w:sz w:val="40"/>
    </w:rPr>
  </w:style>
  <w:style w:type="paragraph" w:customStyle="1" w:styleId="TOCTitle">
    <w:name w:val="TOCTitle"/>
    <w:basedOn w:val="Heading1"/>
    <w:rsid w:val="00463D8F"/>
    <w:pPr>
      <w:spacing w:after="240"/>
      <w:jc w:val="center"/>
      <w:outlineLvl w:val="9"/>
    </w:pPr>
    <w:rPr>
      <w:caps/>
    </w:rPr>
  </w:style>
  <w:style w:type="paragraph" w:customStyle="1" w:styleId="Version">
    <w:name w:val="Version"/>
    <w:rsid w:val="00463D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D8F"/>
    <w:pPr>
      <w:keepNext w:val="0"/>
      <w:tabs>
        <w:tab w:val="right" w:pos="4176"/>
      </w:tabs>
      <w:ind w:left="198" w:hanging="198"/>
    </w:pPr>
    <w:rPr>
      <w:rFonts w:ascii="Garamond" w:hAnsi="Garamond"/>
    </w:rPr>
  </w:style>
  <w:style w:type="paragraph" w:styleId="IndexHeading">
    <w:name w:val="index heading"/>
    <w:basedOn w:val="Normal"/>
    <w:next w:val="Index1"/>
    <w:semiHidden/>
    <w:rsid w:val="00463D8F"/>
    <w:pPr>
      <w:spacing w:before="120" w:after="120"/>
    </w:pPr>
    <w:rPr>
      <w:rFonts w:ascii="Arial" w:hAnsi="Arial"/>
      <w:b/>
      <w:color w:val="918585"/>
      <w:sz w:val="24"/>
    </w:rPr>
  </w:style>
  <w:style w:type="paragraph" w:styleId="Header">
    <w:name w:val="header"/>
    <w:basedOn w:val="Normal"/>
    <w:link w:val="HeaderChar"/>
    <w:rsid w:val="00463D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D8F"/>
    <w:rPr>
      <w:rFonts w:ascii="Times New Roman" w:eastAsia="Times New Roman" w:hAnsi="Times New Roman" w:cs="Times New Roman"/>
      <w:sz w:val="16"/>
      <w:szCs w:val="20"/>
      <w:lang w:val="en-GB" w:eastAsia="en-US"/>
    </w:rPr>
  </w:style>
  <w:style w:type="paragraph" w:customStyle="1" w:styleId="Chapter">
    <w:name w:val="Chapter"/>
    <w:basedOn w:val="Normal"/>
    <w:rsid w:val="00463D8F"/>
    <w:pPr>
      <w:spacing w:before="240"/>
    </w:pPr>
    <w:rPr>
      <w:rFonts w:ascii="Times New Roman" w:hAnsi="Times New Roman"/>
      <w:smallCaps/>
      <w:spacing w:val="80"/>
      <w:sz w:val="28"/>
    </w:rPr>
  </w:style>
  <w:style w:type="paragraph" w:customStyle="1" w:styleId="InChapter">
    <w:name w:val="InChapter"/>
    <w:basedOn w:val="Heading3"/>
    <w:rsid w:val="00463D8F"/>
    <w:pPr>
      <w:spacing w:after="240"/>
      <w:outlineLvl w:val="9"/>
    </w:pPr>
    <w:rPr>
      <w:noProof/>
    </w:rPr>
  </w:style>
  <w:style w:type="paragraph" w:styleId="Index2">
    <w:name w:val="index 2"/>
    <w:basedOn w:val="Normal"/>
    <w:next w:val="Normal"/>
    <w:semiHidden/>
    <w:rsid w:val="00463D8F"/>
    <w:pPr>
      <w:tabs>
        <w:tab w:val="right" w:pos="4176"/>
      </w:tabs>
      <w:ind w:left="568" w:hanging="284"/>
    </w:pPr>
    <w:rPr>
      <w:rFonts w:ascii="Garamond" w:hAnsi="Garamond"/>
    </w:rPr>
  </w:style>
  <w:style w:type="paragraph" w:customStyle="1" w:styleId="Byline">
    <w:name w:val="Byline"/>
    <w:rsid w:val="00463D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D8F"/>
    <w:pPr>
      <w:tabs>
        <w:tab w:val="clear" w:pos="3600"/>
        <w:tab w:val="clear" w:pos="3958"/>
      </w:tabs>
      <w:jc w:val="right"/>
    </w:pPr>
  </w:style>
  <w:style w:type="character" w:styleId="Emphasis">
    <w:name w:val="Emphasis"/>
    <w:basedOn w:val="DefaultParagraphFont"/>
    <w:qFormat/>
    <w:rsid w:val="00463D8F"/>
    <w:rPr>
      <w:i/>
    </w:rPr>
  </w:style>
  <w:style w:type="paragraph" w:styleId="Caption">
    <w:name w:val="caption"/>
    <w:basedOn w:val="BodyText"/>
    <w:next w:val="Normal"/>
    <w:qFormat/>
    <w:rsid w:val="00463D8F"/>
    <w:pPr>
      <w:framePr w:w="2268" w:hSpace="181" w:vSpace="181" w:wrap="around" w:vAnchor="text" w:hAnchor="page" w:x="1135" w:y="285" w:anchorLock="1"/>
    </w:pPr>
    <w:rPr>
      <w:i/>
    </w:rPr>
  </w:style>
  <w:style w:type="paragraph" w:customStyle="1" w:styleId="MiniTOCTitle">
    <w:name w:val="MiniTOCTitle"/>
    <w:basedOn w:val="Heading4"/>
    <w:rsid w:val="00463D8F"/>
    <w:pPr>
      <w:spacing w:before="240"/>
      <w:outlineLvl w:val="9"/>
    </w:pPr>
    <w:rPr>
      <w:noProof/>
      <w:sz w:val="24"/>
    </w:rPr>
  </w:style>
  <w:style w:type="paragraph" w:customStyle="1" w:styleId="MiniTOCItem">
    <w:name w:val="MiniTOCItem"/>
    <w:basedOn w:val="ListBullet"/>
    <w:rsid w:val="00463D8F"/>
    <w:pPr>
      <w:numPr>
        <w:numId w:val="0"/>
      </w:numPr>
      <w:tabs>
        <w:tab w:val="right" w:leader="dot" w:pos="6521"/>
      </w:tabs>
      <w:spacing w:before="0" w:after="0"/>
    </w:pPr>
  </w:style>
  <w:style w:type="paragraph" w:customStyle="1" w:styleId="TOFTitle">
    <w:name w:val="TOFTitle"/>
    <w:basedOn w:val="TOCTitle"/>
    <w:rsid w:val="00463D8F"/>
  </w:style>
  <w:style w:type="paragraph" w:styleId="TableofFigures">
    <w:name w:val="table of figures"/>
    <w:basedOn w:val="Normal"/>
    <w:next w:val="Normal"/>
    <w:semiHidden/>
    <w:rsid w:val="00463D8F"/>
    <w:pPr>
      <w:tabs>
        <w:tab w:val="right" w:leader="dot" w:pos="9072"/>
      </w:tabs>
      <w:ind w:left="970" w:hanging="403"/>
    </w:pPr>
    <w:rPr>
      <w:rFonts w:ascii="Times New Roman" w:hAnsi="Times New Roman"/>
      <w:b/>
    </w:rPr>
  </w:style>
  <w:style w:type="paragraph" w:styleId="ListNumber">
    <w:name w:val="List Number"/>
    <w:basedOn w:val="List"/>
    <w:rsid w:val="00463D8F"/>
    <w:pPr>
      <w:numPr>
        <w:numId w:val="11"/>
      </w:numPr>
    </w:pPr>
  </w:style>
  <w:style w:type="character" w:customStyle="1" w:styleId="WingdingSymbols">
    <w:name w:val="Wingding Symbols"/>
    <w:rsid w:val="00463D8F"/>
    <w:rPr>
      <w:rFonts w:ascii="Wingdings" w:hAnsi="Wingdings"/>
    </w:rPr>
  </w:style>
  <w:style w:type="paragraph" w:customStyle="1" w:styleId="TableHeading">
    <w:name w:val="Table Heading"/>
    <w:basedOn w:val="HeadingBase"/>
    <w:rsid w:val="00463D8F"/>
    <w:pPr>
      <w:keepLines/>
      <w:pBdr>
        <w:bottom w:val="single" w:sz="6" w:space="1" w:color="918585"/>
      </w:pBdr>
      <w:spacing w:before="240"/>
    </w:pPr>
  </w:style>
  <w:style w:type="character" w:customStyle="1" w:styleId="HotSpot">
    <w:name w:val="HotSpot"/>
    <w:rsid w:val="00463D8F"/>
    <w:rPr>
      <w:color w:val="0033CC"/>
      <w:u w:val="none"/>
    </w:rPr>
  </w:style>
  <w:style w:type="paragraph" w:customStyle="1" w:styleId="BodyTextRight">
    <w:name w:val="Body Text Right"/>
    <w:basedOn w:val="BodyText"/>
    <w:rsid w:val="00463D8F"/>
    <w:pPr>
      <w:spacing w:before="0" w:after="0"/>
      <w:jc w:val="right"/>
    </w:pPr>
  </w:style>
  <w:style w:type="paragraph" w:styleId="Index3">
    <w:name w:val="index 3"/>
    <w:basedOn w:val="ListNumber2"/>
    <w:next w:val="Normal"/>
    <w:semiHidden/>
    <w:rsid w:val="00463D8F"/>
    <w:pPr>
      <w:numPr>
        <w:numId w:val="0"/>
      </w:numPr>
      <w:tabs>
        <w:tab w:val="right" w:leader="dot" w:pos="4176"/>
      </w:tabs>
    </w:pPr>
  </w:style>
  <w:style w:type="paragraph" w:styleId="ListNumber2">
    <w:name w:val="List Number 2"/>
    <w:basedOn w:val="List2"/>
    <w:rsid w:val="00463D8F"/>
    <w:pPr>
      <w:numPr>
        <w:numId w:val="10"/>
      </w:numPr>
      <w:tabs>
        <w:tab w:val="clear" w:pos="1060"/>
      </w:tabs>
    </w:pPr>
  </w:style>
  <w:style w:type="paragraph" w:customStyle="1" w:styleId="MarginNote">
    <w:name w:val="Margin Note"/>
    <w:basedOn w:val="BodyText"/>
    <w:rsid w:val="00463D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D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D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D8F"/>
    <w:rPr>
      <w:sz w:val="32"/>
    </w:rPr>
  </w:style>
  <w:style w:type="paragraph" w:customStyle="1" w:styleId="HeadingProcedure">
    <w:name w:val="Heading Procedure"/>
    <w:basedOn w:val="HeadingBase"/>
    <w:next w:val="Normal"/>
    <w:rsid w:val="00463D8F"/>
    <w:pPr>
      <w:tabs>
        <w:tab w:val="left" w:pos="0"/>
      </w:tabs>
      <w:spacing w:before="120" w:after="60"/>
    </w:pPr>
    <w:rPr>
      <w:i/>
      <w:color w:val="918585"/>
      <w:sz w:val="22"/>
    </w:rPr>
  </w:style>
  <w:style w:type="paragraph" w:customStyle="1" w:styleId="TableBodyText">
    <w:name w:val="Table Body Text"/>
    <w:basedOn w:val="BodyText"/>
    <w:rsid w:val="00463D8F"/>
    <w:pPr>
      <w:spacing w:before="60" w:after="60"/>
    </w:pPr>
  </w:style>
  <w:style w:type="paragraph" w:styleId="ListContinue">
    <w:name w:val="List Continue"/>
    <w:basedOn w:val="List"/>
    <w:rsid w:val="00463D8F"/>
    <w:pPr>
      <w:ind w:firstLine="0"/>
    </w:pPr>
  </w:style>
  <w:style w:type="paragraph" w:customStyle="1" w:styleId="ListNote">
    <w:name w:val="List Note"/>
    <w:basedOn w:val="List"/>
    <w:rsid w:val="00463D8F"/>
    <w:pPr>
      <w:pBdr>
        <w:top w:val="single" w:sz="6" w:space="2" w:color="918585"/>
        <w:bottom w:val="single" w:sz="6" w:space="2" w:color="918585"/>
      </w:pBdr>
      <w:tabs>
        <w:tab w:val="left" w:pos="1021"/>
      </w:tabs>
      <w:ind w:firstLine="0"/>
    </w:pPr>
  </w:style>
  <w:style w:type="paragraph" w:customStyle="1" w:styleId="Warning">
    <w:name w:val="Warning"/>
    <w:basedOn w:val="BodyText"/>
    <w:rsid w:val="00463D8F"/>
    <w:pPr>
      <w:shd w:val="clear" w:color="auto" w:fill="D9D9D9"/>
      <w:tabs>
        <w:tab w:val="left" w:pos="992"/>
      </w:tabs>
      <w:ind w:left="119" w:right="119"/>
    </w:pPr>
    <w:rPr>
      <w:sz w:val="20"/>
    </w:rPr>
  </w:style>
  <w:style w:type="paragraph" w:customStyle="1" w:styleId="MarginIcons">
    <w:name w:val="Margin Icons"/>
    <w:basedOn w:val="BodyText"/>
    <w:rsid w:val="00463D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D8F"/>
    <w:rPr>
      <w:rFonts w:ascii="Courier New" w:hAnsi="Courier New"/>
    </w:rPr>
  </w:style>
  <w:style w:type="paragraph" w:customStyle="1" w:styleId="NoteBullet">
    <w:name w:val="Note Bullet"/>
    <w:basedOn w:val="Note"/>
    <w:rsid w:val="00463D8F"/>
    <w:pPr>
      <w:tabs>
        <w:tab w:val="clear" w:pos="680"/>
      </w:tabs>
      <w:spacing w:before="60" w:after="60"/>
    </w:pPr>
  </w:style>
  <w:style w:type="paragraph" w:customStyle="1" w:styleId="SubHeading2">
    <w:name w:val="SubHeading2"/>
    <w:basedOn w:val="HeadingBase"/>
    <w:rsid w:val="00463D8F"/>
    <w:pPr>
      <w:spacing w:before="240" w:after="60"/>
    </w:pPr>
    <w:rPr>
      <w:sz w:val="20"/>
    </w:rPr>
  </w:style>
  <w:style w:type="paragraph" w:customStyle="1" w:styleId="SubHeading1">
    <w:name w:val="SubHeading1"/>
    <w:basedOn w:val="HeadingBase"/>
    <w:rsid w:val="00463D8F"/>
    <w:pPr>
      <w:spacing w:before="240" w:after="60"/>
    </w:pPr>
    <w:rPr>
      <w:color w:val="918585"/>
      <w:sz w:val="22"/>
    </w:rPr>
  </w:style>
  <w:style w:type="paragraph" w:customStyle="1" w:styleId="SideHeading">
    <w:name w:val="Side Heading"/>
    <w:basedOn w:val="HeadingBase"/>
    <w:rsid w:val="00463D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D8F"/>
    <w:pPr>
      <w:numPr>
        <w:numId w:val="12"/>
      </w:numPr>
    </w:pPr>
  </w:style>
  <w:style w:type="paragraph" w:styleId="PlainText">
    <w:name w:val="Plain Text"/>
    <w:basedOn w:val="Normal"/>
    <w:link w:val="PlainTextChar"/>
    <w:rsid w:val="00463D8F"/>
    <w:rPr>
      <w:sz w:val="20"/>
    </w:rPr>
  </w:style>
  <w:style w:type="character" w:customStyle="1" w:styleId="PlainTextChar">
    <w:name w:val="Plain Text Char"/>
    <w:basedOn w:val="DefaultParagraphFont"/>
    <w:link w:val="PlainText"/>
    <w:rsid w:val="00463D8F"/>
    <w:rPr>
      <w:rFonts w:ascii="Courier New" w:eastAsia="Times New Roman" w:hAnsi="Courier New" w:cs="Times New Roman"/>
      <w:sz w:val="20"/>
      <w:szCs w:val="20"/>
      <w:lang w:eastAsia="en-US"/>
    </w:rPr>
  </w:style>
  <w:style w:type="character" w:customStyle="1" w:styleId="MenuOption">
    <w:name w:val="Menu Option"/>
    <w:basedOn w:val="DefaultParagraphFont"/>
    <w:rsid w:val="00463D8F"/>
    <w:rPr>
      <w:b/>
      <w:smallCaps/>
    </w:rPr>
  </w:style>
  <w:style w:type="paragraph" w:customStyle="1" w:styleId="TableListNumber">
    <w:name w:val="Table List Number"/>
    <w:basedOn w:val="ListNumber"/>
    <w:rsid w:val="00463D8F"/>
    <w:pPr>
      <w:numPr>
        <w:numId w:val="0"/>
      </w:numPr>
    </w:pPr>
  </w:style>
  <w:style w:type="paragraph" w:styleId="TOC4">
    <w:name w:val="toc 4"/>
    <w:basedOn w:val="TOCBase"/>
    <w:next w:val="Normal"/>
    <w:semiHidden/>
    <w:rsid w:val="00463D8F"/>
    <w:pPr>
      <w:tabs>
        <w:tab w:val="right" w:leader="dot" w:pos="9071"/>
      </w:tabs>
      <w:ind w:left="1701"/>
    </w:pPr>
  </w:style>
  <w:style w:type="paragraph" w:customStyle="1" w:styleId="ListAlpha">
    <w:name w:val="List Alpha"/>
    <w:basedOn w:val="List"/>
    <w:rsid w:val="00463D8F"/>
    <w:pPr>
      <w:numPr>
        <w:numId w:val="9"/>
      </w:numPr>
    </w:pPr>
  </w:style>
  <w:style w:type="paragraph" w:customStyle="1" w:styleId="ListAlpha2">
    <w:name w:val="List Alpha 2"/>
    <w:basedOn w:val="List2"/>
    <w:rsid w:val="00463D8F"/>
    <w:pPr>
      <w:numPr>
        <w:numId w:val="8"/>
      </w:numPr>
    </w:pPr>
  </w:style>
  <w:style w:type="paragraph" w:styleId="List3">
    <w:name w:val="List 3"/>
    <w:basedOn w:val="BodyText"/>
    <w:rsid w:val="00463D8F"/>
    <w:pPr>
      <w:tabs>
        <w:tab w:val="left" w:pos="1021"/>
      </w:tabs>
      <w:spacing w:before="60" w:after="60"/>
      <w:ind w:left="1020" w:hanging="340"/>
    </w:pPr>
  </w:style>
  <w:style w:type="paragraph" w:styleId="List4">
    <w:name w:val="List 4"/>
    <w:basedOn w:val="BodyText"/>
    <w:rsid w:val="00463D8F"/>
    <w:pPr>
      <w:tabs>
        <w:tab w:val="left" w:pos="1361"/>
      </w:tabs>
      <w:spacing w:before="60" w:after="60"/>
      <w:ind w:left="1361" w:hanging="340"/>
    </w:pPr>
  </w:style>
  <w:style w:type="paragraph" w:styleId="List5">
    <w:name w:val="List 5"/>
    <w:basedOn w:val="BodyText"/>
    <w:rsid w:val="00463D8F"/>
    <w:pPr>
      <w:tabs>
        <w:tab w:val="left" w:pos="1701"/>
      </w:tabs>
      <w:spacing w:before="60" w:after="60"/>
      <w:ind w:left="1701" w:hanging="340"/>
    </w:pPr>
  </w:style>
  <w:style w:type="paragraph" w:styleId="ListBullet3">
    <w:name w:val="List Bullet 3"/>
    <w:basedOn w:val="List3"/>
    <w:rsid w:val="00463D8F"/>
    <w:pPr>
      <w:numPr>
        <w:numId w:val="15"/>
      </w:numPr>
      <w:tabs>
        <w:tab w:val="clear" w:pos="1021"/>
      </w:tabs>
      <w:ind w:left="1037" w:hanging="357"/>
    </w:pPr>
  </w:style>
  <w:style w:type="paragraph" w:styleId="ListBullet4">
    <w:name w:val="List Bullet 4"/>
    <w:basedOn w:val="List4"/>
    <w:rsid w:val="00463D8F"/>
    <w:pPr>
      <w:numPr>
        <w:numId w:val="3"/>
      </w:numPr>
    </w:pPr>
  </w:style>
  <w:style w:type="paragraph" w:styleId="ListBullet5">
    <w:name w:val="List Bullet 5"/>
    <w:basedOn w:val="List5"/>
    <w:rsid w:val="00463D8F"/>
    <w:pPr>
      <w:numPr>
        <w:numId w:val="4"/>
      </w:numPr>
    </w:pPr>
  </w:style>
  <w:style w:type="paragraph" w:styleId="ListContinue2">
    <w:name w:val="List Continue 2"/>
    <w:basedOn w:val="List2"/>
    <w:rsid w:val="00463D8F"/>
    <w:pPr>
      <w:ind w:firstLine="0"/>
    </w:pPr>
  </w:style>
  <w:style w:type="paragraph" w:styleId="ListContinue3">
    <w:name w:val="List Continue 3"/>
    <w:basedOn w:val="List3"/>
    <w:rsid w:val="00463D8F"/>
    <w:pPr>
      <w:ind w:left="1021" w:firstLine="0"/>
    </w:pPr>
  </w:style>
  <w:style w:type="paragraph" w:styleId="ListContinue4">
    <w:name w:val="List Continue 4"/>
    <w:basedOn w:val="List4"/>
    <w:rsid w:val="00463D8F"/>
    <w:pPr>
      <w:ind w:firstLine="0"/>
    </w:pPr>
  </w:style>
  <w:style w:type="paragraph" w:styleId="ListContinue5">
    <w:name w:val="List Continue 5"/>
    <w:basedOn w:val="List5"/>
    <w:rsid w:val="00463D8F"/>
    <w:pPr>
      <w:ind w:firstLine="0"/>
    </w:pPr>
  </w:style>
  <w:style w:type="paragraph" w:styleId="ListNumber3">
    <w:name w:val="List Number 3"/>
    <w:basedOn w:val="List3"/>
    <w:rsid w:val="00463D8F"/>
    <w:pPr>
      <w:numPr>
        <w:numId w:val="5"/>
      </w:numPr>
    </w:pPr>
  </w:style>
  <w:style w:type="paragraph" w:styleId="ListNumber4">
    <w:name w:val="List Number 4"/>
    <w:basedOn w:val="List4"/>
    <w:rsid w:val="00463D8F"/>
    <w:pPr>
      <w:numPr>
        <w:numId w:val="6"/>
      </w:numPr>
    </w:pPr>
  </w:style>
  <w:style w:type="paragraph" w:styleId="ListNumber5">
    <w:name w:val="List Number 5"/>
    <w:basedOn w:val="List5"/>
    <w:rsid w:val="00463D8F"/>
    <w:pPr>
      <w:numPr>
        <w:numId w:val="7"/>
      </w:numPr>
    </w:pPr>
  </w:style>
  <w:style w:type="paragraph" w:styleId="BlockText">
    <w:name w:val="Block Text"/>
    <w:basedOn w:val="Normal"/>
    <w:rsid w:val="00463D8F"/>
    <w:pPr>
      <w:spacing w:after="120"/>
      <w:ind w:left="1440" w:right="1440"/>
    </w:pPr>
  </w:style>
  <w:style w:type="character" w:customStyle="1" w:styleId="Subscript">
    <w:name w:val="Subscript"/>
    <w:basedOn w:val="DefaultParagraphFont"/>
    <w:rsid w:val="00463D8F"/>
    <w:rPr>
      <w:sz w:val="16"/>
      <w:vertAlign w:val="subscript"/>
    </w:rPr>
  </w:style>
  <w:style w:type="character" w:customStyle="1" w:styleId="Superscript">
    <w:name w:val="Superscript"/>
    <w:basedOn w:val="DefaultParagraphFont"/>
    <w:rsid w:val="00463D8F"/>
    <w:rPr>
      <w:sz w:val="16"/>
      <w:vertAlign w:val="superscript"/>
    </w:rPr>
  </w:style>
  <w:style w:type="character" w:customStyle="1" w:styleId="Symbols">
    <w:name w:val="Symbols"/>
    <w:basedOn w:val="DefaultParagraphFont"/>
    <w:rsid w:val="00463D8F"/>
    <w:rPr>
      <w:rFonts w:ascii="Symbol" w:hAnsi="Symbol"/>
    </w:rPr>
  </w:style>
  <w:style w:type="character" w:customStyle="1" w:styleId="MenuOptions">
    <w:name w:val="Menu Options"/>
    <w:basedOn w:val="DefaultParagraphFont"/>
    <w:rsid w:val="00463D8F"/>
    <w:rPr>
      <w:rFonts w:ascii="Arial Narrow" w:hAnsi="Arial Narrow"/>
      <w:smallCaps/>
    </w:rPr>
  </w:style>
  <w:style w:type="character" w:customStyle="1" w:styleId="Buttons">
    <w:name w:val="Buttons"/>
    <w:basedOn w:val="DefaultParagraphFont"/>
    <w:rsid w:val="00463D8F"/>
    <w:rPr>
      <w:b/>
    </w:rPr>
  </w:style>
  <w:style w:type="character" w:customStyle="1" w:styleId="Underlined">
    <w:name w:val="Underlined"/>
    <w:basedOn w:val="DefaultParagraphFont"/>
    <w:rsid w:val="00463D8F"/>
    <w:rPr>
      <w:u w:val="single"/>
    </w:rPr>
  </w:style>
  <w:style w:type="paragraph" w:customStyle="1" w:styleId="TableBodyTextRight">
    <w:name w:val="Table Body Text Right"/>
    <w:basedOn w:val="TableBodyText"/>
    <w:rsid w:val="00463D8F"/>
    <w:pPr>
      <w:widowControl w:val="0"/>
      <w:autoSpaceDE w:val="0"/>
      <w:autoSpaceDN w:val="0"/>
      <w:adjustRightInd w:val="0"/>
      <w:jc w:val="right"/>
    </w:pPr>
    <w:rPr>
      <w:rFonts w:cs="Arial"/>
      <w:szCs w:val="18"/>
    </w:rPr>
  </w:style>
  <w:style w:type="paragraph" w:customStyle="1" w:styleId="CopyrightText">
    <w:name w:val="Copyright Text"/>
    <w:basedOn w:val="BodyText"/>
    <w:rsid w:val="00463D8F"/>
    <w:rPr>
      <w:sz w:val="18"/>
    </w:rPr>
  </w:style>
  <w:style w:type="paragraph" w:customStyle="1" w:styleId="BodySmallRight">
    <w:name w:val="Body Small Right"/>
    <w:basedOn w:val="BodyTextRight"/>
    <w:rsid w:val="00463D8F"/>
    <w:rPr>
      <w:sz w:val="18"/>
      <w:szCs w:val="18"/>
    </w:rPr>
  </w:style>
  <w:style w:type="paragraph" w:customStyle="1" w:styleId="MarginEdition">
    <w:name w:val="Margin Edition"/>
    <w:basedOn w:val="MarginNote"/>
    <w:rsid w:val="00463D8F"/>
    <w:pPr>
      <w:spacing w:before="0" w:after="0"/>
    </w:pPr>
    <w:rPr>
      <w:rFonts w:ascii="Times New Roman" w:hAnsi="Times New Roman"/>
      <w:color w:val="999999"/>
    </w:rPr>
  </w:style>
  <w:style w:type="paragraph" w:customStyle="1" w:styleId="Spacer">
    <w:name w:val="Spacer"/>
    <w:basedOn w:val="Normal"/>
    <w:rsid w:val="00463D8F"/>
    <w:rPr>
      <w:sz w:val="2"/>
      <w:szCs w:val="2"/>
    </w:rPr>
  </w:style>
  <w:style w:type="character" w:customStyle="1" w:styleId="Small">
    <w:name w:val="Small"/>
    <w:basedOn w:val="DefaultParagraphFont"/>
    <w:rsid w:val="00463D8F"/>
    <w:rPr>
      <w:sz w:val="16"/>
    </w:rPr>
  </w:style>
  <w:style w:type="paragraph" w:customStyle="1" w:styleId="WideTable">
    <w:name w:val="Wide Table"/>
    <w:basedOn w:val="Normal"/>
    <w:rsid w:val="00463D8F"/>
    <w:pPr>
      <w:ind w:left="-1418"/>
    </w:pPr>
    <w:rPr>
      <w:sz w:val="2"/>
      <w:szCs w:val="2"/>
    </w:rPr>
  </w:style>
  <w:style w:type="character" w:styleId="PageNumber">
    <w:name w:val="page number"/>
    <w:basedOn w:val="DefaultParagraphFont"/>
    <w:rsid w:val="00463D8F"/>
  </w:style>
  <w:style w:type="paragraph" w:styleId="Quote">
    <w:name w:val="Quote"/>
    <w:basedOn w:val="Heading1"/>
    <w:link w:val="QuoteChar"/>
    <w:qFormat/>
    <w:rsid w:val="00463D8F"/>
    <w:rPr>
      <w:b w:val="0"/>
      <w:sz w:val="72"/>
      <w:szCs w:val="72"/>
      <w:lang w:val="en-NZ"/>
    </w:rPr>
  </w:style>
  <w:style w:type="character" w:customStyle="1" w:styleId="QuoteChar">
    <w:name w:val="Quote Char"/>
    <w:basedOn w:val="DefaultParagraphFont"/>
    <w:link w:val="Quote"/>
    <w:rsid w:val="00463D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D8F"/>
    <w:pPr>
      <w:pageBreakBefore/>
    </w:pPr>
  </w:style>
  <w:style w:type="paragraph" w:customStyle="1" w:styleId="Border">
    <w:name w:val="Border"/>
    <w:basedOn w:val="Normal"/>
    <w:qFormat/>
    <w:rsid w:val="00463D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D8F"/>
    <w:rPr>
      <w:b/>
      <w:bCs/>
      <w:i/>
      <w:iCs/>
      <w:color w:val="auto"/>
    </w:rPr>
  </w:style>
  <w:style w:type="paragraph" w:styleId="IntenseQuote">
    <w:name w:val="Intense Quote"/>
    <w:basedOn w:val="Normal"/>
    <w:next w:val="Normal"/>
    <w:link w:val="IntenseQuoteChar"/>
    <w:uiPriority w:val="30"/>
    <w:qFormat/>
    <w:rsid w:val="00463D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D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D8F"/>
    <w:rPr>
      <w:smallCaps/>
      <w:color w:val="auto"/>
      <w:u w:val="single"/>
    </w:rPr>
  </w:style>
  <w:style w:type="character" w:styleId="IntenseReference">
    <w:name w:val="Intense Reference"/>
    <w:basedOn w:val="DefaultParagraphFont"/>
    <w:uiPriority w:val="32"/>
    <w:qFormat/>
    <w:rsid w:val="00463D8F"/>
    <w:rPr>
      <w:b/>
      <w:bCs/>
      <w:smallCaps/>
      <w:color w:val="auto"/>
      <w:spacing w:val="5"/>
      <w:u w:val="single"/>
    </w:rPr>
  </w:style>
  <w:style w:type="paragraph" w:customStyle="1" w:styleId="2ColumnHeading">
    <w:name w:val="2Column Heading"/>
    <w:basedOn w:val="BodyText"/>
    <w:qFormat/>
    <w:rsid w:val="00463D8F"/>
    <w:pPr>
      <w:spacing w:after="60"/>
      <w:ind w:left="-2268"/>
    </w:pPr>
    <w:rPr>
      <w:b/>
    </w:rPr>
  </w:style>
  <w:style w:type="paragraph" w:customStyle="1" w:styleId="Heading1TOC">
    <w:name w:val="Heading1 TOC"/>
    <w:basedOn w:val="Normal"/>
    <w:qFormat/>
    <w:rsid w:val="00463D8F"/>
    <w:pPr>
      <w:spacing w:before="240" w:after="120"/>
    </w:pPr>
    <w:rPr>
      <w:rFonts w:ascii="Times New Roman" w:hAnsi="Times New Roman"/>
      <w:b/>
      <w:sz w:val="32"/>
    </w:rPr>
  </w:style>
  <w:style w:type="paragraph" w:customStyle="1" w:styleId="Heading2TOC">
    <w:name w:val="Heading2 TOC"/>
    <w:basedOn w:val="Normal"/>
    <w:qFormat/>
    <w:rsid w:val="00463D8F"/>
    <w:pPr>
      <w:spacing w:before="240" w:after="60"/>
    </w:pPr>
    <w:rPr>
      <w:rFonts w:ascii="Times New Roman" w:hAnsi="Times New Roman"/>
      <w:b/>
      <w:sz w:val="28"/>
    </w:rPr>
  </w:style>
  <w:style w:type="character" w:customStyle="1" w:styleId="Underline">
    <w:name w:val="Underline"/>
    <w:basedOn w:val="DefaultParagraphFont"/>
    <w:qFormat/>
    <w:rsid w:val="00463D8F"/>
    <w:rPr>
      <w:u w:val="single"/>
    </w:rPr>
  </w:style>
  <w:style w:type="paragraph" w:styleId="BalloonText">
    <w:name w:val="Balloon Text"/>
    <w:basedOn w:val="Normal"/>
    <w:link w:val="BalloonTextChar"/>
    <w:rsid w:val="00463D8F"/>
    <w:rPr>
      <w:rFonts w:ascii="Tahoma" w:hAnsi="Tahoma" w:cs="Tahoma"/>
      <w:sz w:val="16"/>
      <w:szCs w:val="16"/>
    </w:rPr>
  </w:style>
  <w:style w:type="character" w:customStyle="1" w:styleId="BalloonTextChar">
    <w:name w:val="Balloon Text Char"/>
    <w:basedOn w:val="DefaultParagraphFont"/>
    <w:link w:val="BalloonText"/>
    <w:rsid w:val="00463D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D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3D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D8F"/>
    <w:rPr>
      <w:b/>
      <w:color w:val="660033"/>
      <w:spacing w:val="0"/>
    </w:rPr>
  </w:style>
  <w:style w:type="paragraph" w:customStyle="1" w:styleId="Nameditemlist">
    <w:name w:val="Named item list"/>
    <w:basedOn w:val="BodyText"/>
    <w:qFormat/>
    <w:rsid w:val="00463D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2185</Words>
  <Characters>13284</Characters>
  <Application>Microsoft Office Word</Application>
  <DocSecurity>0</DocSecurity>
  <Lines>508</Lines>
  <Paragraphs>305</Paragraphs>
  <ScaleCrop>false</ScaleCrop>
  <Company>Author-it Software Corporation Ltd.</Company>
  <LinksUpToDate>false</LinksUpToDate>
  <CharactersWithSpaces>15401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ACMFAR304A Respond to emergencies and apply essential first aid in the equine industries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2012-10-05T17:12:00Z</dcterms:created>
  <dcterms:modified xsi:type="dcterms:W3CDTF">2012-10-05T17:12:00Z</dcterms:modified>
</cp:coreProperties>
</file>