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DA1" w:rsidP="008A4DA1">
      <w:pPr>
        <w:pStyle w:val="Title"/>
      </w:pPr>
      <w:r>
        <w:fldChar w:fldCharType="begin"/>
      </w:r>
      <w:r>
        <w:instrText xml:space="preserve"> TITLE   \* MERGEFORMAT </w:instrText>
      </w:r>
      <w:r>
        <w:fldChar w:fldCharType="separate"/>
      </w:r>
      <w:r>
        <w:t>ACMFAR303A Perform routine day-to-day farriery activities</w:t>
      </w:r>
      <w:r>
        <w:fldChar w:fldCharType="end"/>
      </w:r>
    </w:p>
    <w:p w:rsidR="008A4DA1" w:rsidP="008A4DA1">
      <w:pPr>
        <w:pStyle w:val="Version"/>
        <w:sectPr w:rsidSect="00051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51945" w:rsidP="00051945">
      <w:pPr>
        <w:pStyle w:val="SuperHeading"/>
      </w:pPr>
      <w:r w:rsidRPr="00051945">
        <w:t>ACMFAR303A Perform routine day-to-day farriery activities</w:t>
      </w:r>
    </w:p>
    <w:p w:rsidR="00000000" w:rsidRPr="00051945" w:rsidP="00051945">
      <w:pPr>
        <w:pStyle w:val="SuperHeading"/>
      </w:pPr>
    </w:p>
    <w:p w:rsidR="00000000" w:rsidRPr="00051945" w:rsidP="00051945">
      <w:pPr>
        <w:pStyle w:val="Heading1"/>
      </w:pPr>
      <w:bookmarkStart w:id="1" w:name="O_57915"/>
      <w:bookmarkEnd w:id="1"/>
      <w:r w:rsidRPr="00051945">
        <w:t>Modification History</w:t>
      </w:r>
    </w:p>
    <w:p w:rsidR="00000000" w:rsidRPr="00051945" w:rsidP="00051945">
      <w:pPr>
        <w:pStyle w:val="BodyText"/>
      </w:pPr>
      <w:r w:rsidRPr="00051945">
        <w:t>Not applicable.</w:t>
      </w:r>
    </w:p>
    <w:p w:rsidR="00000000" w:rsidRPr="00051945" w:rsidP="00051945">
      <w:pPr>
        <w:pStyle w:val="AllowPageBreak"/>
      </w:pPr>
    </w:p>
    <w:p w:rsidR="00000000" w:rsidRPr="00051945" w:rsidP="00051945">
      <w:pPr>
        <w:pStyle w:val="Heading1"/>
      </w:pPr>
      <w:bookmarkStart w:id="2" w:name="O_57916"/>
      <w:bookmarkEnd w:id="2"/>
      <w:r w:rsidRPr="00051945">
        <w:t>Unit Descriptor</w:t>
      </w:r>
    </w:p>
    <w:tbl>
      <w:tblPr>
        <w:tblW w:w="0" w:type="auto"/>
        <w:tblLayout w:type="fixed"/>
        <w:tblCellMar>
          <w:left w:w="62" w:type="dxa"/>
          <w:right w:w="62" w:type="dxa"/>
        </w:tblCellMar>
        <w:tblLook w:val="0000"/>
      </w:tblPr>
      <w:tblGrid>
        <w:gridCol w:w="2661"/>
        <w:gridCol w:w="5861"/>
      </w:tblGrid>
      <w:tr w:rsidTr="008A4DA1">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 xml:space="preserve">This unit of competency covers the process of participating in workplace communication and the </w:t>
            </w:r>
            <w:r w:rsidRPr="00051945">
              <w:t>process of planning, coordinating and recording routine farrier work activities under supervision.</w:t>
            </w:r>
          </w:p>
          <w:p w:rsidR="00000000" w:rsidRPr="00051945" w:rsidP="00051945">
            <w:pPr>
              <w:pStyle w:val="BodyText"/>
            </w:pPr>
          </w:p>
          <w:p w:rsidR="00000000" w:rsidRPr="00051945" w:rsidP="00051945">
            <w:pPr>
              <w:pStyle w:val="BodyText"/>
            </w:pPr>
            <w:r w:rsidRPr="00051945">
              <w:t>This unit forms part of the requirements of the trade qualification for farriery.</w:t>
            </w: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3" w:name="O_57917"/>
      <w:bookmarkEnd w:id="3"/>
      <w:r w:rsidRPr="00051945">
        <w:t>Application of the Unit</w:t>
      </w:r>
    </w:p>
    <w:tbl>
      <w:tblPr>
        <w:tblW w:w="0" w:type="auto"/>
        <w:tblLayout w:type="fixed"/>
        <w:tblCellMar>
          <w:left w:w="62" w:type="dxa"/>
          <w:right w:w="62" w:type="dxa"/>
        </w:tblCellMar>
        <w:tblLook w:val="0000"/>
      </w:tblPr>
      <w:tblGrid>
        <w:gridCol w:w="2751"/>
        <w:gridCol w:w="5771"/>
      </w:tblGrid>
      <w:tr w:rsidTr="008A4DA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The unit is applicable to those working in a range of equine industries where farriery services are provided. Responsibility may be for the basic direction of a task remote from the main enterprise, small projects or parts of projects where work is conduct</w:t>
            </w:r>
            <w:r w:rsidRPr="00051945">
              <w:t>ed under supervision.</w:t>
            </w:r>
          </w:p>
          <w:p w:rsidR="00000000" w:rsidRPr="00051945" w:rsidP="00051945">
            <w:pPr>
              <w:pStyle w:val="BodyText"/>
            </w:pPr>
          </w:p>
          <w:p w:rsidR="00000000" w:rsidRPr="00051945" w:rsidP="00051945">
            <w:pPr>
              <w:pStyle w:val="BodyText"/>
            </w:pPr>
            <w:r w:rsidRPr="00051945">
              <w:t>In addition to legal and ethical responsibilities, all units of competency in the ACM10 Animal Care and Management Training Package have the requirement for animals to be handled gently and calmly. The individual is required to exhib</w:t>
            </w:r>
            <w:r w:rsidRPr="00051945">
              <w:t>it appropriate care for animals so that stress and discomfort is minimised.</w:t>
            </w: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4" w:name="O_57918"/>
      <w:bookmarkEnd w:id="4"/>
      <w:r w:rsidRPr="00051945">
        <w:t>Licensing/Regulatory Information</w:t>
      </w:r>
    </w:p>
    <w:p w:rsidR="00000000" w:rsidRPr="00051945" w:rsidP="00051945">
      <w:pPr>
        <w:pStyle w:val="BodyText"/>
      </w:pPr>
      <w:r w:rsidRPr="00051945">
        <w:t>Not applicable.</w:t>
      </w:r>
    </w:p>
    <w:p w:rsidR="00000000" w:rsidRPr="00051945" w:rsidP="00051945">
      <w:pPr>
        <w:pStyle w:val="AllowPageBreak"/>
      </w:pPr>
    </w:p>
    <w:p w:rsidR="00000000" w:rsidRPr="00051945" w:rsidP="00051945">
      <w:pPr>
        <w:pStyle w:val="Heading1"/>
      </w:pPr>
      <w:bookmarkStart w:id="5" w:name="O_57920"/>
      <w:bookmarkEnd w:id="5"/>
      <w:r w:rsidRPr="00051945">
        <w:t>Pre-Requisites</w:t>
      </w:r>
    </w:p>
    <w:tbl>
      <w:tblPr>
        <w:tblW w:w="0" w:type="auto"/>
        <w:tblLayout w:type="fixed"/>
        <w:tblCellMar>
          <w:left w:w="62" w:type="dxa"/>
          <w:right w:w="62" w:type="dxa"/>
        </w:tblCellMar>
        <w:tblLook w:val="0000"/>
      </w:tblPr>
      <w:tblGrid>
        <w:gridCol w:w="2775"/>
        <w:gridCol w:w="1295"/>
        <w:gridCol w:w="4452"/>
      </w:tblGrid>
      <w:tr w:rsidTr="008A4DA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p>
        </w:tc>
      </w:tr>
      <w:tr w:rsidTr="008A4D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p>
        </w:tc>
      </w:tr>
      <w:tr w:rsidTr="008A4DA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6" w:name="O_57919"/>
      <w:bookmarkEnd w:id="6"/>
      <w:r w:rsidRPr="00051945">
        <w:t>Employability Skills Information</w:t>
      </w:r>
    </w:p>
    <w:tbl>
      <w:tblPr>
        <w:tblW w:w="0" w:type="auto"/>
        <w:tblLayout w:type="fixed"/>
        <w:tblCellMar>
          <w:left w:w="62" w:type="dxa"/>
          <w:right w:w="62" w:type="dxa"/>
        </w:tblCellMar>
        <w:tblLook w:val="0000"/>
      </w:tblPr>
      <w:tblGrid>
        <w:gridCol w:w="2802"/>
        <w:gridCol w:w="5720"/>
      </w:tblGrid>
      <w:tr w:rsidTr="008A4D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This unit contains employability skills.</w:t>
            </w: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7" w:name="O_57921"/>
      <w:bookmarkEnd w:id="7"/>
      <w:r w:rsidRPr="00051945">
        <w:t>Elements and Performance Criteria Pre-Content</w:t>
      </w:r>
    </w:p>
    <w:tbl>
      <w:tblPr>
        <w:tblW w:w="0" w:type="auto"/>
        <w:tblLayout w:type="fixed"/>
        <w:tblCellMar>
          <w:left w:w="62" w:type="dxa"/>
          <w:right w:w="62" w:type="dxa"/>
        </w:tblCellMar>
        <w:tblLook w:val="0000"/>
      </w:tblPr>
      <w:tblGrid>
        <w:gridCol w:w="2574"/>
        <w:gridCol w:w="5948"/>
      </w:tblGrid>
      <w:tr w:rsidTr="008A4D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Performance criteria describe the performance needed to demonstra</w:t>
            </w:r>
            <w:r w:rsidRPr="00051945">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8" w:name="O_57922"/>
      <w:bookmarkEnd w:id="8"/>
      <w:r w:rsidRPr="00051945">
        <w:t>Elements and Performance Criteria</w:t>
      </w:r>
    </w:p>
    <w:tbl>
      <w:tblPr>
        <w:tblW w:w="0" w:type="auto"/>
        <w:tblLayout w:type="fixed"/>
        <w:tblCellMar>
          <w:left w:w="62" w:type="dxa"/>
          <w:right w:w="62" w:type="dxa"/>
        </w:tblCellMar>
        <w:tblLook w:val="0000"/>
      </w:tblPr>
      <w:tblGrid>
        <w:gridCol w:w="2574"/>
        <w:gridCol w:w="5948"/>
      </w:tblGrid>
      <w:tr w:rsidTr="008A4DA1">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PERFORMANCE CRITERIA</w:t>
            </w:r>
          </w:p>
        </w:tc>
      </w:tr>
      <w:tr w:rsidTr="008A4D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List"/>
              <w:rPr>
                <w:lang w:val="en-NZ"/>
              </w:rPr>
            </w:pPr>
            <w:r w:rsidRPr="00051945">
              <w:t>1.</w:t>
            </w:r>
            <w:r w:rsidRPr="00051945">
              <w:tab/>
              <w:t xml:space="preserve">Follow routine spoken messages or written </w:t>
            </w:r>
            <w:r w:rsidRPr="00051945">
              <w:rPr>
                <w:rStyle w:val="BoldandItalics"/>
              </w:rPr>
              <w:t>notices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2"/>
            </w:pPr>
            <w:r w:rsidRPr="00051945">
              <w:t>1.1.</w:t>
            </w:r>
            <w:r w:rsidRPr="00051945">
              <w:tab/>
              <w:t>Required information is gathered and interpreted, with clarification sought when procedure or instruction is not understood.</w:t>
            </w:r>
          </w:p>
          <w:p w:rsidR="00000000" w:rsidP="00051945">
            <w:pPr>
              <w:pStyle w:val="List2"/>
              <w:rPr>
                <w:lang w:val="en-NZ"/>
              </w:rPr>
            </w:pPr>
            <w:r w:rsidRPr="00051945">
              <w:t>1.2.</w:t>
            </w:r>
            <w:r w:rsidRPr="00051945">
              <w:tab/>
            </w:r>
            <w:r w:rsidRPr="00051945">
              <w:t>Instructions or procedures for all tasks are followed in accordance with information received.</w:t>
            </w:r>
          </w:p>
        </w:tc>
      </w:tr>
      <w:tr w:rsidTr="008A4D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List"/>
              <w:rPr>
                <w:lang w:val="en-NZ"/>
              </w:rPr>
            </w:pPr>
            <w:r w:rsidRPr="00051945">
              <w:t>2.</w:t>
            </w:r>
            <w:r w:rsidRPr="00051945">
              <w:tab/>
              <w:t>Obtain and provide information in response to workplace requirements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2"/>
            </w:pPr>
            <w:r w:rsidRPr="00051945">
              <w:t>2.1.</w:t>
            </w:r>
            <w:r w:rsidRPr="00051945">
              <w:tab/>
              <w:t xml:space="preserve">Specific, relevant information is obtained and interpreted. </w:t>
            </w:r>
          </w:p>
          <w:p w:rsidR="00000000" w:rsidRPr="00051945" w:rsidP="00051945">
            <w:pPr>
              <w:pStyle w:val="List2"/>
            </w:pPr>
            <w:r w:rsidRPr="00051945">
              <w:t>2.2.</w:t>
            </w:r>
            <w:r w:rsidRPr="00051945">
              <w:tab/>
              <w:t>Information is re</w:t>
            </w:r>
            <w:r w:rsidRPr="00051945">
              <w:t xml:space="preserve">corded in full, accurately and legibly. </w:t>
            </w:r>
          </w:p>
          <w:p w:rsidR="00000000" w:rsidRPr="00051945" w:rsidP="00051945">
            <w:pPr>
              <w:pStyle w:val="List2"/>
            </w:pPr>
            <w:r w:rsidRPr="00051945">
              <w:t>2.3.</w:t>
            </w:r>
            <w:r w:rsidRPr="00051945">
              <w:tab/>
            </w:r>
            <w:r w:rsidRPr="00051945">
              <w:rPr>
                <w:rStyle w:val="BoldandItalics"/>
              </w:rPr>
              <w:t>Sources of required</w:t>
            </w:r>
            <w:r w:rsidRPr="00051945">
              <w:t xml:space="preserve"> </w:t>
            </w:r>
            <w:r w:rsidRPr="00051945">
              <w:rPr>
                <w:rStyle w:val="BoldandItalics"/>
              </w:rPr>
              <w:t>information</w:t>
            </w:r>
            <w:r w:rsidRPr="00051945">
              <w:t xml:space="preserve"> are identified, and appropriate contact established. </w:t>
            </w:r>
          </w:p>
          <w:p w:rsidR="00000000" w:rsidP="00051945">
            <w:pPr>
              <w:pStyle w:val="List2"/>
              <w:rPr>
                <w:lang w:val="en-NZ"/>
              </w:rPr>
            </w:pPr>
            <w:r w:rsidRPr="00051945">
              <w:t>2.4.</w:t>
            </w:r>
            <w:r w:rsidRPr="00051945">
              <w:tab/>
              <w:t xml:space="preserve">Use courtesy when </w:t>
            </w:r>
            <w:r w:rsidRPr="00051945">
              <w:rPr>
                <w:rStyle w:val="BoldandItalics"/>
              </w:rPr>
              <w:t>interacting with others</w:t>
            </w:r>
            <w:r w:rsidRPr="00051945">
              <w:t>, and ensure enquiries are carried out clearly and concisely.</w:t>
            </w:r>
          </w:p>
        </w:tc>
      </w:tr>
      <w:tr w:rsidTr="008A4D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List"/>
              <w:rPr>
                <w:lang w:val="en-NZ"/>
              </w:rPr>
            </w:pPr>
            <w:r w:rsidRPr="00051945">
              <w:t>3.</w:t>
            </w:r>
            <w:r w:rsidRPr="00051945">
              <w:tab/>
              <w:t xml:space="preserve">Participate </w:t>
            </w:r>
            <w:r w:rsidRPr="00051945">
              <w:t>in workplace meetings and discussions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2"/>
            </w:pPr>
            <w:r w:rsidRPr="00051945">
              <w:t>3.1.</w:t>
            </w:r>
            <w:r w:rsidRPr="00051945">
              <w:tab/>
              <w:t xml:space="preserve">Own opinion is provided clearly, and views of others listened to without interruption. </w:t>
            </w:r>
          </w:p>
          <w:p w:rsidR="00000000" w:rsidRPr="00051945" w:rsidP="00051945">
            <w:pPr>
              <w:pStyle w:val="List2"/>
            </w:pPr>
            <w:r w:rsidRPr="00051945">
              <w:t>3.2.</w:t>
            </w:r>
            <w:r w:rsidRPr="00051945">
              <w:tab/>
              <w:t xml:space="preserve">Meeting inputs are provided, consistent with the meeting purpose and established </w:t>
            </w:r>
            <w:r w:rsidRPr="00051945">
              <w:rPr>
                <w:rStyle w:val="BoldandItalics"/>
              </w:rPr>
              <w:t>meeting protocols</w:t>
            </w:r>
            <w:r w:rsidRPr="00051945">
              <w:t xml:space="preserve">. </w:t>
            </w:r>
          </w:p>
          <w:p w:rsidR="00000000" w:rsidRPr="00051945" w:rsidP="00051945">
            <w:pPr>
              <w:pStyle w:val="List2"/>
            </w:pPr>
            <w:r w:rsidRPr="00051945">
              <w:t>3.3.</w:t>
            </w:r>
            <w:r w:rsidRPr="00051945">
              <w:tab/>
              <w:t>Questions abou</w:t>
            </w:r>
            <w:r w:rsidRPr="00051945">
              <w:t xml:space="preserve">t simple routine procedures and matters concerning conditions of employment are asked and responded to. </w:t>
            </w:r>
          </w:p>
          <w:p w:rsidR="00000000" w:rsidP="00051945">
            <w:pPr>
              <w:pStyle w:val="List2"/>
              <w:rPr>
                <w:lang w:val="en-NZ"/>
              </w:rPr>
            </w:pPr>
            <w:r w:rsidRPr="00051945">
              <w:t>3.4.</w:t>
            </w:r>
            <w:r w:rsidRPr="00051945">
              <w:tab/>
              <w:t>Meeting outcomes are interpreted and implemented.</w:t>
            </w:r>
          </w:p>
        </w:tc>
      </w:tr>
      <w:tr w:rsidTr="008A4D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List"/>
              <w:rPr>
                <w:lang w:val="en-NZ"/>
              </w:rPr>
            </w:pPr>
            <w:r w:rsidRPr="00051945">
              <w:t>4.</w:t>
            </w:r>
            <w:r w:rsidRPr="00051945">
              <w:tab/>
              <w:t>Prepare for worksite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2"/>
            </w:pPr>
            <w:r w:rsidRPr="00051945">
              <w:t>4.1.</w:t>
            </w:r>
            <w:r w:rsidRPr="00051945">
              <w:tab/>
            </w:r>
            <w:r w:rsidRPr="00051945">
              <w:rPr>
                <w:rStyle w:val="BoldandItalics"/>
              </w:rPr>
              <w:t>Personal presentation</w:t>
            </w:r>
            <w:r w:rsidRPr="00051945">
              <w:t xml:space="preserve"> standards applicable to the </w:t>
            </w:r>
            <w:r w:rsidRPr="00051945">
              <w:t xml:space="preserve">industry are adhered to. </w:t>
            </w:r>
          </w:p>
          <w:p w:rsidR="00000000" w:rsidRPr="00051945" w:rsidP="00051945">
            <w:pPr>
              <w:pStyle w:val="List2"/>
            </w:pPr>
            <w:r w:rsidRPr="00051945">
              <w:t>4.2.</w:t>
            </w:r>
            <w:r w:rsidRPr="00051945">
              <w:tab/>
            </w:r>
            <w:r w:rsidRPr="00051945">
              <w:rPr>
                <w:rStyle w:val="BoldandItalics"/>
              </w:rPr>
              <w:t>Worksite protocols</w:t>
            </w:r>
            <w:r w:rsidRPr="00051945">
              <w:t xml:space="preserve"> for entry to the worksite are identified and followed as necessary. </w:t>
            </w:r>
          </w:p>
          <w:p w:rsidR="00000000" w:rsidRPr="00051945" w:rsidP="00051945">
            <w:pPr>
              <w:pStyle w:val="List2"/>
            </w:pPr>
            <w:r w:rsidRPr="00051945">
              <w:t>4.3.</w:t>
            </w:r>
            <w:r w:rsidRPr="00051945">
              <w:tab/>
              <w:t>Work requirements are clarified with the supervisor.</w:t>
            </w:r>
          </w:p>
          <w:p w:rsidR="00000000" w:rsidRPr="00051945" w:rsidP="00051945">
            <w:pPr>
              <w:pStyle w:val="List2"/>
            </w:pPr>
            <w:r w:rsidRPr="00051945">
              <w:t>4.4.</w:t>
            </w:r>
            <w:r w:rsidRPr="00051945">
              <w:tab/>
              <w:t>The order of activities and time allocation are identified, after which ve</w:t>
            </w:r>
            <w:r w:rsidRPr="00051945">
              <w:t xml:space="preserve">rification is obtained from supervisor. </w:t>
            </w:r>
          </w:p>
          <w:p w:rsidR="00000000" w:rsidRPr="00051945" w:rsidP="00051945">
            <w:pPr>
              <w:pStyle w:val="List2"/>
            </w:pPr>
            <w:r w:rsidRPr="00051945">
              <w:t>4.5.</w:t>
            </w:r>
            <w:r w:rsidRPr="00051945">
              <w:tab/>
              <w:t xml:space="preserve">Personnel, </w:t>
            </w:r>
            <w:r w:rsidRPr="00051945">
              <w:rPr>
                <w:rStyle w:val="BoldandItalics"/>
              </w:rPr>
              <w:t>equipment and material resource</w:t>
            </w:r>
            <w:r w:rsidRPr="00051945">
              <w:t xml:space="preserve"> requirements are identified according to the scope of work and supervisor's instructions. </w:t>
            </w:r>
          </w:p>
          <w:p w:rsidR="00000000" w:rsidRPr="00051945" w:rsidP="00051945">
            <w:pPr>
              <w:pStyle w:val="List2"/>
            </w:pPr>
            <w:r w:rsidRPr="00051945">
              <w:t>4.6.</w:t>
            </w:r>
            <w:r w:rsidRPr="00051945">
              <w:tab/>
              <w:t>Hazards are identified, risks assessed and subsequently reported to sup</w:t>
            </w:r>
            <w:r w:rsidRPr="00051945">
              <w:t xml:space="preserve">ervisor. </w:t>
            </w:r>
          </w:p>
          <w:p w:rsidR="00000000" w:rsidRPr="00051945" w:rsidP="00051945">
            <w:pPr>
              <w:pStyle w:val="List2"/>
            </w:pPr>
            <w:r w:rsidRPr="00051945">
              <w:t>4.7.</w:t>
            </w:r>
            <w:r w:rsidRPr="00051945">
              <w:tab/>
            </w:r>
            <w:r w:rsidRPr="00051945">
              <w:rPr>
                <w:rStyle w:val="BoldandItalics"/>
              </w:rPr>
              <w:t>Occupational health and safety</w:t>
            </w:r>
            <w:r w:rsidRPr="00051945">
              <w:t xml:space="preserve"> (</w:t>
            </w:r>
            <w:r w:rsidRPr="00051945">
              <w:rPr>
                <w:rStyle w:val="BoldandItalics"/>
              </w:rPr>
              <w:t>OHS</w:t>
            </w:r>
            <w:r w:rsidRPr="00051945">
              <w:t xml:space="preserve">) </w:t>
            </w:r>
            <w:r w:rsidRPr="00051945">
              <w:rPr>
                <w:rStyle w:val="BoldandItalics"/>
              </w:rPr>
              <w:t>requirements</w:t>
            </w:r>
            <w:r w:rsidRPr="00051945">
              <w:t xml:space="preserve"> are followed and personal protective equipment is selected, used, maintained and stored according to the type of worksite activities to be undertaken. </w:t>
            </w:r>
          </w:p>
          <w:p w:rsidR="00000000" w:rsidRPr="00051945" w:rsidP="00051945">
            <w:pPr>
              <w:pStyle w:val="List2"/>
            </w:pPr>
            <w:r w:rsidRPr="00051945">
              <w:t>4.8.</w:t>
            </w:r>
            <w:r w:rsidRPr="00051945">
              <w:tab/>
              <w:t xml:space="preserve">Tools and equipment are selected, </w:t>
            </w:r>
            <w:r w:rsidRPr="00051945">
              <w:t xml:space="preserve">used, cleaned, maintained and stored according to enterprise processes and manufacturers' guidelines. </w:t>
            </w:r>
          </w:p>
          <w:p w:rsidR="00000000" w:rsidP="00051945">
            <w:pPr>
              <w:pStyle w:val="List2"/>
              <w:rPr>
                <w:lang w:val="en-NZ"/>
              </w:rPr>
            </w:pPr>
            <w:r w:rsidRPr="00051945">
              <w:t>4.9.</w:t>
            </w:r>
            <w:r w:rsidRPr="00051945">
              <w:tab/>
              <w:t>All safety equipment is checked on a routine basis, consistent with enterprise processes and manufacturers' guidelines.</w:t>
            </w:r>
          </w:p>
        </w:tc>
      </w:tr>
      <w:tr w:rsidTr="008A4DA1">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List"/>
              <w:rPr>
                <w:lang w:val="en-NZ"/>
              </w:rPr>
            </w:pPr>
            <w:r w:rsidRPr="00051945">
              <w:t>5.</w:t>
            </w:r>
            <w:r w:rsidRPr="00051945">
              <w:tab/>
              <w:t>Complete required docume</w:t>
            </w:r>
            <w:r w:rsidRPr="00051945">
              <w:t>ntation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2"/>
            </w:pPr>
            <w:r w:rsidRPr="00051945">
              <w:t>5.1.</w:t>
            </w:r>
            <w:r w:rsidRPr="00051945">
              <w:tab/>
              <w:t xml:space="preserve">A range of </w:t>
            </w:r>
            <w:r w:rsidRPr="00051945">
              <w:rPr>
                <w:rStyle w:val="BoldandItalics"/>
              </w:rPr>
              <w:t>forms</w:t>
            </w:r>
            <w:r w:rsidRPr="00051945">
              <w:t xml:space="preserve"> relating to conditions of employment are completed. </w:t>
            </w:r>
          </w:p>
          <w:p w:rsidR="00000000" w:rsidRPr="00051945" w:rsidP="00051945">
            <w:pPr>
              <w:pStyle w:val="List2"/>
            </w:pPr>
            <w:r w:rsidRPr="00051945">
              <w:t>5.2.</w:t>
            </w:r>
            <w:r w:rsidRPr="00051945">
              <w:tab/>
              <w:t xml:space="preserve">Basic </w:t>
            </w:r>
            <w:r w:rsidRPr="00051945">
              <w:rPr>
                <w:rStyle w:val="BoldandItalics"/>
              </w:rPr>
              <w:t>mathematical processes</w:t>
            </w:r>
            <w:r w:rsidRPr="00051945">
              <w:t xml:space="preserve"> are used for routine calculations. </w:t>
            </w:r>
          </w:p>
          <w:p w:rsidR="00000000" w:rsidRPr="00051945" w:rsidP="00051945">
            <w:pPr>
              <w:pStyle w:val="List2"/>
            </w:pPr>
            <w:r w:rsidRPr="00051945">
              <w:t>5.3.</w:t>
            </w:r>
            <w:r w:rsidRPr="00051945">
              <w:tab/>
              <w:t xml:space="preserve">Personnel, activities, timelines and resource usage in relation to a given task, are </w:t>
            </w:r>
            <w:r w:rsidRPr="00051945">
              <w:rPr>
                <w:rStyle w:val="BoldandItalics"/>
              </w:rPr>
              <w:t>documented</w:t>
            </w:r>
            <w:r w:rsidRPr="00051945">
              <w:t xml:space="preserve"> ac</w:t>
            </w:r>
            <w:r w:rsidRPr="00051945">
              <w:t xml:space="preserve">cording to enterprise procedures. </w:t>
            </w:r>
          </w:p>
          <w:p w:rsidR="00000000" w:rsidRPr="00051945" w:rsidP="00051945">
            <w:pPr>
              <w:pStyle w:val="List2"/>
            </w:pPr>
            <w:r w:rsidRPr="00051945">
              <w:t>5.4.</w:t>
            </w:r>
            <w:r w:rsidRPr="00051945">
              <w:tab/>
            </w:r>
            <w:r w:rsidRPr="00051945">
              <w:rPr>
                <w:rStyle w:val="BoldandItalics"/>
              </w:rPr>
              <w:t>Contingency situations</w:t>
            </w:r>
            <w:r w:rsidRPr="00051945">
              <w:t xml:space="preserve"> are recognised and reported, followed by </w:t>
            </w:r>
            <w:r w:rsidRPr="00051945">
              <w:rPr>
                <w:rStyle w:val="BoldandItalics"/>
              </w:rPr>
              <w:t>corrective action</w:t>
            </w:r>
            <w:r w:rsidRPr="00051945">
              <w:t xml:space="preserve"> according to enterprise guidelines.</w:t>
            </w: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9" w:name="O_57923"/>
      <w:bookmarkEnd w:id="9"/>
      <w:r w:rsidRPr="00051945">
        <w:t>Required Skills and Knowledge</w:t>
      </w:r>
    </w:p>
    <w:tbl>
      <w:tblPr>
        <w:tblW w:w="0" w:type="auto"/>
        <w:tblLayout w:type="fixed"/>
        <w:tblCellMar>
          <w:left w:w="62" w:type="dxa"/>
          <w:right w:w="62" w:type="dxa"/>
        </w:tblCellMar>
        <w:tblLook w:val="0000"/>
      </w:tblPr>
      <w:tblGrid>
        <w:gridCol w:w="8522"/>
      </w:tblGrid>
      <w:tr w:rsidTr="008A4D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REQUIRED SKILLS AND KNOWLEDGE</w:t>
            </w:r>
          </w:p>
        </w:tc>
      </w:tr>
      <w:tr w:rsidTr="008A4D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t>This section describes the skills and knowledge required for this unit.</w:t>
            </w:r>
          </w:p>
        </w:tc>
      </w:tr>
      <w:tr w:rsidTr="008A4D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Required skills</w:t>
            </w:r>
          </w:p>
        </w:tc>
      </w:tr>
      <w:tr w:rsidTr="008A4D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complete relevant work related documents</w:t>
            </w:r>
          </w:p>
          <w:p w:rsidR="00000000" w:rsidRPr="00051945" w:rsidP="00051945">
            <w:pPr>
              <w:pStyle w:val="ListBullet"/>
            </w:pPr>
            <w:r w:rsidRPr="00051945">
              <w:t>estimate, calculate and record materials and resource requirements</w:t>
            </w:r>
          </w:p>
          <w:p w:rsidR="00000000" w:rsidRPr="00051945" w:rsidP="00051945">
            <w:pPr>
              <w:pStyle w:val="ListBullet"/>
            </w:pPr>
            <w:r w:rsidRPr="00051945">
              <w:t>follow instructions to perform routine workplace duties</w:t>
            </w:r>
          </w:p>
          <w:p w:rsidR="00000000" w:rsidRPr="00051945" w:rsidP="00051945">
            <w:pPr>
              <w:pStyle w:val="ListBullet"/>
            </w:pPr>
            <w:r w:rsidRPr="00051945">
              <w:t>gather and provide information in response to workplace requirements</w:t>
            </w:r>
          </w:p>
          <w:p w:rsidR="00000000" w:rsidRPr="00051945" w:rsidP="00051945">
            <w:pPr>
              <w:pStyle w:val="ListBullet"/>
            </w:pPr>
            <w:r w:rsidRPr="00051945">
              <w:t>perform OHS risk assessment</w:t>
            </w:r>
          </w:p>
          <w:p w:rsidR="00000000" w:rsidRPr="00051945" w:rsidP="00051945">
            <w:pPr>
              <w:pStyle w:val="ListBullet"/>
            </w:pPr>
            <w:r w:rsidRPr="00051945">
              <w:t>literacy skills to read and follow organisational policies and procedures, including OHS, waste management and hygiene standards; follow sequenced written inst</w:t>
            </w:r>
            <w:r w:rsidRPr="00051945">
              <w:t>ructions; and record the information accurately and legibly</w:t>
            </w:r>
          </w:p>
          <w:p w:rsidR="00000000" w:rsidRPr="00051945" w:rsidP="00051945">
            <w:pPr>
              <w:pStyle w:val="ListBullet"/>
            </w:pPr>
            <w:r w:rsidRPr="00051945">
              <w:t>oral communication skills/language to fulfil the job role as specified, including questioning, active listening, asking for clarification and seeking advice when required</w:t>
            </w:r>
          </w:p>
          <w:p w:rsidR="00000000" w:rsidRPr="00051945" w:rsidP="00051945">
            <w:pPr>
              <w:pStyle w:val="ListBullet"/>
            </w:pPr>
            <w:r w:rsidRPr="00051945">
              <w:t>interpersonal skills to w</w:t>
            </w:r>
            <w:r w:rsidRPr="00051945">
              <w:t>ork with others and relate to people from a range of cultural, social and religious backgrounds and with a range of physical and mental abilities</w:t>
            </w:r>
          </w:p>
          <w:p w:rsidR="00000000" w:rsidRPr="00051945" w:rsidP="00051945">
            <w:pPr>
              <w:pStyle w:val="ListBullet"/>
            </w:pPr>
            <w:r w:rsidRPr="00051945">
              <w:t>numeracy skills to estimate, calculate and record routine workplace measures</w:t>
            </w:r>
          </w:p>
          <w:p w:rsidR="00000000" w:rsidRPr="00051945" w:rsidP="00051945">
            <w:pPr>
              <w:pStyle w:val="ListBullet"/>
            </w:pPr>
            <w:r w:rsidRPr="00051945">
              <w:t xml:space="preserve">problem-solving skills to select </w:t>
            </w:r>
            <w:r w:rsidRPr="00051945">
              <w:t>required materials and equipment and prioritise tasks</w:t>
            </w:r>
          </w:p>
          <w:p w:rsidR="00000000" w:rsidP="00051945">
            <w:pPr>
              <w:pStyle w:val="ListBullet"/>
              <w:rPr>
                <w:lang w:val="en-NZ"/>
              </w:rPr>
            </w:pPr>
            <w:r w:rsidRPr="00051945">
              <w:t>work as part of a team.</w:t>
            </w:r>
          </w:p>
        </w:tc>
      </w:tr>
      <w:tr w:rsidTr="008A4D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Required knowledge</w:t>
            </w:r>
          </w:p>
        </w:tc>
      </w:tr>
      <w:tr w:rsidTr="008A4D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communication procedures and systems, and technology relevant to enterprise and individual work responsibilities</w:t>
            </w:r>
          </w:p>
          <w:p w:rsidR="00000000" w:rsidRPr="00051945" w:rsidP="00051945">
            <w:pPr>
              <w:pStyle w:val="ListBullet"/>
            </w:pPr>
            <w:r w:rsidRPr="00051945">
              <w:t>OHS legislative requirements and farriery industry codes of practice</w:t>
            </w:r>
          </w:p>
          <w:p w:rsidR="00000000" w:rsidRPr="00051945" w:rsidP="00051945">
            <w:pPr>
              <w:pStyle w:val="ListBullet"/>
            </w:pPr>
            <w:r w:rsidRPr="00051945">
              <w:t>personal presentation standards applicable to farriery</w:t>
            </w:r>
          </w:p>
          <w:p w:rsidR="00000000" w:rsidRPr="00051945" w:rsidP="00051945">
            <w:pPr>
              <w:pStyle w:val="ListBullet"/>
            </w:pPr>
            <w:r w:rsidRPr="00051945">
              <w:t>protocols for entry to a horse establishment</w:t>
            </w:r>
          </w:p>
          <w:p w:rsidR="00000000" w:rsidRPr="00051945" w:rsidP="00051945">
            <w:pPr>
              <w:pStyle w:val="ListBullet"/>
            </w:pPr>
            <w:r w:rsidRPr="00051945">
              <w:t>range, use and availability of materials and equipment.</w:t>
            </w: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10" w:name="O_57924"/>
      <w:bookmarkEnd w:id="10"/>
      <w:r w:rsidRPr="00051945">
        <w:t>Evidence Guide</w:t>
      </w:r>
    </w:p>
    <w:tbl>
      <w:tblPr>
        <w:tblW w:w="9570" w:type="dxa"/>
        <w:tblLayout w:type="fixed"/>
        <w:tblCellMar>
          <w:left w:w="62" w:type="dxa"/>
          <w:right w:w="62" w:type="dxa"/>
        </w:tblCellMar>
        <w:tblLook w:val="0000"/>
      </w:tblPr>
      <w:tblGrid>
        <w:gridCol w:w="3908"/>
        <w:gridCol w:w="5662"/>
      </w:tblGrid>
      <w:tr w:rsidTr="008A4D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EVIDENCE GUIDE</w:t>
            </w:r>
          </w:p>
        </w:tc>
      </w:tr>
      <w:tr w:rsidTr="008A4D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t>The Evidence Guide provides advice on assessment and must be read in conjunction with the performance criteria, required skills and knowledge, range statement and the Assessment Guidelines for the Training Package.</w:t>
            </w:r>
          </w:p>
        </w:tc>
      </w:tr>
      <w:tr w:rsidTr="008A4D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p>
        </w:tc>
      </w:tr>
      <w:tr w:rsidTr="008A4D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 xml:space="preserve">The evidence required to demonstrate competence in this unit must be relevant to workplace operations and satisfy all of the requirements </w:t>
            </w:r>
            <w:r w:rsidRPr="00051945">
              <w:t>of the performance criteria, required skills and knowledge and the range statement of this unit. Assessors should ensure that candidates can:</w:t>
            </w:r>
          </w:p>
          <w:p w:rsidR="00000000" w:rsidRPr="00051945" w:rsidP="00051945">
            <w:pPr>
              <w:pStyle w:val="ListBullet"/>
            </w:pPr>
            <w:r w:rsidRPr="00051945">
              <w:t>communicate and work within a team, including following simple written notices and spoken messages</w:t>
            </w:r>
          </w:p>
          <w:p w:rsidR="00000000" w:rsidRPr="00051945" w:rsidP="00051945">
            <w:pPr>
              <w:pStyle w:val="ListBullet"/>
            </w:pPr>
            <w:r w:rsidRPr="00051945">
              <w:t>undertake routine tasks at a range of farriery worksites in accordance with OHS requirements and record outcomes</w:t>
            </w:r>
          </w:p>
          <w:p w:rsidR="00000000" w:rsidRPr="00051945" w:rsidP="00051945">
            <w:pPr>
              <w:pStyle w:val="ListBullet"/>
            </w:pPr>
            <w:r w:rsidRPr="00051945">
              <w:t>estimate, calculate and record materials and resource requirements</w:t>
            </w:r>
          </w:p>
          <w:p w:rsidR="00000000" w:rsidRPr="00051945" w:rsidP="00051945">
            <w:pPr>
              <w:pStyle w:val="ListBullet"/>
            </w:pPr>
            <w:r w:rsidRPr="00051945">
              <w:t>complete employment and work-related forms required in routine activities of</w:t>
            </w:r>
            <w:r w:rsidRPr="00051945">
              <w:t xml:space="preserve"> the farriery business</w:t>
            </w:r>
          </w:p>
          <w:p w:rsidR="00000000" w:rsidRPr="00051945" w:rsidP="00051945">
            <w:pPr>
              <w:pStyle w:val="BodyText"/>
            </w:pPr>
          </w:p>
          <w:p w:rsidR="00000000" w:rsidP="00051945">
            <w:pPr>
              <w:pStyle w:val="BodyText"/>
              <w:rPr>
                <w:lang w:val="en-NZ"/>
              </w:rPr>
            </w:pPr>
            <w:r w:rsidRPr="00051945">
              <w:t>The skills and knowledge required to perform routine day-to-day farriery activities must be transferable to a range of work environments and contexts and include the ability to deal with unplanned events.</w:t>
            </w:r>
          </w:p>
        </w:tc>
      </w:tr>
      <w:tr w:rsidTr="008A4D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Context of and specific re</w:t>
            </w:r>
            <w:r w:rsidRPr="00051945">
              <w:rPr>
                <w:rStyle w:val="SpecialBold"/>
              </w:rPr>
              <w:t>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Assessment of this unit is to be practical in nature and will be most appropriately assessed in worksites, where routine farriery tasks are performed, or in a situation that reproduces normal work conditions.</w:t>
            </w:r>
          </w:p>
          <w:p w:rsidR="00000000" w:rsidRPr="00051945" w:rsidP="00051945">
            <w:pPr>
              <w:pStyle w:val="BodyText"/>
            </w:pPr>
          </w:p>
          <w:p w:rsidR="00000000" w:rsidP="00051945">
            <w:pPr>
              <w:pStyle w:val="BodyText"/>
              <w:rPr>
                <w:lang w:val="en-NZ"/>
              </w:rPr>
            </w:pPr>
            <w:r w:rsidRPr="00051945">
              <w:t>There must be access to</w:t>
            </w:r>
            <w:r w:rsidRPr="00051945">
              <w:t xml:space="preserve"> the appropriate equipment and/or resources to enable one to demonstrate competence.</w:t>
            </w:r>
          </w:p>
        </w:tc>
      </w:tr>
      <w:tr w:rsidTr="008A4D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To ensure consistency in one's performance, competency should be demonstrated, to industry defined standards, on more than one occasion over a period</w:t>
            </w:r>
            <w:r w:rsidRPr="00051945">
              <w:t xml:space="preserve"> of time in order to cover a variety of circumstances and where possible, over a number of assessment activities.</w:t>
            </w:r>
          </w:p>
          <w:p w:rsidR="00000000" w:rsidRPr="00051945" w:rsidP="00051945">
            <w:pPr>
              <w:pStyle w:val="BodyText"/>
            </w:pPr>
          </w:p>
          <w:p w:rsidR="00000000" w:rsidRPr="00051945" w:rsidP="00051945">
            <w:pPr>
              <w:pStyle w:val="BodyText"/>
            </w:pPr>
            <w:r w:rsidRPr="00051945">
              <w:t>The assessment strategy must include practical skills assessment. Suggested strategies for this unit are:</w:t>
            </w:r>
          </w:p>
          <w:p w:rsidR="00000000" w:rsidRPr="00051945" w:rsidP="00051945">
            <w:pPr>
              <w:pStyle w:val="ListBullet"/>
            </w:pPr>
            <w:r w:rsidRPr="00051945">
              <w:t>written and/or oral assessment of candidate's required knowledge</w:t>
            </w:r>
          </w:p>
          <w:p w:rsidR="00000000" w:rsidRPr="00051945" w:rsidP="00051945">
            <w:pPr>
              <w:pStyle w:val="ListBullet"/>
            </w:pPr>
            <w:r w:rsidRPr="00051945">
              <w:t>observed, documented and first-hand testimonial evidence of candidate's application of practical tasks</w:t>
            </w:r>
          </w:p>
          <w:p w:rsidR="00000000" w:rsidRPr="00051945" w:rsidP="00051945">
            <w:pPr>
              <w:pStyle w:val="ListBullet"/>
            </w:pPr>
            <w:r w:rsidRPr="00051945">
              <w:t>simulation exercises that reproduce normal work conditions</w:t>
            </w:r>
          </w:p>
          <w:p w:rsidR="00000000" w:rsidRPr="00051945" w:rsidP="00051945">
            <w:pPr>
              <w:pStyle w:val="ListBullet"/>
            </w:pPr>
            <w:r w:rsidRPr="00051945">
              <w:t>third-party evidence</w:t>
            </w:r>
          </w:p>
          <w:p w:rsidR="00000000" w:rsidRPr="00051945" w:rsidP="00051945">
            <w:pPr>
              <w:pStyle w:val="ListBullet"/>
            </w:pPr>
            <w:r w:rsidRPr="00051945">
              <w:t>workplac</w:t>
            </w:r>
            <w:r w:rsidRPr="00051945">
              <w:t>e documentation</w:t>
            </w:r>
          </w:p>
          <w:p w:rsidR="00000000" w:rsidRPr="00051945" w:rsidP="00051945">
            <w:pPr>
              <w:pStyle w:val="ListBullet"/>
            </w:pPr>
            <w:r w:rsidRPr="00051945">
              <w:t>portfolio.</w:t>
            </w:r>
          </w:p>
          <w:p w:rsidR="00000000" w:rsidRPr="00051945" w:rsidP="00051945">
            <w:pPr>
              <w:pStyle w:val="BodyText"/>
            </w:pPr>
          </w:p>
          <w:p w:rsidR="00000000" w:rsidP="00051945">
            <w:pPr>
              <w:pStyle w:val="BodyText"/>
              <w:rPr>
                <w:lang w:val="en-NZ"/>
              </w:rPr>
            </w:pPr>
            <w:r w:rsidRPr="00051945">
              <w:t>This unit may be assessed in a holistic way with other units of competency relevant to the industry sector, workplace and job role.</w:t>
            </w:r>
          </w:p>
        </w:tc>
      </w:tr>
      <w:tr w:rsidTr="008A4D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Assessment methods should reflect workplace demands (e.g. l</w:t>
            </w:r>
            <w:r w:rsidRPr="00051945">
              <w:t>iteracy and numeracy demands) and the needs of particular target groups (e.g. people with disabilities, Aboriginal and Torres Strait Islander people, women, people with a language background other than English, youth and people from low socioeconomic backg</w:t>
            </w:r>
            <w:r w:rsidRPr="00051945">
              <w:t>rounds).</w:t>
            </w: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11" w:name="O_57925"/>
      <w:bookmarkEnd w:id="11"/>
      <w:r w:rsidRPr="00051945">
        <w:t>Range Statement</w:t>
      </w:r>
    </w:p>
    <w:tbl>
      <w:tblPr>
        <w:tblW w:w="0" w:type="auto"/>
        <w:tblLayout w:type="fixed"/>
        <w:tblCellMar>
          <w:left w:w="62" w:type="dxa"/>
          <w:right w:w="62" w:type="dxa"/>
        </w:tblCellMar>
        <w:tblLook w:val="0000"/>
      </w:tblPr>
      <w:tblGrid>
        <w:gridCol w:w="3449"/>
        <w:gridCol w:w="5073"/>
      </w:tblGrid>
      <w:tr w:rsidTr="008A4D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RANGE STATEMENT</w:t>
            </w:r>
          </w:p>
        </w:tc>
      </w:tr>
      <w:tr w:rsidTr="008A4D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t xml:space="preserve">The range statement relates to the unit of competency as a whole. It allows for different work environments and situations that may affect </w:t>
            </w:r>
            <w:r w:rsidRPr="00051945">
              <w:t>performance. Bold italicised wording, if used in the performance criteria, is detailed below. Essential operating conditions that may be present with training and assessment (depending on the work situation, needs of the candidate, accessibility of the ite</w:t>
            </w:r>
            <w:r w:rsidRPr="00051945">
              <w:t>m, and local industry and regional contexts) may also be included.</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Notices</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enterprise-specific data or industry notices</w:t>
            </w:r>
          </w:p>
          <w:p w:rsidR="00000000" w:rsidRPr="00051945" w:rsidP="00051945">
            <w:pPr>
              <w:pStyle w:val="ListBullet"/>
            </w:pPr>
            <w:r w:rsidRPr="00051945">
              <w:t>instructions, labels, symbols and rosters</w:t>
            </w:r>
          </w:p>
          <w:p w:rsidR="00000000" w:rsidRPr="00051945" w:rsidP="00051945">
            <w:pPr>
              <w:pStyle w:val="ListBullet"/>
            </w:pPr>
            <w:r w:rsidRPr="00051945">
              <w:t>messages</w:t>
            </w:r>
          </w:p>
          <w:p w:rsidR="00000000" w:rsidRPr="00051945" w:rsidP="00051945">
            <w:pPr>
              <w:pStyle w:val="ListBullet"/>
            </w:pPr>
            <w:r w:rsidRPr="00051945">
              <w:t>range of personnel forms, including contact details, taxation and insurance, and association membership</w:t>
            </w:r>
          </w:p>
          <w:p w:rsidR="00000000" w:rsidRPr="00051945" w:rsidP="00051945">
            <w:pPr>
              <w:pStyle w:val="ListBullet"/>
            </w:pPr>
            <w:r w:rsidRPr="00051945">
              <w:t>receipt and docket books</w:t>
            </w:r>
          </w:p>
          <w:p w:rsidR="00000000" w:rsidP="00051945">
            <w:pPr>
              <w:pStyle w:val="ListBullet"/>
              <w:rPr>
                <w:lang w:val="en-NZ"/>
              </w:rPr>
            </w:pPr>
            <w:r w:rsidRPr="00051945">
              <w:t>safety instructions and reports.</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Sources of</w:t>
            </w:r>
            <w:r w:rsidRPr="00051945">
              <w:t xml:space="preserve"> </w:t>
            </w:r>
            <w:r w:rsidRPr="00051945">
              <w:rPr>
                <w:rStyle w:val="BoldandItalics"/>
              </w:rPr>
              <w:t>required information</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animal health authorities</w:t>
            </w:r>
          </w:p>
          <w:p w:rsidR="00000000" w:rsidRPr="00051945" w:rsidP="00051945">
            <w:pPr>
              <w:pStyle w:val="ListBullet"/>
            </w:pPr>
            <w:r w:rsidRPr="00051945">
              <w:t>industry bodies</w:t>
            </w:r>
          </w:p>
          <w:p w:rsidR="00000000" w:rsidRPr="00051945" w:rsidP="00051945">
            <w:pPr>
              <w:pStyle w:val="ListBullet"/>
            </w:pPr>
            <w:r w:rsidRPr="00051945">
              <w:t>local</w:t>
            </w:r>
            <w:r w:rsidRPr="00051945">
              <w:t xml:space="preserve"> government</w:t>
            </w:r>
          </w:p>
          <w:p w:rsidR="00000000" w:rsidRPr="00051945" w:rsidP="00051945">
            <w:pPr>
              <w:pStyle w:val="ListBullet"/>
            </w:pPr>
            <w:r w:rsidRPr="00051945">
              <w:t>materials and equipment suppliers</w:t>
            </w:r>
          </w:p>
          <w:p w:rsidR="00000000" w:rsidP="00051945">
            <w:pPr>
              <w:pStyle w:val="ListBullet"/>
              <w:rPr>
                <w:lang w:val="en-NZ"/>
              </w:rPr>
            </w:pPr>
            <w:r w:rsidRPr="00051945">
              <w:t>other professionals, such as veterinarians.</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Interacting</w:t>
            </w:r>
            <w:r w:rsidRPr="00051945">
              <w:t xml:space="preserve"> with others should be: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courteous and supportive</w:t>
            </w:r>
          </w:p>
          <w:p w:rsidR="00000000" w:rsidRPr="00051945" w:rsidP="00051945">
            <w:pPr>
              <w:pStyle w:val="ListBullet"/>
            </w:pPr>
            <w:r w:rsidRPr="00051945">
              <w:t>efficient, effective and responsible</w:t>
            </w:r>
          </w:p>
          <w:p w:rsidR="00000000" w:rsidRPr="00051945" w:rsidP="00051945">
            <w:pPr>
              <w:pStyle w:val="ListBullet"/>
            </w:pPr>
            <w:r w:rsidRPr="00051945">
              <w:t>presenting the enterprise in a positive way</w:t>
            </w:r>
          </w:p>
          <w:p w:rsidR="00000000" w:rsidP="00051945">
            <w:pPr>
              <w:pStyle w:val="ListBullet"/>
              <w:rPr>
                <w:lang w:val="en-NZ"/>
              </w:rPr>
            </w:pPr>
            <w:r w:rsidRPr="00051945">
              <w:t>using correct forms of greeting, identification and address as require.</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Meeting protocols</w:t>
            </w:r>
            <w:r w:rsidRPr="00051945">
              <w:t xml:space="preserve">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compliance with meeting decisions</w:t>
            </w:r>
          </w:p>
          <w:p w:rsidR="00000000" w:rsidRPr="00051945" w:rsidP="00051945">
            <w:pPr>
              <w:pStyle w:val="ListBullet"/>
            </w:pPr>
            <w:r w:rsidRPr="00051945">
              <w:t>following meeting convention</w:t>
            </w:r>
          </w:p>
          <w:p w:rsidR="00000000" w:rsidP="00051945">
            <w:pPr>
              <w:pStyle w:val="ListBullet"/>
              <w:rPr>
                <w:lang w:val="en-NZ"/>
              </w:rPr>
            </w:pPr>
            <w:r w:rsidRPr="00051945">
              <w:t>obeying meeting instructions.</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Personal presentation</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clothing is clean, in goo</w:t>
            </w:r>
            <w:r w:rsidRPr="00051945">
              <w:t>d repair, suitably durable for physical work performed primarily outdoors and presents a professional impression to clients and others</w:t>
            </w:r>
          </w:p>
          <w:p w:rsidR="00000000" w:rsidRPr="00051945" w:rsidP="00051945">
            <w:pPr>
              <w:pStyle w:val="ListBullet"/>
            </w:pPr>
            <w:r w:rsidRPr="00051945">
              <w:t>hair is tied back or able to be kept out of eyes and away from heat sources</w:t>
            </w:r>
          </w:p>
          <w:p w:rsidR="00000000" w:rsidRPr="00051945" w:rsidP="00051945">
            <w:pPr>
              <w:pStyle w:val="ListBullet"/>
            </w:pPr>
            <w:r w:rsidRPr="00051945">
              <w:t>language and manner is courteous to others</w:t>
            </w:r>
          </w:p>
          <w:p w:rsidR="00000000" w:rsidRPr="00051945" w:rsidP="00051945">
            <w:pPr>
              <w:pStyle w:val="ListBullet"/>
            </w:pPr>
            <w:r w:rsidRPr="00051945">
              <w:t>no</w:t>
            </w:r>
            <w:r w:rsidRPr="00051945">
              <w:t xml:space="preserve"> jewellery</w:t>
            </w:r>
          </w:p>
          <w:p w:rsidR="00000000" w:rsidP="00051945">
            <w:pPr>
              <w:pStyle w:val="ListBullet"/>
              <w:rPr>
                <w:lang w:val="en-NZ"/>
              </w:rPr>
            </w:pPr>
            <w:r w:rsidRPr="00051945">
              <w:t>no loose clothing.</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Worksite protocols</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confirming services to be provided to which animals</w:t>
            </w:r>
          </w:p>
          <w:p w:rsidR="00000000" w:rsidRPr="00051945" w:rsidP="00051945">
            <w:pPr>
              <w:pStyle w:val="ListBullet"/>
            </w:pPr>
            <w:r w:rsidRPr="00051945">
              <w:t>following worksite safety and horse handling instructions</w:t>
            </w:r>
          </w:p>
          <w:p w:rsidR="00000000" w:rsidRPr="00051945" w:rsidP="00051945">
            <w:pPr>
              <w:pStyle w:val="ListBullet"/>
            </w:pPr>
            <w:r w:rsidRPr="00051945">
              <w:t>reporting to worksite supervisor prior to starting work</w:t>
            </w:r>
          </w:p>
          <w:p w:rsidR="00000000" w:rsidP="00051945">
            <w:pPr>
              <w:pStyle w:val="ListBullet"/>
              <w:rPr>
                <w:lang w:val="en-NZ"/>
              </w:rPr>
            </w:pPr>
            <w:r w:rsidRPr="00051945">
              <w:t>verifying when worksite staff are to assist.</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Equipment and material resources</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diary, invoice and account books and maps</w:t>
            </w:r>
          </w:p>
          <w:p w:rsidR="00000000" w:rsidRPr="00051945" w:rsidP="00051945">
            <w:pPr>
              <w:pStyle w:val="ListBullet"/>
            </w:pPr>
            <w:r w:rsidRPr="00051945">
              <w:t>first aid equipment for humans and horses</w:t>
            </w:r>
          </w:p>
          <w:p w:rsidR="00000000" w:rsidRPr="00051945" w:rsidP="00051945">
            <w:pPr>
              <w:pStyle w:val="ListBullet"/>
            </w:pPr>
            <w:r w:rsidRPr="00051945">
              <w:t>mobile farriers' workshop:</w:t>
            </w:r>
          </w:p>
          <w:p w:rsidR="00000000" w:rsidRPr="00051945" w:rsidP="00051945">
            <w:pPr>
              <w:pStyle w:val="ListBullet2"/>
            </w:pPr>
            <w:r w:rsidRPr="00051945">
              <w:t>anvil</w:t>
            </w:r>
          </w:p>
          <w:p w:rsidR="00000000" w:rsidRPr="00051945" w:rsidP="00051945">
            <w:pPr>
              <w:pStyle w:val="ListBullet2"/>
            </w:pPr>
            <w:r w:rsidRPr="00051945">
              <w:t>forge</w:t>
            </w:r>
          </w:p>
          <w:p w:rsidR="00000000" w:rsidRPr="00051945" w:rsidP="00051945">
            <w:pPr>
              <w:pStyle w:val="ListBullet2"/>
            </w:pPr>
            <w:r w:rsidRPr="00051945">
              <w:t>glue and fillers</w:t>
            </w:r>
          </w:p>
          <w:p w:rsidR="00000000" w:rsidRPr="00051945" w:rsidP="00051945">
            <w:pPr>
              <w:pStyle w:val="ListBullet2"/>
            </w:pPr>
            <w:r w:rsidRPr="00051945">
              <w:t>horse shoes</w:t>
            </w:r>
          </w:p>
          <w:p w:rsidR="00000000" w:rsidRPr="00051945" w:rsidP="00051945">
            <w:pPr>
              <w:pStyle w:val="ListBullet2"/>
            </w:pPr>
            <w:r w:rsidRPr="00051945">
              <w:t>nails</w:t>
            </w:r>
          </w:p>
          <w:p w:rsidR="00000000" w:rsidRPr="00051945" w:rsidP="00051945">
            <w:pPr>
              <w:pStyle w:val="ListBullet"/>
            </w:pPr>
            <w:r w:rsidRPr="00051945">
              <w:t>other items used to treat special hoof problems (e.g. hoof pads)</w:t>
            </w:r>
          </w:p>
          <w:p w:rsidR="00000000" w:rsidRPr="00051945" w:rsidP="00051945">
            <w:pPr>
              <w:pStyle w:val="ListBullet"/>
            </w:pPr>
            <w:r w:rsidRPr="00051945">
              <w:t>phone</w:t>
            </w:r>
          </w:p>
          <w:p w:rsidR="00000000" w:rsidRPr="00051945" w:rsidP="00051945">
            <w:pPr>
              <w:pStyle w:val="ListBullet"/>
            </w:pPr>
            <w:r w:rsidRPr="00051945">
              <w:t>tools to:</w:t>
            </w:r>
          </w:p>
          <w:p w:rsidR="00000000" w:rsidRPr="00051945" w:rsidP="00051945">
            <w:pPr>
              <w:pStyle w:val="ListBullet2"/>
            </w:pPr>
            <w:r w:rsidRPr="00051945">
              <w:t>apply glues and fillers</w:t>
            </w:r>
          </w:p>
          <w:p w:rsidR="00000000" w:rsidRPr="00051945" w:rsidP="00051945">
            <w:pPr>
              <w:pStyle w:val="ListBullet2"/>
            </w:pPr>
            <w:r w:rsidRPr="00051945">
              <w:t>clean shoes</w:t>
            </w:r>
          </w:p>
          <w:p w:rsidR="00000000" w:rsidRPr="00051945" w:rsidP="00051945">
            <w:pPr>
              <w:pStyle w:val="ListBullet2"/>
            </w:pPr>
            <w:r w:rsidRPr="00051945">
              <w:t>clean and sharpen farrier's tools</w:t>
            </w:r>
          </w:p>
          <w:p w:rsidR="00000000" w:rsidRPr="00051945" w:rsidP="00051945">
            <w:pPr>
              <w:pStyle w:val="ListBullet2"/>
            </w:pPr>
            <w:r w:rsidRPr="00051945">
              <w:t>operate forge</w:t>
            </w:r>
          </w:p>
          <w:p w:rsidR="00000000" w:rsidRPr="00051945" w:rsidP="00051945">
            <w:pPr>
              <w:pStyle w:val="ListBullet2"/>
            </w:pPr>
            <w:r w:rsidRPr="00051945">
              <w:t>remove and fit shoes</w:t>
            </w:r>
          </w:p>
          <w:p w:rsidR="00000000" w:rsidRPr="00051945" w:rsidP="00051945">
            <w:pPr>
              <w:pStyle w:val="ListBullet2"/>
            </w:pPr>
            <w:r w:rsidRPr="00051945">
              <w:t>shape pre-made shoes</w:t>
            </w:r>
          </w:p>
          <w:p w:rsidR="00000000" w:rsidP="00051945">
            <w:pPr>
              <w:pStyle w:val="ListBullet2"/>
              <w:rPr>
                <w:lang w:val="en-NZ"/>
              </w:rPr>
            </w:pPr>
            <w:r w:rsidRPr="00051945">
              <w:t>trim feet.</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OHS requirements</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being prepared to say no to handling an uneducated, stressed or difficult  horse</w:t>
            </w:r>
          </w:p>
          <w:p w:rsidR="00000000" w:rsidRPr="00051945" w:rsidP="00051945">
            <w:pPr>
              <w:pStyle w:val="ListBullet"/>
            </w:pPr>
            <w:r w:rsidRPr="00051945">
              <w:t>following safe work method statements for:</w:t>
            </w:r>
          </w:p>
          <w:p w:rsidR="00000000" w:rsidRPr="00051945" w:rsidP="00051945">
            <w:pPr>
              <w:pStyle w:val="ListBullet2"/>
            </w:pPr>
            <w:r w:rsidRPr="00051945">
              <w:t>cleaning and sharpening tools</w:t>
            </w:r>
          </w:p>
          <w:p w:rsidR="00000000" w:rsidRPr="00051945" w:rsidP="00051945">
            <w:pPr>
              <w:pStyle w:val="ListBullet2"/>
            </w:pPr>
            <w:r w:rsidRPr="00051945">
              <w:t>completing farriery tasks:</w:t>
            </w:r>
          </w:p>
          <w:p w:rsidR="00000000" w:rsidRPr="00051945" w:rsidP="00051945">
            <w:pPr>
              <w:pStyle w:val="ListBullet3"/>
            </w:pPr>
            <w:r w:rsidRPr="00051945">
              <w:t>removing, replacing and fitting shoes</w:t>
            </w:r>
          </w:p>
          <w:p w:rsidR="00000000" w:rsidRPr="00051945" w:rsidP="00051945">
            <w:pPr>
              <w:pStyle w:val="ListBullet3"/>
            </w:pPr>
            <w:r w:rsidRPr="00051945">
              <w:t>trimming feet</w:t>
            </w:r>
          </w:p>
          <w:p w:rsidR="00000000" w:rsidRPr="00051945" w:rsidP="00051945">
            <w:pPr>
              <w:pStyle w:val="ListBullet3"/>
            </w:pPr>
            <w:r w:rsidRPr="00051945">
              <w:t>applying fillers and other treatments</w:t>
            </w:r>
          </w:p>
          <w:p w:rsidR="00000000" w:rsidRPr="00051945" w:rsidP="00051945">
            <w:pPr>
              <w:pStyle w:val="ListBullet2"/>
            </w:pPr>
            <w:r w:rsidRPr="00051945">
              <w:t>handling horses</w:t>
            </w:r>
          </w:p>
          <w:p w:rsidR="00000000" w:rsidRPr="00051945" w:rsidP="00051945">
            <w:pPr>
              <w:pStyle w:val="ListBullet2"/>
            </w:pPr>
            <w:r w:rsidRPr="00051945">
              <w:t>using bottled gas</w:t>
            </w:r>
          </w:p>
          <w:p w:rsidR="00000000" w:rsidRPr="00051945" w:rsidP="00051945">
            <w:pPr>
              <w:pStyle w:val="ListBullet2"/>
            </w:pPr>
            <w:r w:rsidRPr="00051945">
              <w:t>using personal protective equipment:</w:t>
            </w:r>
          </w:p>
          <w:p w:rsidR="00000000" w:rsidRPr="00051945" w:rsidP="00051945">
            <w:pPr>
              <w:pStyle w:val="ListBullet3"/>
            </w:pPr>
            <w:r w:rsidRPr="00051945">
              <w:t>eye and ear protection</w:t>
            </w:r>
          </w:p>
          <w:p w:rsidR="00000000" w:rsidRPr="00051945" w:rsidP="00051945">
            <w:pPr>
              <w:pStyle w:val="ListBullet3"/>
            </w:pPr>
            <w:r w:rsidRPr="00051945">
              <w:t>gloves for some tasks</w:t>
            </w:r>
          </w:p>
          <w:p w:rsidR="00000000" w:rsidRPr="00051945" w:rsidP="00051945">
            <w:pPr>
              <w:pStyle w:val="ListBullet3"/>
            </w:pPr>
            <w:r w:rsidRPr="00051945">
              <w:t>farrier's apron</w:t>
            </w:r>
          </w:p>
          <w:p w:rsidR="00000000" w:rsidRPr="00051945" w:rsidP="00051945">
            <w:pPr>
              <w:pStyle w:val="ListBullet3"/>
            </w:pPr>
            <w:r w:rsidRPr="00051945">
              <w:t>items for sun and other protection</w:t>
            </w:r>
          </w:p>
          <w:p w:rsidR="00000000" w:rsidRPr="00051945" w:rsidP="00051945">
            <w:pPr>
              <w:pStyle w:val="ListBullet3"/>
            </w:pPr>
            <w:r w:rsidRPr="00051945">
              <w:t>safety footwear and leg protection</w:t>
            </w:r>
          </w:p>
          <w:p w:rsidR="00000000" w:rsidRPr="00051945" w:rsidP="00051945">
            <w:pPr>
              <w:pStyle w:val="ListBullet2"/>
            </w:pPr>
            <w:r w:rsidRPr="00051945">
              <w:t>working with fire to:</w:t>
            </w:r>
          </w:p>
          <w:p w:rsidR="00000000" w:rsidRPr="00051945" w:rsidP="00051945">
            <w:pPr>
              <w:pStyle w:val="ListBullet3"/>
            </w:pPr>
            <w:r w:rsidRPr="00051945">
              <w:t>shape shoes</w:t>
            </w:r>
          </w:p>
          <w:p w:rsidR="00000000" w:rsidRPr="00051945" w:rsidP="00051945">
            <w:pPr>
              <w:pStyle w:val="ListBullet3"/>
            </w:pPr>
            <w:r w:rsidRPr="00051945">
              <w:t>shoe horses</w:t>
            </w:r>
          </w:p>
          <w:p w:rsidR="00000000" w:rsidRPr="00051945" w:rsidP="00051945">
            <w:pPr>
              <w:pStyle w:val="ListBullet3"/>
            </w:pPr>
            <w:r w:rsidRPr="00051945">
              <w:t>weld</w:t>
            </w:r>
          </w:p>
          <w:p w:rsidR="00000000" w:rsidP="00051945">
            <w:pPr>
              <w:pStyle w:val="ListBullet2"/>
              <w:rPr>
                <w:lang w:val="en-NZ"/>
              </w:rPr>
            </w:pPr>
            <w:r w:rsidRPr="00051945">
              <w:t>working with tools and metal.</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Forms</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personnel forms</w:t>
            </w:r>
          </w:p>
          <w:p w:rsidR="00000000" w:rsidRPr="00051945" w:rsidP="00051945">
            <w:pPr>
              <w:pStyle w:val="ListBullet"/>
            </w:pPr>
            <w:r w:rsidRPr="00051945">
              <w:t>telephone messages</w:t>
            </w:r>
          </w:p>
          <w:p w:rsidR="00000000" w:rsidP="00051945">
            <w:pPr>
              <w:pStyle w:val="ListBullet"/>
              <w:rPr>
                <w:lang w:val="en-NZ"/>
              </w:rPr>
            </w:pPr>
            <w:r w:rsidRPr="00051945">
              <w:t>work rosters.</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Mathematical processes</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basic addition, subtraction, multiplication and division to complete estimates related to:</w:t>
            </w:r>
          </w:p>
          <w:p w:rsidR="00000000" w:rsidRPr="00051945" w:rsidP="00051945">
            <w:pPr>
              <w:pStyle w:val="ListBullet2"/>
            </w:pPr>
            <w:r w:rsidRPr="00051945">
              <w:t>materials</w:t>
            </w:r>
          </w:p>
          <w:p w:rsidR="00000000" w:rsidRPr="00051945" w:rsidP="00051945">
            <w:pPr>
              <w:pStyle w:val="ListBullet2"/>
            </w:pPr>
            <w:r w:rsidRPr="00051945">
              <w:t>product characteristics</w:t>
            </w:r>
          </w:p>
          <w:p w:rsidR="00000000" w:rsidP="00051945">
            <w:pPr>
              <w:pStyle w:val="ListBullet2"/>
              <w:rPr>
                <w:lang w:val="en-NZ"/>
              </w:rPr>
            </w:pPr>
            <w:r w:rsidRPr="00051945">
              <w:t>packing or storing stock/product.</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Documentation</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project details and progress:</w:t>
            </w:r>
          </w:p>
          <w:p w:rsidR="00000000" w:rsidRPr="00051945" w:rsidP="00051945">
            <w:pPr>
              <w:pStyle w:val="ListBullet2"/>
            </w:pPr>
            <w:r w:rsidRPr="00051945">
              <w:t>project name, client and horse identification</w:t>
            </w:r>
          </w:p>
          <w:p w:rsidR="00000000" w:rsidRPr="00051945" w:rsidP="00051945">
            <w:pPr>
              <w:pStyle w:val="ListBullet2"/>
            </w:pPr>
            <w:r w:rsidRPr="00051945">
              <w:t>date</w:t>
            </w:r>
          </w:p>
          <w:p w:rsidR="00000000" w:rsidRPr="00051945" w:rsidP="00051945">
            <w:pPr>
              <w:pStyle w:val="ListBullet2"/>
            </w:pPr>
            <w:r w:rsidRPr="00051945">
              <w:t>project description</w:t>
            </w:r>
          </w:p>
          <w:p w:rsidR="00000000" w:rsidRPr="00051945" w:rsidP="00051945">
            <w:pPr>
              <w:pStyle w:val="ListBullet2"/>
            </w:pPr>
            <w:r w:rsidRPr="00051945">
              <w:t>progress of activities</w:t>
            </w:r>
          </w:p>
          <w:p w:rsidR="00000000" w:rsidRPr="00051945" w:rsidP="00051945">
            <w:pPr>
              <w:pStyle w:val="ListBullet2"/>
            </w:pPr>
            <w:r w:rsidRPr="00051945">
              <w:t>major issues</w:t>
            </w:r>
          </w:p>
          <w:p w:rsidR="00000000" w:rsidRPr="00051945" w:rsidP="00051945">
            <w:pPr>
              <w:pStyle w:val="ListBullet2"/>
            </w:pPr>
            <w:r w:rsidRPr="00051945">
              <w:t>OHS issues</w:t>
            </w:r>
          </w:p>
          <w:p w:rsidR="00000000" w:rsidRPr="00051945" w:rsidP="00051945">
            <w:pPr>
              <w:pStyle w:val="ListBullet2"/>
            </w:pPr>
            <w:r w:rsidRPr="00051945">
              <w:t>materials used</w:t>
            </w:r>
          </w:p>
          <w:p w:rsidR="00000000" w:rsidRPr="00051945" w:rsidP="00051945">
            <w:pPr>
              <w:pStyle w:val="ListBullet2"/>
            </w:pPr>
            <w:r w:rsidRPr="00051945">
              <w:t>time take</w:t>
            </w:r>
          </w:p>
          <w:p w:rsidR="00000000" w:rsidRPr="00051945" w:rsidP="00051945">
            <w:pPr>
              <w:pStyle w:val="ListBullet2"/>
            </w:pPr>
            <w:r w:rsidRPr="00051945">
              <w:t>need for any future activities that need to be planned</w:t>
            </w:r>
          </w:p>
          <w:p w:rsidR="00000000" w:rsidRPr="00051945" w:rsidP="00051945">
            <w:pPr>
              <w:pStyle w:val="ListBullet"/>
            </w:pPr>
            <w:r w:rsidRPr="00051945">
              <w:t>other documentation:</w:t>
            </w:r>
          </w:p>
          <w:p w:rsidR="00000000" w:rsidRPr="00051945" w:rsidP="00051945">
            <w:pPr>
              <w:pStyle w:val="ListBullet2"/>
            </w:pPr>
            <w:r w:rsidRPr="00051945">
              <w:t>accident and incident reports</w:t>
            </w:r>
          </w:p>
          <w:p w:rsidR="00000000" w:rsidRPr="00051945" w:rsidP="00051945">
            <w:pPr>
              <w:pStyle w:val="ListBullet2"/>
            </w:pPr>
            <w:r w:rsidRPr="00051945">
              <w:t>invoice details</w:t>
            </w:r>
          </w:p>
          <w:p w:rsidR="00000000" w:rsidRPr="00051945" w:rsidP="00051945">
            <w:pPr>
              <w:pStyle w:val="ListBullet2"/>
            </w:pPr>
            <w:r w:rsidRPr="00051945">
              <w:t>safety reports</w:t>
            </w:r>
          </w:p>
          <w:p w:rsidR="00000000" w:rsidP="00051945">
            <w:pPr>
              <w:pStyle w:val="ListBullet2"/>
              <w:rPr>
                <w:lang w:val="en-NZ"/>
              </w:rPr>
            </w:pPr>
            <w:r w:rsidRPr="00051945">
              <w:t>worksheets.</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Contingency situations</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adverse weather conditions</w:t>
            </w:r>
          </w:p>
          <w:p w:rsidR="00000000" w:rsidRPr="00051945" w:rsidP="00051945">
            <w:pPr>
              <w:pStyle w:val="ListBullet"/>
            </w:pPr>
            <w:r w:rsidRPr="00051945">
              <w:t>horse behaviour</w:t>
            </w:r>
          </w:p>
          <w:p w:rsidR="00000000" w:rsidP="00051945">
            <w:pPr>
              <w:pStyle w:val="ListBullet"/>
              <w:rPr>
                <w:lang w:val="en-NZ"/>
              </w:rPr>
            </w:pPr>
            <w:r w:rsidRPr="00051945">
              <w:t>unavailability of required other professionals.</w:t>
            </w:r>
          </w:p>
        </w:tc>
      </w:tr>
      <w:tr w:rsidTr="008A4DA1">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BoldandItalics"/>
              </w:rPr>
              <w:t>Corrective action</w:t>
            </w:r>
            <w:r w:rsidRPr="00051945">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ListBullet"/>
            </w:pPr>
            <w:r w:rsidRPr="00051945">
              <w:t>requirement to analyse and always remain watchful of horse behaviour</w:t>
            </w:r>
          </w:p>
          <w:p w:rsidR="00000000" w:rsidRPr="00051945" w:rsidP="00051945">
            <w:pPr>
              <w:pStyle w:val="ListBullet"/>
            </w:pPr>
            <w:r w:rsidRPr="00051945">
              <w:t>complete other work away from the site</w:t>
            </w:r>
          </w:p>
          <w:p w:rsidR="00000000" w:rsidRPr="00051945" w:rsidP="00051945">
            <w:pPr>
              <w:pStyle w:val="ListBullet"/>
            </w:pPr>
            <w:r w:rsidRPr="00051945">
              <w:t>delay the task if possible.</w:t>
            </w:r>
          </w:p>
        </w:tc>
      </w:tr>
    </w:tbl>
    <w:p w:rsidR="008A4DA1" w:rsidP="00051945">
      <w:pPr>
        <w:pStyle w:val="BodyText"/>
      </w:pPr>
    </w:p>
    <w:p w:rsidR="008A4DA1" w:rsidP="00051945">
      <w:pPr>
        <w:pStyle w:val="BodyText"/>
      </w:pPr>
    </w:p>
    <w:p w:rsidR="00000000" w:rsidRPr="00051945" w:rsidP="00051945">
      <w:pPr>
        <w:pStyle w:val="Heading1"/>
      </w:pPr>
      <w:bookmarkStart w:id="12" w:name="O_57926"/>
      <w:bookmarkEnd w:id="12"/>
      <w:r w:rsidRPr="00051945">
        <w:t>Unit Sector(s)</w:t>
      </w:r>
    </w:p>
    <w:tbl>
      <w:tblPr>
        <w:tblW w:w="0" w:type="auto"/>
        <w:tblLayout w:type="fixed"/>
        <w:tblCellMar>
          <w:left w:w="62" w:type="dxa"/>
          <w:right w:w="62" w:type="dxa"/>
        </w:tblCellMar>
        <w:tblLook w:val="0000"/>
      </w:tblPr>
      <w:tblGrid>
        <w:gridCol w:w="2618"/>
        <w:gridCol w:w="5904"/>
      </w:tblGrid>
      <w:tr w:rsidTr="008A4DA1">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r w:rsidRPr="00051945">
              <w:t>Farriery</w:t>
            </w: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13" w:name="O_153096"/>
      <w:bookmarkEnd w:id="13"/>
      <w:r w:rsidRPr="00051945">
        <w:t>Competency field</w:t>
      </w:r>
    </w:p>
    <w:tbl>
      <w:tblPr>
        <w:tblW w:w="0" w:type="auto"/>
        <w:tblLayout w:type="fixed"/>
        <w:tblCellMar>
          <w:left w:w="62" w:type="dxa"/>
          <w:right w:w="62" w:type="dxa"/>
        </w:tblCellMar>
        <w:tblLook w:val="0000"/>
      </w:tblPr>
      <w:tblGrid>
        <w:gridCol w:w="2784"/>
        <w:gridCol w:w="5738"/>
      </w:tblGrid>
      <w:tr w:rsidTr="008A4D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p>
        </w:tc>
      </w:tr>
    </w:tbl>
    <w:p w:rsidR="00000000" w:rsidRPr="00051945" w:rsidP="00051945">
      <w:pPr>
        <w:pStyle w:val="BodyText"/>
      </w:pPr>
    </w:p>
    <w:p w:rsidR="00000000" w:rsidRPr="00051945" w:rsidP="00051945">
      <w:pPr>
        <w:pStyle w:val="AllowPageBreak"/>
      </w:pPr>
    </w:p>
    <w:p w:rsidR="00000000" w:rsidRPr="00051945" w:rsidP="00051945">
      <w:pPr>
        <w:pStyle w:val="Heading1"/>
      </w:pPr>
      <w:bookmarkStart w:id="14" w:name="O_153095"/>
      <w:bookmarkEnd w:id="14"/>
      <w:r w:rsidRPr="00051945">
        <w:t>Co-requisite units</w:t>
      </w:r>
    </w:p>
    <w:tbl>
      <w:tblPr>
        <w:tblW w:w="0" w:type="auto"/>
        <w:tblLayout w:type="fixed"/>
        <w:tblCellMar>
          <w:left w:w="62" w:type="dxa"/>
          <w:right w:w="62" w:type="dxa"/>
        </w:tblCellMar>
        <w:tblLook w:val="0000"/>
      </w:tblPr>
      <w:tblGrid>
        <w:gridCol w:w="2641"/>
        <w:gridCol w:w="1322"/>
        <w:gridCol w:w="4559"/>
      </w:tblGrid>
      <w:tr w:rsidTr="008A4D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r w:rsidRPr="000519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p>
        </w:tc>
      </w:tr>
      <w:tr w:rsidTr="008A4D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945">
            <w:pPr>
              <w:pStyle w:val="BodyText"/>
              <w:rPr>
                <w:lang w:val="en-NZ"/>
              </w:rPr>
            </w:pPr>
          </w:p>
        </w:tc>
      </w:tr>
      <w:tr w:rsidTr="008A4D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945" w:rsidP="00051945">
            <w:pPr>
              <w:pStyle w:val="BodyText"/>
            </w:pPr>
          </w:p>
        </w:tc>
      </w:tr>
    </w:tbl>
    <w:p w:rsidR="00000000" w:rsidRPr="00051945" w:rsidP="00051945">
      <w:pPr>
        <w:pStyle w:val="BodyText"/>
      </w:pPr>
    </w:p>
    <w:p w:rsidR="00000000" w:rsidRPr="00051945" w:rsidP="00051945"/>
    <w:sectPr w:rsidSect="00051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DA1" w:rsidP="008A4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A1" w:rsidP="00051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A4DA1" w:rsidP="000519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4DA1" w:rsidP="000519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DA1" w:rsidP="008A4D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A1" w:rsidP="00051945">
    <w:pPr>
      <w:pStyle w:val="Header"/>
      <w:framePr w:wrap="around"/>
    </w:pPr>
    <w:r>
      <w:fldChar w:fldCharType="begin"/>
    </w:r>
    <w:r>
      <w:instrText xml:space="preserve"> TITLE   \* MERGEFORMAT </w:instrText>
    </w:r>
    <w:r>
      <w:fldChar w:fldCharType="separate"/>
    </w:r>
    <w:r>
      <w:t>ACMFAR303A Perform routine day-to-day farriery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A4DA1" w:rsidP="000519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DA3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76F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8B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9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1945"/>
    <w:pPr>
      <w:spacing w:before="360" w:after="60"/>
      <w:outlineLvl w:val="0"/>
    </w:pPr>
    <w:rPr>
      <w:sz w:val="32"/>
    </w:rPr>
  </w:style>
  <w:style w:type="paragraph" w:styleId="Heading2">
    <w:name w:val="heading 2"/>
    <w:basedOn w:val="HeadingBase"/>
    <w:next w:val="BodyText"/>
    <w:link w:val="Heading2Char"/>
    <w:qFormat/>
    <w:rsid w:val="00051945"/>
    <w:pPr>
      <w:keepLines/>
      <w:spacing w:before="240" w:after="120"/>
      <w:outlineLvl w:val="1"/>
    </w:pPr>
    <w:rPr>
      <w:sz w:val="28"/>
      <w:szCs w:val="40"/>
    </w:rPr>
  </w:style>
  <w:style w:type="paragraph" w:styleId="Heading3">
    <w:name w:val="heading 3"/>
    <w:basedOn w:val="HeadingBase"/>
    <w:next w:val="BodyText"/>
    <w:link w:val="Heading3Char"/>
    <w:qFormat/>
    <w:rsid w:val="00051945"/>
    <w:pPr>
      <w:spacing w:before="180" w:after="120"/>
      <w:outlineLvl w:val="2"/>
    </w:pPr>
    <w:rPr>
      <w:spacing w:val="-10"/>
      <w:kern w:val="32"/>
    </w:rPr>
  </w:style>
  <w:style w:type="paragraph" w:styleId="Heading4">
    <w:name w:val="heading 4"/>
    <w:basedOn w:val="HeadingBase"/>
    <w:next w:val="BodyText"/>
    <w:link w:val="Heading4Char"/>
    <w:qFormat/>
    <w:rsid w:val="00051945"/>
    <w:pPr>
      <w:spacing w:before="160" w:after="120"/>
      <w:outlineLvl w:val="3"/>
    </w:pPr>
    <w:rPr>
      <w:sz w:val="22"/>
    </w:rPr>
  </w:style>
  <w:style w:type="paragraph" w:styleId="Heading5">
    <w:name w:val="heading 5"/>
    <w:basedOn w:val="HeadingBase"/>
    <w:next w:val="Normal"/>
    <w:link w:val="Heading5Char"/>
    <w:qFormat/>
    <w:rsid w:val="00051945"/>
    <w:pPr>
      <w:spacing w:before="80"/>
      <w:outlineLvl w:val="4"/>
    </w:pPr>
    <w:rPr>
      <w:color w:val="918585"/>
      <w:sz w:val="20"/>
    </w:rPr>
  </w:style>
  <w:style w:type="paragraph" w:styleId="Heading6">
    <w:name w:val="heading 6"/>
    <w:basedOn w:val="HeadingBase"/>
    <w:next w:val="Normal"/>
    <w:link w:val="Heading6Char"/>
    <w:qFormat/>
    <w:rsid w:val="00051945"/>
    <w:pPr>
      <w:spacing w:before="60"/>
      <w:outlineLvl w:val="5"/>
    </w:pPr>
    <w:rPr>
      <w:color w:val="918585"/>
      <w:sz w:val="20"/>
    </w:rPr>
  </w:style>
  <w:style w:type="paragraph" w:styleId="Heading7">
    <w:name w:val="heading 7"/>
    <w:basedOn w:val="Normal"/>
    <w:next w:val="Normal"/>
    <w:link w:val="Heading7Char"/>
    <w:qFormat/>
    <w:rsid w:val="00051945"/>
    <w:pPr>
      <w:ind w:left="720"/>
      <w:outlineLvl w:val="6"/>
    </w:pPr>
    <w:rPr>
      <w:i/>
    </w:rPr>
  </w:style>
  <w:style w:type="paragraph" w:styleId="Heading8">
    <w:name w:val="heading 8"/>
    <w:basedOn w:val="Normal"/>
    <w:next w:val="Normal"/>
    <w:link w:val="Heading8Char"/>
    <w:qFormat/>
    <w:rsid w:val="00051945"/>
    <w:pPr>
      <w:ind w:left="720"/>
      <w:outlineLvl w:val="7"/>
    </w:pPr>
    <w:rPr>
      <w:i/>
    </w:rPr>
  </w:style>
  <w:style w:type="paragraph" w:styleId="Heading9">
    <w:name w:val="heading 9"/>
    <w:basedOn w:val="Normal"/>
    <w:next w:val="Normal"/>
    <w:link w:val="Heading9Char"/>
    <w:qFormat/>
    <w:rsid w:val="00051945"/>
    <w:pPr>
      <w:ind w:left="720"/>
      <w:outlineLvl w:val="8"/>
    </w:pPr>
    <w:rPr>
      <w:i/>
    </w:rPr>
  </w:style>
  <w:style w:type="character" w:default="1" w:styleId="DefaultParagraphFont">
    <w:name w:val="Default Paragraph Font"/>
    <w:uiPriority w:val="1"/>
    <w:unhideWhenUsed/>
    <w:rsid w:val="00051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945"/>
  </w:style>
  <w:style w:type="character" w:customStyle="1" w:styleId="Heading1Char">
    <w:name w:val="Heading 1 Char"/>
    <w:basedOn w:val="DefaultParagraphFont"/>
    <w:link w:val="Heading1"/>
    <w:rsid w:val="00051945"/>
    <w:rPr>
      <w:rFonts w:ascii="Times New Roman" w:eastAsia="Times New Roman" w:hAnsi="Times New Roman" w:cs="Times New Roman"/>
      <w:b/>
      <w:sz w:val="32"/>
      <w:szCs w:val="20"/>
      <w:lang w:eastAsia="en-US"/>
    </w:rPr>
  </w:style>
  <w:style w:type="paragraph" w:styleId="BodyText">
    <w:name w:val="Body Text"/>
    <w:basedOn w:val="Normal"/>
    <w:link w:val="BodyTextChar"/>
    <w:rsid w:val="000519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1945"/>
    <w:rPr>
      <w:rFonts w:ascii="Times New Roman" w:eastAsia="Times New Roman" w:hAnsi="Times New Roman" w:cs="Times New Roman"/>
      <w:sz w:val="24"/>
      <w:lang w:val="en-US" w:eastAsia="en-US"/>
    </w:rPr>
  </w:style>
  <w:style w:type="paragraph" w:styleId="Footer">
    <w:name w:val="footer"/>
    <w:basedOn w:val="Normal"/>
    <w:link w:val="FooterChar"/>
    <w:rsid w:val="00051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945"/>
    <w:rPr>
      <w:rFonts w:ascii="Times New Roman" w:eastAsia="Times New Roman" w:hAnsi="Times New Roman" w:cs="Times New Roman"/>
      <w:sz w:val="16"/>
      <w:lang w:val="en-US" w:eastAsia="en-US"/>
    </w:rPr>
  </w:style>
  <w:style w:type="paragraph" w:styleId="List">
    <w:name w:val="List"/>
    <w:basedOn w:val="BodyText"/>
    <w:next w:val="BodyText"/>
    <w:rsid w:val="00051945"/>
    <w:pPr>
      <w:tabs>
        <w:tab w:val="left" w:pos="340"/>
      </w:tabs>
      <w:spacing w:before="60" w:after="60"/>
      <w:ind w:left="340" w:hanging="340"/>
    </w:pPr>
  </w:style>
  <w:style w:type="paragraph" w:styleId="ListBullet">
    <w:name w:val="List Bullet"/>
    <w:basedOn w:val="List"/>
    <w:rsid w:val="00051945"/>
    <w:pPr>
      <w:numPr>
        <w:numId w:val="14"/>
      </w:numPr>
      <w:tabs>
        <w:tab w:val="clear" w:pos="340"/>
      </w:tabs>
      <w:spacing w:before="40" w:after="40"/>
    </w:pPr>
  </w:style>
  <w:style w:type="character" w:customStyle="1" w:styleId="SpecialBold">
    <w:name w:val="Special Bold"/>
    <w:basedOn w:val="DefaultParagraphFont"/>
    <w:rsid w:val="00051945"/>
    <w:rPr>
      <w:b/>
      <w:spacing w:val="0"/>
    </w:rPr>
  </w:style>
  <w:style w:type="paragraph" w:styleId="ListBullet2">
    <w:name w:val="List Bullet 2"/>
    <w:basedOn w:val="List2"/>
    <w:rsid w:val="00051945"/>
    <w:pPr>
      <w:numPr>
        <w:numId w:val="15"/>
      </w:numPr>
      <w:tabs>
        <w:tab w:val="clear" w:pos="680"/>
      </w:tabs>
    </w:pPr>
  </w:style>
  <w:style w:type="paragraph" w:styleId="Header">
    <w:name w:val="header"/>
    <w:basedOn w:val="Normal"/>
    <w:link w:val="HeaderChar"/>
    <w:rsid w:val="00051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9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1945"/>
    <w:pPr>
      <w:spacing w:before="240" w:after="120"/>
      <w:outlineLvl w:val="0"/>
    </w:pPr>
    <w:rPr>
      <w:rFonts w:ascii="Times New Roman" w:hAnsi="Times New Roman"/>
      <w:b/>
      <w:sz w:val="28"/>
    </w:rPr>
  </w:style>
  <w:style w:type="paragraph" w:customStyle="1" w:styleId="AllowPageBreak">
    <w:name w:val="AllowPageBreak"/>
    <w:rsid w:val="000519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1945"/>
    <w:pPr>
      <w:tabs>
        <w:tab w:val="left" w:pos="680"/>
      </w:tabs>
      <w:spacing w:before="60" w:after="60"/>
      <w:ind w:left="680" w:hanging="340"/>
    </w:pPr>
  </w:style>
  <w:style w:type="paragraph" w:styleId="ListBullet3">
    <w:name w:val="List Bullet 3"/>
    <w:basedOn w:val="List3"/>
    <w:rsid w:val="00051945"/>
    <w:pPr>
      <w:numPr>
        <w:numId w:val="3"/>
      </w:numPr>
      <w:tabs>
        <w:tab w:val="clear" w:pos="1021"/>
      </w:tabs>
      <w:ind w:left="1037" w:hanging="357"/>
    </w:pPr>
  </w:style>
  <w:style w:type="character" w:customStyle="1" w:styleId="BoldandItalics">
    <w:name w:val="Bold and Italics"/>
    <w:qFormat/>
    <w:rsid w:val="00051945"/>
    <w:rPr>
      <w:b/>
      <w:i/>
      <w:u w:val="none"/>
    </w:rPr>
  </w:style>
  <w:style w:type="character" w:customStyle="1" w:styleId="Heading2Char">
    <w:name w:val="Heading 2 Char"/>
    <w:basedOn w:val="DefaultParagraphFont"/>
    <w:link w:val="Heading2"/>
    <w:rsid w:val="000519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9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9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9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9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19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1945"/>
    <w:rPr>
      <w:rFonts w:ascii="Courier New" w:eastAsia="Times New Roman" w:hAnsi="Courier New" w:cs="Times New Roman"/>
      <w:i/>
      <w:szCs w:val="20"/>
      <w:lang w:val="en-US" w:eastAsia="en-US"/>
    </w:rPr>
  </w:style>
  <w:style w:type="paragraph" w:customStyle="1" w:styleId="HeadingBase">
    <w:name w:val="Heading Base"/>
    <w:rsid w:val="00051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945"/>
    <w:pPr>
      <w:tabs>
        <w:tab w:val="right" w:leader="dot" w:pos="9072"/>
      </w:tabs>
      <w:ind w:left="567"/>
    </w:pPr>
    <w:rPr>
      <w:szCs w:val="22"/>
    </w:rPr>
  </w:style>
  <w:style w:type="paragraph" w:customStyle="1" w:styleId="TOCBase">
    <w:name w:val="TOC Base"/>
    <w:rsid w:val="00051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945"/>
    <w:pPr>
      <w:tabs>
        <w:tab w:val="right" w:leader="dot" w:pos="9072"/>
      </w:tabs>
      <w:spacing w:before="40" w:after="40"/>
      <w:ind w:left="284"/>
    </w:pPr>
    <w:rPr>
      <w:rFonts w:ascii="Times New Roman" w:hAnsi="Times New Roman"/>
    </w:rPr>
  </w:style>
  <w:style w:type="paragraph" w:styleId="TOC1">
    <w:name w:val="toc 1"/>
    <w:basedOn w:val="TOCBase"/>
    <w:next w:val="Normal"/>
    <w:rsid w:val="000519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1945"/>
    <w:pPr>
      <w:spacing w:before="5040"/>
      <w:jc w:val="center"/>
    </w:pPr>
    <w:rPr>
      <w:sz w:val="48"/>
      <w:szCs w:val="72"/>
      <w:lang w:val="en-US"/>
    </w:rPr>
  </w:style>
  <w:style w:type="character" w:customStyle="1" w:styleId="TitleChar">
    <w:name w:val="Title Char"/>
    <w:basedOn w:val="DefaultParagraphFont"/>
    <w:link w:val="Title"/>
    <w:rsid w:val="00051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945"/>
    <w:pPr>
      <w:tabs>
        <w:tab w:val="left" w:pos="3600"/>
        <w:tab w:val="left" w:pos="3958"/>
      </w:tabs>
    </w:pPr>
  </w:style>
  <w:style w:type="paragraph" w:customStyle="1" w:styleId="Note">
    <w:name w:val="Note"/>
    <w:basedOn w:val="BodyText"/>
    <w:rsid w:val="00051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945"/>
    <w:pPr>
      <w:framePr w:wrap="auto" w:hAnchor="text" w:y="6049"/>
    </w:pPr>
    <w:rPr>
      <w:color w:val="000000"/>
      <w:sz w:val="40"/>
    </w:rPr>
  </w:style>
  <w:style w:type="paragraph" w:customStyle="1" w:styleId="TOCTitle">
    <w:name w:val="TOCTitle"/>
    <w:basedOn w:val="Heading1"/>
    <w:rsid w:val="00051945"/>
    <w:pPr>
      <w:spacing w:after="240"/>
      <w:jc w:val="center"/>
      <w:outlineLvl w:val="9"/>
    </w:pPr>
    <w:rPr>
      <w:caps/>
    </w:rPr>
  </w:style>
  <w:style w:type="paragraph" w:customStyle="1" w:styleId="Version">
    <w:name w:val="Version"/>
    <w:rsid w:val="00051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945"/>
    <w:pPr>
      <w:keepNext w:val="0"/>
      <w:tabs>
        <w:tab w:val="right" w:pos="4176"/>
      </w:tabs>
      <w:ind w:left="198" w:hanging="198"/>
    </w:pPr>
    <w:rPr>
      <w:rFonts w:ascii="Garamond" w:hAnsi="Garamond"/>
    </w:rPr>
  </w:style>
  <w:style w:type="paragraph" w:styleId="IndexHeading">
    <w:name w:val="index heading"/>
    <w:basedOn w:val="Normal"/>
    <w:next w:val="Index1"/>
    <w:semiHidden/>
    <w:rsid w:val="00051945"/>
    <w:pPr>
      <w:spacing w:before="120" w:after="120"/>
    </w:pPr>
    <w:rPr>
      <w:rFonts w:ascii="Arial" w:hAnsi="Arial"/>
      <w:b/>
      <w:color w:val="918585"/>
      <w:sz w:val="24"/>
    </w:rPr>
  </w:style>
  <w:style w:type="paragraph" w:customStyle="1" w:styleId="Chapter">
    <w:name w:val="Chapter"/>
    <w:basedOn w:val="Normal"/>
    <w:rsid w:val="00051945"/>
    <w:pPr>
      <w:spacing w:before="240"/>
    </w:pPr>
    <w:rPr>
      <w:rFonts w:ascii="Times New Roman" w:hAnsi="Times New Roman"/>
      <w:smallCaps/>
      <w:spacing w:val="80"/>
      <w:sz w:val="28"/>
    </w:rPr>
  </w:style>
  <w:style w:type="paragraph" w:customStyle="1" w:styleId="InChapter">
    <w:name w:val="InChapter"/>
    <w:basedOn w:val="Heading3"/>
    <w:rsid w:val="00051945"/>
    <w:pPr>
      <w:spacing w:after="240"/>
      <w:outlineLvl w:val="9"/>
    </w:pPr>
    <w:rPr>
      <w:noProof/>
    </w:rPr>
  </w:style>
  <w:style w:type="paragraph" w:styleId="Index2">
    <w:name w:val="index 2"/>
    <w:basedOn w:val="Normal"/>
    <w:next w:val="Normal"/>
    <w:semiHidden/>
    <w:rsid w:val="00051945"/>
    <w:pPr>
      <w:tabs>
        <w:tab w:val="right" w:pos="4176"/>
      </w:tabs>
      <w:ind w:left="568" w:hanging="284"/>
    </w:pPr>
    <w:rPr>
      <w:rFonts w:ascii="Garamond" w:hAnsi="Garamond"/>
    </w:rPr>
  </w:style>
  <w:style w:type="paragraph" w:customStyle="1" w:styleId="Byline">
    <w:name w:val="Byline"/>
    <w:rsid w:val="00051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945"/>
    <w:pPr>
      <w:tabs>
        <w:tab w:val="clear" w:pos="3600"/>
        <w:tab w:val="clear" w:pos="3958"/>
      </w:tabs>
      <w:jc w:val="right"/>
    </w:pPr>
  </w:style>
  <w:style w:type="character" w:styleId="Emphasis">
    <w:name w:val="Emphasis"/>
    <w:basedOn w:val="DefaultParagraphFont"/>
    <w:qFormat/>
    <w:rsid w:val="00051945"/>
    <w:rPr>
      <w:i/>
    </w:rPr>
  </w:style>
  <w:style w:type="paragraph" w:styleId="Caption">
    <w:name w:val="caption"/>
    <w:basedOn w:val="BodyText"/>
    <w:next w:val="Normal"/>
    <w:qFormat/>
    <w:rsid w:val="00051945"/>
    <w:pPr>
      <w:framePr w:w="2268" w:hSpace="181" w:vSpace="181" w:wrap="around" w:vAnchor="text" w:hAnchor="page" w:x="1135" w:y="285" w:anchorLock="1"/>
    </w:pPr>
    <w:rPr>
      <w:i/>
    </w:rPr>
  </w:style>
  <w:style w:type="paragraph" w:customStyle="1" w:styleId="MiniTOCTitle">
    <w:name w:val="MiniTOCTitle"/>
    <w:basedOn w:val="Heading4"/>
    <w:rsid w:val="00051945"/>
    <w:pPr>
      <w:spacing w:before="240"/>
      <w:outlineLvl w:val="9"/>
    </w:pPr>
    <w:rPr>
      <w:noProof/>
      <w:sz w:val="24"/>
    </w:rPr>
  </w:style>
  <w:style w:type="paragraph" w:customStyle="1" w:styleId="MiniTOCItem">
    <w:name w:val="MiniTOCItem"/>
    <w:basedOn w:val="ListBullet"/>
    <w:rsid w:val="00051945"/>
    <w:pPr>
      <w:numPr>
        <w:numId w:val="0"/>
      </w:numPr>
      <w:tabs>
        <w:tab w:val="right" w:leader="dot" w:pos="6521"/>
      </w:tabs>
      <w:spacing w:before="0" w:after="0"/>
    </w:pPr>
  </w:style>
  <w:style w:type="paragraph" w:customStyle="1" w:styleId="TOFTitle">
    <w:name w:val="TOFTitle"/>
    <w:basedOn w:val="TOCTitle"/>
    <w:rsid w:val="00051945"/>
  </w:style>
  <w:style w:type="paragraph" w:styleId="TableofFigures">
    <w:name w:val="table of figures"/>
    <w:basedOn w:val="Normal"/>
    <w:next w:val="Normal"/>
    <w:semiHidden/>
    <w:rsid w:val="00051945"/>
    <w:pPr>
      <w:tabs>
        <w:tab w:val="right" w:leader="dot" w:pos="9072"/>
      </w:tabs>
      <w:ind w:left="970" w:hanging="403"/>
    </w:pPr>
    <w:rPr>
      <w:rFonts w:ascii="Times New Roman" w:hAnsi="Times New Roman"/>
      <w:b/>
    </w:rPr>
  </w:style>
  <w:style w:type="paragraph" w:styleId="ListNumber">
    <w:name w:val="List Number"/>
    <w:basedOn w:val="List"/>
    <w:rsid w:val="00051945"/>
    <w:pPr>
      <w:numPr>
        <w:numId w:val="12"/>
      </w:numPr>
    </w:pPr>
  </w:style>
  <w:style w:type="character" w:customStyle="1" w:styleId="WingdingSymbols">
    <w:name w:val="Wingding Symbols"/>
    <w:rsid w:val="00051945"/>
    <w:rPr>
      <w:rFonts w:ascii="Wingdings" w:hAnsi="Wingdings"/>
    </w:rPr>
  </w:style>
  <w:style w:type="paragraph" w:customStyle="1" w:styleId="TableHeading">
    <w:name w:val="Table Heading"/>
    <w:basedOn w:val="HeadingBase"/>
    <w:rsid w:val="00051945"/>
    <w:pPr>
      <w:keepLines/>
      <w:pBdr>
        <w:bottom w:val="single" w:sz="6" w:space="1" w:color="918585"/>
      </w:pBdr>
      <w:spacing w:before="240"/>
    </w:pPr>
  </w:style>
  <w:style w:type="character" w:customStyle="1" w:styleId="HotSpot">
    <w:name w:val="HotSpot"/>
    <w:rsid w:val="00051945"/>
    <w:rPr>
      <w:color w:val="0033CC"/>
      <w:u w:val="none"/>
    </w:rPr>
  </w:style>
  <w:style w:type="paragraph" w:customStyle="1" w:styleId="BodyTextRight">
    <w:name w:val="Body Text Right"/>
    <w:basedOn w:val="BodyText"/>
    <w:rsid w:val="00051945"/>
    <w:pPr>
      <w:spacing w:before="0" w:after="0"/>
      <w:jc w:val="right"/>
    </w:pPr>
  </w:style>
  <w:style w:type="paragraph" w:styleId="Index3">
    <w:name w:val="index 3"/>
    <w:basedOn w:val="ListNumber2"/>
    <w:next w:val="Normal"/>
    <w:semiHidden/>
    <w:rsid w:val="00051945"/>
    <w:pPr>
      <w:numPr>
        <w:numId w:val="0"/>
      </w:numPr>
      <w:tabs>
        <w:tab w:val="right" w:leader="dot" w:pos="4176"/>
      </w:tabs>
    </w:pPr>
  </w:style>
  <w:style w:type="paragraph" w:styleId="ListNumber2">
    <w:name w:val="List Number 2"/>
    <w:basedOn w:val="List2"/>
    <w:rsid w:val="00051945"/>
    <w:pPr>
      <w:numPr>
        <w:numId w:val="11"/>
      </w:numPr>
      <w:tabs>
        <w:tab w:val="clear" w:pos="1060"/>
      </w:tabs>
    </w:pPr>
  </w:style>
  <w:style w:type="paragraph" w:customStyle="1" w:styleId="MarginNote">
    <w:name w:val="Margin Note"/>
    <w:basedOn w:val="BodyText"/>
    <w:rsid w:val="00051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9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1945"/>
    <w:rPr>
      <w:sz w:val="32"/>
    </w:rPr>
  </w:style>
  <w:style w:type="paragraph" w:customStyle="1" w:styleId="HeadingProcedure">
    <w:name w:val="Heading Procedure"/>
    <w:basedOn w:val="HeadingBase"/>
    <w:next w:val="Normal"/>
    <w:rsid w:val="00051945"/>
    <w:pPr>
      <w:tabs>
        <w:tab w:val="left" w:pos="0"/>
      </w:tabs>
      <w:spacing w:before="120" w:after="60"/>
    </w:pPr>
    <w:rPr>
      <w:i/>
      <w:color w:val="918585"/>
      <w:sz w:val="22"/>
    </w:rPr>
  </w:style>
  <w:style w:type="paragraph" w:customStyle="1" w:styleId="TableBodyText">
    <w:name w:val="Table Body Text"/>
    <w:basedOn w:val="BodyText"/>
    <w:rsid w:val="00051945"/>
    <w:pPr>
      <w:spacing w:before="60" w:after="60"/>
    </w:pPr>
  </w:style>
  <w:style w:type="paragraph" w:styleId="ListContinue">
    <w:name w:val="List Continue"/>
    <w:basedOn w:val="List"/>
    <w:rsid w:val="00051945"/>
    <w:pPr>
      <w:ind w:firstLine="0"/>
    </w:pPr>
  </w:style>
  <w:style w:type="paragraph" w:customStyle="1" w:styleId="ListNote">
    <w:name w:val="List Note"/>
    <w:basedOn w:val="List"/>
    <w:rsid w:val="00051945"/>
    <w:pPr>
      <w:pBdr>
        <w:top w:val="single" w:sz="6" w:space="2" w:color="918585"/>
        <w:bottom w:val="single" w:sz="6" w:space="2" w:color="918585"/>
      </w:pBdr>
      <w:tabs>
        <w:tab w:val="left" w:pos="1021"/>
      </w:tabs>
      <w:ind w:firstLine="0"/>
    </w:pPr>
  </w:style>
  <w:style w:type="paragraph" w:customStyle="1" w:styleId="Warning">
    <w:name w:val="Warning"/>
    <w:basedOn w:val="BodyText"/>
    <w:rsid w:val="00051945"/>
    <w:pPr>
      <w:shd w:val="clear" w:color="auto" w:fill="D9D9D9"/>
      <w:tabs>
        <w:tab w:val="left" w:pos="992"/>
      </w:tabs>
      <w:ind w:left="119" w:right="119"/>
    </w:pPr>
    <w:rPr>
      <w:sz w:val="20"/>
    </w:rPr>
  </w:style>
  <w:style w:type="paragraph" w:customStyle="1" w:styleId="MarginIcons">
    <w:name w:val="Margin Icons"/>
    <w:basedOn w:val="BodyText"/>
    <w:rsid w:val="000519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945"/>
    <w:rPr>
      <w:rFonts w:ascii="Courier New" w:hAnsi="Courier New"/>
    </w:rPr>
  </w:style>
  <w:style w:type="paragraph" w:customStyle="1" w:styleId="NoteBullet">
    <w:name w:val="Note Bullet"/>
    <w:basedOn w:val="Note"/>
    <w:rsid w:val="00051945"/>
    <w:pPr>
      <w:tabs>
        <w:tab w:val="clear" w:pos="680"/>
      </w:tabs>
      <w:spacing w:before="60" w:after="60"/>
    </w:pPr>
  </w:style>
  <w:style w:type="paragraph" w:customStyle="1" w:styleId="SubHeading2">
    <w:name w:val="SubHeading2"/>
    <w:basedOn w:val="HeadingBase"/>
    <w:rsid w:val="00051945"/>
    <w:pPr>
      <w:spacing w:before="240" w:after="60"/>
    </w:pPr>
    <w:rPr>
      <w:sz w:val="20"/>
    </w:rPr>
  </w:style>
  <w:style w:type="paragraph" w:customStyle="1" w:styleId="SubHeading1">
    <w:name w:val="SubHeading1"/>
    <w:basedOn w:val="HeadingBase"/>
    <w:rsid w:val="00051945"/>
    <w:pPr>
      <w:spacing w:before="240" w:after="60"/>
    </w:pPr>
    <w:rPr>
      <w:color w:val="918585"/>
      <w:sz w:val="22"/>
    </w:rPr>
  </w:style>
  <w:style w:type="paragraph" w:customStyle="1" w:styleId="SideHeading">
    <w:name w:val="Side Heading"/>
    <w:basedOn w:val="HeadingBase"/>
    <w:rsid w:val="00051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945"/>
    <w:pPr>
      <w:numPr>
        <w:numId w:val="13"/>
      </w:numPr>
    </w:pPr>
  </w:style>
  <w:style w:type="paragraph" w:styleId="PlainText">
    <w:name w:val="Plain Text"/>
    <w:basedOn w:val="Normal"/>
    <w:link w:val="PlainTextChar"/>
    <w:rsid w:val="00051945"/>
    <w:rPr>
      <w:sz w:val="20"/>
    </w:rPr>
  </w:style>
  <w:style w:type="character" w:customStyle="1" w:styleId="PlainTextChar">
    <w:name w:val="Plain Text Char"/>
    <w:basedOn w:val="DefaultParagraphFont"/>
    <w:link w:val="PlainText"/>
    <w:rsid w:val="000519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1945"/>
    <w:rPr>
      <w:b/>
      <w:smallCaps/>
    </w:rPr>
  </w:style>
  <w:style w:type="paragraph" w:customStyle="1" w:styleId="TableListNumber">
    <w:name w:val="Table List Number"/>
    <w:basedOn w:val="ListNumber"/>
    <w:rsid w:val="00051945"/>
    <w:pPr>
      <w:numPr>
        <w:numId w:val="0"/>
      </w:numPr>
    </w:pPr>
  </w:style>
  <w:style w:type="paragraph" w:styleId="TOC4">
    <w:name w:val="toc 4"/>
    <w:basedOn w:val="TOCBase"/>
    <w:next w:val="Normal"/>
    <w:semiHidden/>
    <w:rsid w:val="00051945"/>
    <w:pPr>
      <w:tabs>
        <w:tab w:val="right" w:leader="dot" w:pos="9071"/>
      </w:tabs>
      <w:ind w:left="1701"/>
    </w:pPr>
  </w:style>
  <w:style w:type="paragraph" w:customStyle="1" w:styleId="ListAlpha">
    <w:name w:val="List Alpha"/>
    <w:basedOn w:val="List"/>
    <w:rsid w:val="00051945"/>
    <w:pPr>
      <w:numPr>
        <w:numId w:val="10"/>
      </w:numPr>
    </w:pPr>
  </w:style>
  <w:style w:type="paragraph" w:customStyle="1" w:styleId="ListAlpha2">
    <w:name w:val="List Alpha 2"/>
    <w:basedOn w:val="List2"/>
    <w:rsid w:val="00051945"/>
    <w:pPr>
      <w:numPr>
        <w:numId w:val="9"/>
      </w:numPr>
    </w:pPr>
  </w:style>
  <w:style w:type="paragraph" w:styleId="List3">
    <w:name w:val="List 3"/>
    <w:basedOn w:val="BodyText"/>
    <w:rsid w:val="00051945"/>
    <w:pPr>
      <w:tabs>
        <w:tab w:val="left" w:pos="1021"/>
      </w:tabs>
      <w:spacing w:before="60" w:after="60"/>
      <w:ind w:left="1020" w:hanging="340"/>
    </w:pPr>
  </w:style>
  <w:style w:type="paragraph" w:styleId="List4">
    <w:name w:val="List 4"/>
    <w:basedOn w:val="BodyText"/>
    <w:rsid w:val="00051945"/>
    <w:pPr>
      <w:tabs>
        <w:tab w:val="left" w:pos="1361"/>
      </w:tabs>
      <w:spacing w:before="60" w:after="60"/>
      <w:ind w:left="1361" w:hanging="340"/>
    </w:pPr>
  </w:style>
  <w:style w:type="paragraph" w:styleId="List5">
    <w:name w:val="List 5"/>
    <w:basedOn w:val="BodyText"/>
    <w:rsid w:val="00051945"/>
    <w:pPr>
      <w:tabs>
        <w:tab w:val="left" w:pos="1701"/>
      </w:tabs>
      <w:spacing w:before="60" w:after="60"/>
      <w:ind w:left="1701" w:hanging="340"/>
    </w:pPr>
  </w:style>
  <w:style w:type="paragraph" w:styleId="ListBullet4">
    <w:name w:val="List Bullet 4"/>
    <w:basedOn w:val="List4"/>
    <w:rsid w:val="00051945"/>
    <w:pPr>
      <w:numPr>
        <w:numId w:val="4"/>
      </w:numPr>
    </w:pPr>
  </w:style>
  <w:style w:type="paragraph" w:styleId="ListBullet5">
    <w:name w:val="List Bullet 5"/>
    <w:basedOn w:val="List5"/>
    <w:rsid w:val="00051945"/>
    <w:pPr>
      <w:numPr>
        <w:numId w:val="5"/>
      </w:numPr>
    </w:pPr>
  </w:style>
  <w:style w:type="paragraph" w:styleId="ListContinue2">
    <w:name w:val="List Continue 2"/>
    <w:basedOn w:val="List2"/>
    <w:rsid w:val="00051945"/>
    <w:pPr>
      <w:ind w:firstLine="0"/>
    </w:pPr>
  </w:style>
  <w:style w:type="paragraph" w:styleId="ListContinue3">
    <w:name w:val="List Continue 3"/>
    <w:basedOn w:val="List3"/>
    <w:rsid w:val="00051945"/>
    <w:pPr>
      <w:ind w:left="1021" w:firstLine="0"/>
    </w:pPr>
  </w:style>
  <w:style w:type="paragraph" w:styleId="ListContinue4">
    <w:name w:val="List Continue 4"/>
    <w:basedOn w:val="List4"/>
    <w:rsid w:val="00051945"/>
    <w:pPr>
      <w:ind w:firstLine="0"/>
    </w:pPr>
  </w:style>
  <w:style w:type="paragraph" w:styleId="ListContinue5">
    <w:name w:val="List Continue 5"/>
    <w:basedOn w:val="List5"/>
    <w:rsid w:val="00051945"/>
    <w:pPr>
      <w:ind w:firstLine="0"/>
    </w:pPr>
  </w:style>
  <w:style w:type="paragraph" w:styleId="ListNumber3">
    <w:name w:val="List Number 3"/>
    <w:basedOn w:val="List3"/>
    <w:rsid w:val="00051945"/>
    <w:pPr>
      <w:numPr>
        <w:numId w:val="6"/>
      </w:numPr>
    </w:pPr>
  </w:style>
  <w:style w:type="paragraph" w:styleId="ListNumber4">
    <w:name w:val="List Number 4"/>
    <w:basedOn w:val="List4"/>
    <w:rsid w:val="00051945"/>
    <w:pPr>
      <w:numPr>
        <w:numId w:val="7"/>
      </w:numPr>
    </w:pPr>
  </w:style>
  <w:style w:type="paragraph" w:styleId="ListNumber5">
    <w:name w:val="List Number 5"/>
    <w:basedOn w:val="List5"/>
    <w:rsid w:val="00051945"/>
    <w:pPr>
      <w:numPr>
        <w:numId w:val="8"/>
      </w:numPr>
    </w:pPr>
  </w:style>
  <w:style w:type="paragraph" w:styleId="BlockText">
    <w:name w:val="Block Text"/>
    <w:basedOn w:val="Normal"/>
    <w:rsid w:val="00051945"/>
    <w:pPr>
      <w:spacing w:after="120"/>
      <w:ind w:left="1440" w:right="1440"/>
    </w:pPr>
  </w:style>
  <w:style w:type="character" w:customStyle="1" w:styleId="Subscript">
    <w:name w:val="Subscript"/>
    <w:basedOn w:val="DefaultParagraphFont"/>
    <w:rsid w:val="00051945"/>
    <w:rPr>
      <w:sz w:val="16"/>
      <w:vertAlign w:val="subscript"/>
    </w:rPr>
  </w:style>
  <w:style w:type="character" w:customStyle="1" w:styleId="Superscript">
    <w:name w:val="Superscript"/>
    <w:basedOn w:val="DefaultParagraphFont"/>
    <w:rsid w:val="00051945"/>
    <w:rPr>
      <w:sz w:val="16"/>
      <w:vertAlign w:val="superscript"/>
    </w:rPr>
  </w:style>
  <w:style w:type="character" w:customStyle="1" w:styleId="Symbols">
    <w:name w:val="Symbols"/>
    <w:basedOn w:val="DefaultParagraphFont"/>
    <w:rsid w:val="00051945"/>
    <w:rPr>
      <w:rFonts w:ascii="Symbol" w:hAnsi="Symbol"/>
    </w:rPr>
  </w:style>
  <w:style w:type="character" w:customStyle="1" w:styleId="MenuOptions">
    <w:name w:val="Menu Options"/>
    <w:basedOn w:val="DefaultParagraphFont"/>
    <w:rsid w:val="00051945"/>
    <w:rPr>
      <w:rFonts w:ascii="Arial Narrow" w:hAnsi="Arial Narrow"/>
      <w:smallCaps/>
    </w:rPr>
  </w:style>
  <w:style w:type="character" w:customStyle="1" w:styleId="Buttons">
    <w:name w:val="Buttons"/>
    <w:basedOn w:val="DefaultParagraphFont"/>
    <w:rsid w:val="00051945"/>
    <w:rPr>
      <w:b/>
    </w:rPr>
  </w:style>
  <w:style w:type="character" w:customStyle="1" w:styleId="Underlined">
    <w:name w:val="Underlined"/>
    <w:basedOn w:val="DefaultParagraphFont"/>
    <w:rsid w:val="00051945"/>
    <w:rPr>
      <w:u w:val="single"/>
    </w:rPr>
  </w:style>
  <w:style w:type="paragraph" w:customStyle="1" w:styleId="TableBodyTextRight">
    <w:name w:val="Table Body Text Right"/>
    <w:basedOn w:val="TableBodyText"/>
    <w:rsid w:val="00051945"/>
    <w:pPr>
      <w:widowControl w:val="0"/>
      <w:autoSpaceDE w:val="0"/>
      <w:autoSpaceDN w:val="0"/>
      <w:adjustRightInd w:val="0"/>
      <w:jc w:val="right"/>
    </w:pPr>
    <w:rPr>
      <w:rFonts w:cs="Arial"/>
      <w:szCs w:val="18"/>
    </w:rPr>
  </w:style>
  <w:style w:type="paragraph" w:customStyle="1" w:styleId="CopyrightText">
    <w:name w:val="Copyright Text"/>
    <w:basedOn w:val="BodyText"/>
    <w:rsid w:val="00051945"/>
    <w:rPr>
      <w:sz w:val="18"/>
    </w:rPr>
  </w:style>
  <w:style w:type="paragraph" w:customStyle="1" w:styleId="BodySmallRight">
    <w:name w:val="Body Small Right"/>
    <w:basedOn w:val="BodyTextRight"/>
    <w:rsid w:val="00051945"/>
    <w:rPr>
      <w:sz w:val="18"/>
      <w:szCs w:val="18"/>
    </w:rPr>
  </w:style>
  <w:style w:type="paragraph" w:customStyle="1" w:styleId="MarginEdition">
    <w:name w:val="Margin Edition"/>
    <w:basedOn w:val="MarginNote"/>
    <w:rsid w:val="00051945"/>
    <w:pPr>
      <w:spacing w:before="0" w:after="0"/>
    </w:pPr>
    <w:rPr>
      <w:rFonts w:ascii="Times New Roman" w:hAnsi="Times New Roman"/>
      <w:color w:val="999999"/>
    </w:rPr>
  </w:style>
  <w:style w:type="paragraph" w:customStyle="1" w:styleId="Spacer">
    <w:name w:val="Spacer"/>
    <w:basedOn w:val="Normal"/>
    <w:rsid w:val="00051945"/>
    <w:rPr>
      <w:sz w:val="2"/>
      <w:szCs w:val="2"/>
    </w:rPr>
  </w:style>
  <w:style w:type="character" w:customStyle="1" w:styleId="Small">
    <w:name w:val="Small"/>
    <w:basedOn w:val="DefaultParagraphFont"/>
    <w:rsid w:val="00051945"/>
    <w:rPr>
      <w:sz w:val="16"/>
    </w:rPr>
  </w:style>
  <w:style w:type="paragraph" w:customStyle="1" w:styleId="WideTable">
    <w:name w:val="Wide Table"/>
    <w:basedOn w:val="Normal"/>
    <w:rsid w:val="00051945"/>
    <w:pPr>
      <w:ind w:left="-1418"/>
    </w:pPr>
    <w:rPr>
      <w:sz w:val="2"/>
      <w:szCs w:val="2"/>
    </w:rPr>
  </w:style>
  <w:style w:type="character" w:styleId="PageNumber">
    <w:name w:val="page number"/>
    <w:basedOn w:val="DefaultParagraphFont"/>
    <w:rsid w:val="00051945"/>
  </w:style>
  <w:style w:type="paragraph" w:styleId="Quote">
    <w:name w:val="Quote"/>
    <w:basedOn w:val="Heading1"/>
    <w:link w:val="QuoteChar"/>
    <w:qFormat/>
    <w:rsid w:val="00051945"/>
    <w:rPr>
      <w:b w:val="0"/>
      <w:sz w:val="72"/>
      <w:szCs w:val="72"/>
      <w:lang w:val="en-NZ"/>
    </w:rPr>
  </w:style>
  <w:style w:type="character" w:customStyle="1" w:styleId="QuoteChar">
    <w:name w:val="Quote Char"/>
    <w:basedOn w:val="DefaultParagraphFont"/>
    <w:link w:val="Quote"/>
    <w:rsid w:val="00051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945"/>
    <w:pPr>
      <w:pageBreakBefore/>
    </w:pPr>
  </w:style>
  <w:style w:type="paragraph" w:customStyle="1" w:styleId="Border">
    <w:name w:val="Border"/>
    <w:basedOn w:val="Normal"/>
    <w:qFormat/>
    <w:rsid w:val="000519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945"/>
    <w:rPr>
      <w:b/>
      <w:bCs/>
      <w:i/>
      <w:iCs/>
      <w:color w:val="auto"/>
    </w:rPr>
  </w:style>
  <w:style w:type="paragraph" w:styleId="IntenseQuote">
    <w:name w:val="Intense Quote"/>
    <w:basedOn w:val="Normal"/>
    <w:next w:val="Normal"/>
    <w:link w:val="IntenseQuoteChar"/>
    <w:uiPriority w:val="30"/>
    <w:qFormat/>
    <w:rsid w:val="000519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9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1945"/>
    <w:rPr>
      <w:smallCaps/>
      <w:color w:val="auto"/>
      <w:u w:val="single"/>
    </w:rPr>
  </w:style>
  <w:style w:type="character" w:styleId="IntenseReference">
    <w:name w:val="Intense Reference"/>
    <w:basedOn w:val="DefaultParagraphFont"/>
    <w:uiPriority w:val="32"/>
    <w:qFormat/>
    <w:rsid w:val="00051945"/>
    <w:rPr>
      <w:b/>
      <w:bCs/>
      <w:smallCaps/>
      <w:color w:val="auto"/>
      <w:spacing w:val="5"/>
      <w:u w:val="single"/>
    </w:rPr>
  </w:style>
  <w:style w:type="paragraph" w:customStyle="1" w:styleId="2ColumnHeading">
    <w:name w:val="2Column Heading"/>
    <w:basedOn w:val="BodyText"/>
    <w:qFormat/>
    <w:rsid w:val="00051945"/>
    <w:pPr>
      <w:spacing w:after="60"/>
      <w:ind w:left="-2268"/>
    </w:pPr>
    <w:rPr>
      <w:b/>
    </w:rPr>
  </w:style>
  <w:style w:type="paragraph" w:customStyle="1" w:styleId="Heading1TOC">
    <w:name w:val="Heading1 TOC"/>
    <w:basedOn w:val="Normal"/>
    <w:qFormat/>
    <w:rsid w:val="00051945"/>
    <w:pPr>
      <w:spacing w:before="240" w:after="120"/>
    </w:pPr>
    <w:rPr>
      <w:rFonts w:ascii="Times New Roman" w:hAnsi="Times New Roman"/>
      <w:b/>
      <w:sz w:val="32"/>
    </w:rPr>
  </w:style>
  <w:style w:type="paragraph" w:customStyle="1" w:styleId="Heading2TOC">
    <w:name w:val="Heading2 TOC"/>
    <w:basedOn w:val="Normal"/>
    <w:qFormat/>
    <w:rsid w:val="00051945"/>
    <w:pPr>
      <w:spacing w:before="240" w:after="60"/>
    </w:pPr>
    <w:rPr>
      <w:rFonts w:ascii="Times New Roman" w:hAnsi="Times New Roman"/>
      <w:b/>
      <w:sz w:val="28"/>
    </w:rPr>
  </w:style>
  <w:style w:type="character" w:customStyle="1" w:styleId="Underline">
    <w:name w:val="Underline"/>
    <w:basedOn w:val="DefaultParagraphFont"/>
    <w:qFormat/>
    <w:rsid w:val="00051945"/>
    <w:rPr>
      <w:u w:val="single"/>
    </w:rPr>
  </w:style>
  <w:style w:type="paragraph" w:styleId="BalloonText">
    <w:name w:val="Balloon Text"/>
    <w:basedOn w:val="Normal"/>
    <w:link w:val="BalloonTextChar"/>
    <w:rsid w:val="00051945"/>
    <w:rPr>
      <w:rFonts w:ascii="Tahoma" w:hAnsi="Tahoma" w:cs="Tahoma"/>
      <w:sz w:val="16"/>
      <w:szCs w:val="16"/>
    </w:rPr>
  </w:style>
  <w:style w:type="character" w:customStyle="1" w:styleId="BalloonTextChar">
    <w:name w:val="Balloon Text Char"/>
    <w:basedOn w:val="DefaultParagraphFont"/>
    <w:link w:val="BalloonText"/>
    <w:rsid w:val="000519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19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19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1750</Words>
  <Characters>10933</Characters>
  <Application>Microsoft Office Word</Application>
  <DocSecurity>0</DocSecurity>
  <Lines>402</Lines>
  <Paragraphs>217</Paragraphs>
  <ScaleCrop>false</ScaleCrop>
  <Company>Author-it Software Corporation Ltd.</Company>
  <LinksUpToDate>false</LinksUpToDate>
  <CharactersWithSpaces>12601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ACMFAR303A Perform routine day-to-day farriery activities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2012-05-26T12:33:00Z</dcterms:created>
  <dcterms:modified xsi:type="dcterms:W3CDTF">2012-05-26T12:33:00Z</dcterms:modified>
</cp:coreProperties>
</file>