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420" w:rsidP="00751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ACM40110 Certificate IV in Animal Control and Regulation</w:t>
      </w:r>
      <w:r>
        <w:fldChar w:fldCharType="end"/>
      </w:r>
    </w:p>
    <w:p w:rsidR="00751420" w:rsidP="00751420">
      <w:pPr>
        <w:pStyle w:val="Version"/>
        <w:sectPr w:rsidSect="000B3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0B3951" w:rsidP="000B3951">
      <w:pPr>
        <w:pStyle w:val="SuperHeading"/>
      </w:pPr>
      <w:r w:rsidRPr="000B3951">
        <w:t>ACM40110 Certificate IV in Animal Control and Regulation</w:t>
      </w:r>
    </w:p>
    <w:p w:rsidR="00000000" w:rsidRPr="000B3951" w:rsidP="000B3951">
      <w:pPr>
        <w:pStyle w:val="Heading1"/>
      </w:pPr>
      <w:bookmarkStart w:id="1" w:name="O_403507"/>
      <w:bookmarkEnd w:id="1"/>
      <w:r w:rsidRPr="000B3951">
        <w:t>Modification History</w:t>
      </w:r>
    </w:p>
    <w:p w:rsidR="00000000" w:rsidRPr="000B3951" w:rsidP="000B3951">
      <w:pPr>
        <w:pStyle w:val="BodyText"/>
      </w:pPr>
      <w:r w:rsidRPr="000B3951">
        <w:t>Updated imported Units:</w:t>
      </w:r>
    </w:p>
    <w:p w:rsidR="00000000" w:rsidRPr="000B3951" w:rsidP="000B3951">
      <w:pPr>
        <w:pStyle w:val="ListBullet"/>
      </w:pPr>
      <w:r w:rsidRPr="000B3951">
        <w:t>RTD2101A replaced with AHCVPT306A</w:t>
      </w:r>
    </w:p>
    <w:p w:rsidR="00000000" w:rsidRPr="000B3951" w:rsidP="000B3951">
      <w:pPr>
        <w:pStyle w:val="ListBullet"/>
      </w:pPr>
      <w:r w:rsidRPr="000B3951">
        <w:t>RTD4402A replaced with AHCPMG401A</w:t>
      </w:r>
    </w:p>
    <w:p w:rsidR="00000000" w:rsidRPr="000B3951" w:rsidP="000B3951">
      <w:pPr>
        <w:pStyle w:val="ListBullet"/>
      </w:pPr>
      <w:r w:rsidRPr="000B3951">
        <w:t>RTD4406A replaced with AHCPMG405A</w:t>
      </w:r>
    </w:p>
    <w:p w:rsidR="00000000" w:rsidRPr="000B3951" w:rsidP="000B3951">
      <w:pPr>
        <w:pStyle w:val="AllowPageBreak"/>
      </w:pPr>
    </w:p>
    <w:p w:rsidR="00000000" w:rsidRPr="000B3951" w:rsidP="000B3951">
      <w:pPr>
        <w:pStyle w:val="Heading1"/>
      </w:pPr>
      <w:bookmarkStart w:id="2" w:name="O_403512"/>
      <w:bookmarkEnd w:id="2"/>
      <w:r w:rsidRPr="000B3951">
        <w:t>Description</w:t>
      </w:r>
    </w:p>
    <w:p w:rsidR="00000000" w:rsidRPr="000B3951" w:rsidP="000B3951">
      <w:pPr>
        <w:pStyle w:val="BodyText"/>
      </w:pPr>
      <w:r w:rsidRPr="000B3951">
        <w:t>This qualification is the industry qualification for persons undertaking animal control and regulatory functions. Animal control and regulation (also known as urban animal management) is a function provided by local and state/territory governments. It prov</w:t>
      </w:r>
      <w:r w:rsidRPr="000B3951">
        <w:t>ides a community management service comprising four elements - regulation, education, information and infrastructure. It is highly recommended that whilst undertaking this qualification, the learner should have access to an animal control and regulation wo</w:t>
      </w:r>
      <w:r w:rsidRPr="000B3951">
        <w:t>rkplace through either paid employment or substantial periods of work placement or work experience blocks.</w:t>
      </w:r>
    </w:p>
    <w:p w:rsidR="00000000" w:rsidRPr="000B3951" w:rsidP="000B3951">
      <w:pPr>
        <w:pStyle w:val="BodyText"/>
      </w:pPr>
    </w:p>
    <w:p w:rsidR="00000000" w:rsidRPr="000B3951" w:rsidP="000B3951">
      <w:pPr>
        <w:pStyle w:val="BodyText"/>
      </w:pPr>
      <w:r w:rsidRPr="000B3951">
        <w:rPr>
          <w:rStyle w:val="SpecialBold"/>
        </w:rPr>
        <w:t>Job roles</w:t>
      </w:r>
    </w:p>
    <w:p w:rsidR="00000000" w:rsidRPr="000B3951" w:rsidP="000B3951">
      <w:pPr>
        <w:pStyle w:val="BodyText"/>
      </w:pPr>
      <w:r w:rsidRPr="000B3951">
        <w:t>The job role that this qualification describes is an animal management officer undertaking animal control and regulatory functions.</w:t>
      </w:r>
    </w:p>
    <w:p w:rsidR="00000000" w:rsidRPr="000B3951" w:rsidP="000B3951">
      <w:pPr>
        <w:pStyle w:val="AllowPageBreak"/>
      </w:pPr>
    </w:p>
    <w:p w:rsidR="00000000" w:rsidRPr="000B3951" w:rsidP="000B3951">
      <w:pPr>
        <w:pStyle w:val="Heading1"/>
      </w:pPr>
      <w:bookmarkStart w:id="3" w:name="O_403505"/>
      <w:bookmarkEnd w:id="3"/>
      <w:r w:rsidRPr="000B3951">
        <w:t>Pathways Information</w:t>
      </w:r>
    </w:p>
    <w:p w:rsidR="00000000" w:rsidRPr="000B3951" w:rsidP="000B3951">
      <w:pPr>
        <w:pStyle w:val="BodyText"/>
      </w:pPr>
      <w:r w:rsidRPr="000B3951">
        <w:rPr>
          <w:rStyle w:val="SpecialBold"/>
        </w:rPr>
        <w:t xml:space="preserve">Pathways </w:t>
      </w:r>
      <w:r w:rsidRPr="000B3951">
        <w:t xml:space="preserve">into </w:t>
      </w:r>
      <w:r w:rsidRPr="000B3951">
        <w:rPr>
          <w:rStyle w:val="SpecialBold"/>
        </w:rPr>
        <w:t>the qualification</w:t>
      </w:r>
    </w:p>
    <w:p w:rsidR="00000000" w:rsidRPr="000B3951" w:rsidP="000B3951">
      <w:pPr>
        <w:pStyle w:val="BodyText"/>
      </w:pPr>
      <w:r w:rsidRPr="000B3951">
        <w:t>Pathways for candidates considering this qualification include:</w:t>
      </w:r>
    </w:p>
    <w:p w:rsidR="00000000" w:rsidRPr="000B3951" w:rsidP="000B3951">
      <w:pPr>
        <w:pStyle w:val="ListBullet"/>
      </w:pPr>
      <w:r w:rsidRPr="000B3951">
        <w:t>direct entry</w:t>
      </w:r>
    </w:p>
    <w:p w:rsidR="00000000" w:rsidRPr="000B3951" w:rsidP="000B3951">
      <w:pPr>
        <w:pStyle w:val="ListBullet"/>
      </w:pPr>
      <w:r w:rsidRPr="000B3951">
        <w:t>after achieving ACM20110 Certificate II in Animal Studies</w:t>
      </w:r>
    </w:p>
    <w:p w:rsidR="00000000" w:rsidRPr="000B3951" w:rsidP="000B3951">
      <w:pPr>
        <w:pStyle w:val="ListBullet"/>
      </w:pPr>
      <w:r w:rsidRPr="000B3951">
        <w:t>after achieving ACM30110 Certificate III in Animal Studi</w:t>
      </w:r>
      <w:r w:rsidRPr="000B3951">
        <w:t>es</w:t>
      </w:r>
    </w:p>
    <w:p w:rsidR="00000000" w:rsidRPr="000B3951" w:rsidP="000B3951">
      <w:pPr>
        <w:pStyle w:val="ListBullet"/>
      </w:pPr>
      <w:r w:rsidRPr="000B3951">
        <w:t>vocational training and/or work experience across a range of work settings.</w:t>
      </w:r>
    </w:p>
    <w:p w:rsidR="00000000" w:rsidRPr="000B3951" w:rsidP="000B3951">
      <w:pPr>
        <w:pStyle w:val="BodyText"/>
      </w:pPr>
    </w:p>
    <w:p w:rsidR="00000000" w:rsidRPr="000B3951" w:rsidP="000B3951">
      <w:pPr>
        <w:pStyle w:val="BodyText"/>
      </w:pPr>
      <w:r w:rsidRPr="000B3951">
        <w:t>This qualification is suited to Australian Apprenticeship pathways.</w:t>
      </w:r>
    </w:p>
    <w:p w:rsidR="00000000" w:rsidRPr="000B3951" w:rsidP="000B3951">
      <w:pPr>
        <w:pStyle w:val="BodyText"/>
      </w:pPr>
    </w:p>
    <w:p w:rsidR="00000000" w:rsidRPr="000B3951" w:rsidP="000B3951">
      <w:pPr>
        <w:pStyle w:val="BodyText"/>
      </w:pPr>
      <w:r w:rsidRPr="000B3951">
        <w:rPr>
          <w:rStyle w:val="SpecialBold"/>
        </w:rPr>
        <w:t xml:space="preserve">Pathways </w:t>
      </w:r>
      <w:r w:rsidRPr="000B3951">
        <w:t xml:space="preserve">from </w:t>
      </w:r>
      <w:r w:rsidRPr="000B3951">
        <w:rPr>
          <w:rStyle w:val="SpecialBold"/>
        </w:rPr>
        <w:t>the qualification</w:t>
      </w:r>
    </w:p>
    <w:p w:rsidR="00000000" w:rsidRPr="000B3951" w:rsidP="000B3951">
      <w:pPr>
        <w:pStyle w:val="BodyText"/>
      </w:pPr>
      <w:r w:rsidRPr="000B3951">
        <w:t>After achieving this qualification, candidates may undertake higher level study for further pathway advancement. These pathways may include undertaking Diploma qualifications from the LGA04 Local Government Training Package and/or graduate level study.</w:t>
      </w:r>
    </w:p>
    <w:p w:rsidR="00000000" w:rsidRPr="000B3951" w:rsidP="000B3951">
      <w:pPr>
        <w:pStyle w:val="AllowPageBreak"/>
      </w:pPr>
    </w:p>
    <w:p w:rsidR="00000000" w:rsidRPr="000B3951" w:rsidP="000B3951">
      <w:pPr>
        <w:pStyle w:val="Heading1"/>
      </w:pPr>
      <w:bookmarkStart w:id="4" w:name="O_403508"/>
      <w:bookmarkEnd w:id="4"/>
      <w:r w:rsidRPr="000B3951">
        <w:t>Licensing/Regulatory Information</w:t>
      </w:r>
    </w:p>
    <w:p w:rsidR="00000000" w:rsidRPr="000B3951" w:rsidP="000B3951">
      <w:pPr>
        <w:pStyle w:val="BodyText"/>
      </w:pPr>
      <w:r w:rsidRPr="000B3951">
        <w:t>There is no direct link between this qualification and licensing, legislative and/or regulatory requirements. However, an individual unit of competency may specify relevant licensing, legislative and/or regu</w:t>
      </w:r>
      <w:r w:rsidRPr="000B3951">
        <w:t>latory requirements.</w:t>
      </w:r>
    </w:p>
    <w:p w:rsidR="00000000" w:rsidRPr="000B3951" w:rsidP="000B3951">
      <w:pPr>
        <w:pStyle w:val="AllowPageBreak"/>
      </w:pPr>
    </w:p>
    <w:p w:rsidR="00000000" w:rsidRPr="000B3951" w:rsidP="000B3951">
      <w:pPr>
        <w:pStyle w:val="Heading1"/>
      </w:pPr>
      <w:bookmarkStart w:id="5" w:name="O_403510"/>
      <w:bookmarkEnd w:id="5"/>
      <w:r w:rsidRPr="000B3951">
        <w:t>Entry Requirements</w:t>
      </w:r>
    </w:p>
    <w:p w:rsidR="00000000" w:rsidRPr="000B3951" w:rsidP="000B3951">
      <w:pPr>
        <w:pStyle w:val="BodyText"/>
      </w:pPr>
      <w:r w:rsidRPr="000B3951">
        <w:t>Not applicable.</w:t>
      </w:r>
    </w:p>
    <w:p w:rsidR="00000000" w:rsidRPr="000B3951" w:rsidP="000B3951">
      <w:pPr>
        <w:pStyle w:val="AllowPageBreak"/>
      </w:pPr>
    </w:p>
    <w:p w:rsidR="00000000" w:rsidRPr="000B3951" w:rsidP="000B3951">
      <w:pPr>
        <w:pStyle w:val="Heading1"/>
      </w:pPr>
      <w:bookmarkStart w:id="6" w:name="O_403511"/>
      <w:bookmarkEnd w:id="6"/>
      <w:r w:rsidRPr="000B395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rPr>
                <w:rStyle w:val="SpecialBold"/>
              </w:rPr>
              <w:t>EMPLOYABILITY SKILLS QUALIFICATION SUMMARY</w:t>
            </w:r>
          </w:p>
        </w:tc>
      </w:tr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</w:p>
        </w:tc>
      </w:tr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BodyText"/>
            </w:pPr>
            <w:r w:rsidRPr="000B395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rPr>
                <w:rStyle w:val="SpecialBold"/>
              </w:rPr>
              <w:t>Industry</w:t>
            </w:r>
            <w:r w:rsidRPr="000B3951">
              <w:t>/</w:t>
            </w:r>
            <w:r w:rsidRPr="000B3951">
              <w:rPr>
                <w:rStyle w:val="SpecialBold"/>
              </w:rPr>
              <w:t>enterprise requirements for this qualification include</w:t>
            </w:r>
            <w:r w:rsidRPr="000B3951">
              <w:t>:</w:t>
            </w:r>
          </w:p>
        </w:tc>
      </w:tr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ListBullet"/>
            </w:pPr>
            <w:r w:rsidRPr="000B3951">
              <w:t>applying numeracy skills to workplace requirements</w:t>
            </w:r>
          </w:p>
          <w:p w:rsidR="00000000" w:rsidRPr="000B3951" w:rsidP="000B3951">
            <w:pPr>
              <w:pStyle w:val="ListBullet"/>
            </w:pPr>
            <w:r w:rsidRPr="000B3951">
              <w:t>complete workplace documentation and records</w:t>
            </w:r>
          </w:p>
          <w:p w:rsidR="00000000" w:rsidRPr="000B3951" w:rsidP="000B3951">
            <w:pPr>
              <w:pStyle w:val="ListBullet"/>
            </w:pPr>
            <w:r w:rsidRPr="000B3951">
              <w:t>communicate with all team members in a professional manner</w:t>
            </w:r>
          </w:p>
          <w:p w:rsidR="00000000" w:rsidRPr="000B3951" w:rsidP="000B3951">
            <w:pPr>
              <w:pStyle w:val="ListBullet"/>
            </w:pPr>
            <w:r w:rsidRPr="000B3951">
              <w:t>demonstrate effective and appropriate documentation, communication and interpersonal s</w:t>
            </w:r>
            <w:r w:rsidRPr="000B3951">
              <w:t>kills when dealing with internal and external clients</w:t>
            </w:r>
          </w:p>
          <w:p w:rsidR="00000000" w:rsidRPr="000B3951" w:rsidP="000B3951">
            <w:pPr>
              <w:pStyle w:val="ListBullet"/>
            </w:pPr>
            <w:r w:rsidRPr="000B3951">
              <w:t>develop work instructions, specifications and procedures</w:t>
            </w:r>
          </w:p>
          <w:p w:rsidR="00000000" w:rsidP="000B3951">
            <w:pPr>
              <w:pStyle w:val="ListBullet"/>
              <w:rPr>
                <w:lang w:val="en-NZ"/>
              </w:rPr>
            </w:pPr>
            <w:r w:rsidRPr="000B3951">
              <w:t>use a range of communication technologies to support work operations.</w:t>
            </w:r>
          </w:p>
        </w:tc>
      </w:tr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ListBullet"/>
            </w:pPr>
            <w:r w:rsidRPr="000B3951">
              <w:t>work cooperatively with people of different ages, gender, race o</w:t>
            </w:r>
            <w:r w:rsidRPr="000B3951">
              <w:t xml:space="preserve">r religion </w:t>
            </w:r>
          </w:p>
          <w:p w:rsidR="00000000" w:rsidRPr="000B3951" w:rsidP="000B3951">
            <w:pPr>
              <w:pStyle w:val="ListBullet"/>
            </w:pPr>
            <w:r w:rsidRPr="000B3951">
              <w:t xml:space="preserve">liaise with and provide support to other team members </w:t>
            </w:r>
          </w:p>
          <w:p w:rsidR="00000000" w:rsidRPr="000B3951" w:rsidP="000B3951">
            <w:pPr>
              <w:pStyle w:val="ListBullet"/>
            </w:pPr>
            <w:r w:rsidRPr="000B3951">
              <w:t>demonstrate leadership skills</w:t>
            </w:r>
          </w:p>
          <w:p w:rsidR="00000000" w:rsidRPr="000B3951" w:rsidP="000B3951">
            <w:pPr>
              <w:pStyle w:val="ListBullet"/>
            </w:pPr>
            <w:r w:rsidRPr="000B3951">
              <w:t>identify and manage performance required to meet internal and external customer needs in own work and teamwork</w:t>
            </w:r>
          </w:p>
          <w:p w:rsidR="00000000" w:rsidP="000B3951">
            <w:pPr>
              <w:pStyle w:val="ListBullet"/>
              <w:rPr>
                <w:lang w:val="en-NZ"/>
              </w:rPr>
            </w:pPr>
            <w:r w:rsidRPr="000B3951">
              <w:t>maintain organisational processes and provide pr</w:t>
            </w:r>
            <w:r w:rsidRPr="000B3951">
              <w:t>oblem solving support to others.</w:t>
            </w:r>
          </w:p>
        </w:tc>
      </w:tr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ListBullet"/>
            </w:pPr>
            <w:r w:rsidRPr="000B3951">
              <w:t>investigate problem causes</w:t>
            </w:r>
          </w:p>
          <w:p w:rsidR="00000000" w:rsidRPr="000B3951" w:rsidP="000B3951">
            <w:pPr>
              <w:pStyle w:val="ListBullet"/>
            </w:pPr>
            <w:r w:rsidRPr="000B3951">
              <w:t>identify, rectify or report potential and actual problems associated with work operations</w:t>
            </w:r>
          </w:p>
          <w:p w:rsidR="00000000" w:rsidRPr="000B3951" w:rsidP="000B3951">
            <w:pPr>
              <w:pStyle w:val="ListBullet"/>
            </w:pPr>
            <w:r w:rsidRPr="000B3951">
              <w:t>identify factors which may affect the service to be provided</w:t>
            </w:r>
          </w:p>
          <w:p w:rsidR="00000000" w:rsidRPr="000B3951" w:rsidP="000B3951">
            <w:pPr>
              <w:pStyle w:val="ListBullet"/>
            </w:pPr>
            <w:r w:rsidRPr="000B3951">
              <w:t>use material and operational knowledge to solve problems</w:t>
            </w:r>
          </w:p>
          <w:p w:rsidR="00000000" w:rsidRPr="000B3951" w:rsidP="000B3951">
            <w:pPr>
              <w:pStyle w:val="ListBullet"/>
            </w:pPr>
            <w:r w:rsidRPr="000B3951">
              <w:t>use numeracy skills to solve problems</w:t>
            </w:r>
          </w:p>
          <w:p w:rsidR="00000000" w:rsidRPr="000B3951" w:rsidP="000B3951">
            <w:pPr>
              <w:pStyle w:val="ListBullet"/>
            </w:pPr>
            <w:r w:rsidRPr="000B3951">
              <w:t>identify hazards and suggest control measures</w:t>
            </w:r>
          </w:p>
          <w:p w:rsidR="00000000" w:rsidP="000B3951">
            <w:pPr>
              <w:pStyle w:val="ListBullet"/>
              <w:rPr>
                <w:lang w:val="en-NZ"/>
              </w:rPr>
            </w:pPr>
            <w:r w:rsidRPr="000B3951">
              <w:t>monitor animal welfare and safety practices in the workplace.</w:t>
            </w:r>
          </w:p>
        </w:tc>
      </w:tr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ListBullet"/>
            </w:pPr>
            <w:r w:rsidRPr="000B3951">
              <w:t>assist in the implementat</w:t>
            </w:r>
            <w:r w:rsidRPr="000B3951">
              <w:t>ion of continuous improvement processes</w:t>
            </w:r>
          </w:p>
          <w:p w:rsidR="00000000" w:rsidRPr="000B3951" w:rsidP="000B3951">
            <w:pPr>
              <w:pStyle w:val="ListBullet"/>
            </w:pPr>
            <w:r w:rsidRPr="000B3951">
              <w:t>gather and analyse feedback on products, procedures and services</w:t>
            </w:r>
          </w:p>
          <w:p w:rsidR="00000000" w:rsidRPr="000B3951" w:rsidP="000B3951">
            <w:pPr>
              <w:pStyle w:val="ListBullet"/>
            </w:pPr>
            <w:r w:rsidRPr="000B3951">
              <w:t>determine and act on situations requiring further information or problem solving</w:t>
            </w:r>
          </w:p>
          <w:p w:rsidR="00000000" w:rsidP="000B3951">
            <w:pPr>
              <w:pStyle w:val="ListBullet"/>
              <w:rPr>
                <w:lang w:val="en-NZ"/>
              </w:rPr>
            </w:pPr>
            <w:r w:rsidRPr="000B3951">
              <w:t>provide leadership in the workplace.</w:t>
            </w:r>
          </w:p>
        </w:tc>
      </w:tr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ListBullet"/>
            </w:pPr>
            <w:r w:rsidRPr="000B3951">
              <w:t>access, interpret and apply technical information</w:t>
            </w:r>
          </w:p>
          <w:p w:rsidR="00000000" w:rsidRPr="000B3951" w:rsidP="000B3951">
            <w:pPr>
              <w:pStyle w:val="ListBullet"/>
            </w:pPr>
            <w:r w:rsidRPr="000B3951">
              <w:t>analyse data and information to determine implications for work operations</w:t>
            </w:r>
          </w:p>
          <w:p w:rsidR="00000000" w:rsidRPr="000B3951" w:rsidP="000B3951">
            <w:pPr>
              <w:pStyle w:val="ListBullet"/>
            </w:pPr>
            <w:r w:rsidRPr="000B3951">
              <w:t>participate in continuous improvement and planning processes</w:t>
            </w:r>
          </w:p>
          <w:p w:rsidR="00000000" w:rsidRPr="000B3951" w:rsidP="000B3951">
            <w:pPr>
              <w:pStyle w:val="ListBullet"/>
            </w:pPr>
            <w:r w:rsidRPr="000B3951">
              <w:t>identify hazards and implement appropriate hazard control measures</w:t>
            </w:r>
          </w:p>
          <w:p w:rsidR="00000000" w:rsidRPr="000B3951" w:rsidP="000B3951">
            <w:pPr>
              <w:pStyle w:val="ListBullet"/>
            </w:pPr>
            <w:r w:rsidRPr="000B3951">
              <w:t>dem</w:t>
            </w:r>
            <w:r w:rsidRPr="000B3951">
              <w:t>onstrate time management skills</w:t>
            </w:r>
          </w:p>
          <w:p w:rsidR="00000000" w:rsidRPr="000B3951" w:rsidP="000B3951">
            <w:pPr>
              <w:pStyle w:val="ListBullet"/>
            </w:pPr>
            <w:r w:rsidRPr="000B3951">
              <w:t>source and prepare materials and resources and ensure availability to support work operations</w:t>
            </w:r>
          </w:p>
          <w:p w:rsidR="00000000" w:rsidP="000B3951">
            <w:pPr>
              <w:pStyle w:val="ListBullet"/>
              <w:rPr>
                <w:lang w:val="en-NZ"/>
              </w:rPr>
            </w:pPr>
            <w:r w:rsidRPr="000B3951">
              <w:t>schedule and sequence work to maximise safety and productivity.</w:t>
            </w:r>
          </w:p>
        </w:tc>
      </w:tr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ListBullet"/>
            </w:pPr>
            <w:r w:rsidRPr="000B3951">
              <w:t>interpret and apply relevant Acts and regulation</w:t>
            </w:r>
            <w:r w:rsidRPr="000B3951">
              <w:t>s</w:t>
            </w:r>
          </w:p>
          <w:p w:rsidR="00000000" w:rsidRPr="000B3951" w:rsidP="000B3951">
            <w:pPr>
              <w:pStyle w:val="ListBullet"/>
            </w:pPr>
            <w:r w:rsidRPr="000B3951">
              <w:t>keep the work area clean and hygienic at all times</w:t>
            </w:r>
          </w:p>
          <w:p w:rsidR="00000000" w:rsidRPr="000B3951" w:rsidP="000B3951">
            <w:pPr>
              <w:pStyle w:val="ListBullet"/>
            </w:pPr>
            <w:r w:rsidRPr="000B3951">
              <w:t>monitor own work and work of team and identify and act on any quality issues</w:t>
            </w:r>
          </w:p>
          <w:p w:rsidR="00000000" w:rsidRPr="000B3951" w:rsidP="000B3951">
            <w:pPr>
              <w:pStyle w:val="ListBullet"/>
            </w:pPr>
            <w:r w:rsidRPr="000B3951">
              <w:t>manage own time to meet deadlines</w:t>
            </w:r>
          </w:p>
          <w:p w:rsidR="00000000" w:rsidP="000B3951">
            <w:pPr>
              <w:pStyle w:val="ListBullet"/>
              <w:rPr>
                <w:lang w:val="en-NZ"/>
              </w:rPr>
            </w:pPr>
            <w:r w:rsidRPr="000B3951">
              <w:t>implement and monitor workplace procedures and instructions.</w:t>
            </w:r>
          </w:p>
        </w:tc>
      </w:tr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ListBullet"/>
            </w:pPr>
            <w:r w:rsidRPr="000B3951">
              <w:t>assess work data and information to identify areas for improved performance</w:t>
            </w:r>
          </w:p>
          <w:p w:rsidR="00000000" w:rsidRPr="000B3951" w:rsidP="000B3951">
            <w:pPr>
              <w:pStyle w:val="ListBullet"/>
            </w:pPr>
            <w:r w:rsidRPr="000B3951">
              <w:t>be supportive, assertive and use interpersonal skills to encourage workplace learning</w:t>
            </w:r>
          </w:p>
          <w:p w:rsidR="00000000" w:rsidRPr="000B3951" w:rsidP="000B3951">
            <w:pPr>
              <w:pStyle w:val="ListBullet"/>
            </w:pPr>
            <w:r w:rsidRPr="000B3951">
              <w:t>identify own training needs and seek skill development if required</w:t>
            </w:r>
          </w:p>
          <w:p w:rsidR="00000000" w:rsidRPr="000B3951" w:rsidP="000B3951">
            <w:pPr>
              <w:pStyle w:val="ListBullet"/>
            </w:pPr>
            <w:r w:rsidRPr="000B3951">
              <w:t>implement learning activiti</w:t>
            </w:r>
            <w:r w:rsidRPr="000B3951">
              <w:t>es as appropriate to ensure achievement of specified work requirements</w:t>
            </w:r>
          </w:p>
          <w:p w:rsidR="00000000" w:rsidP="000B3951">
            <w:pPr>
              <w:pStyle w:val="ListBullet"/>
              <w:rPr>
                <w:lang w:val="en-NZ"/>
              </w:rPr>
            </w:pPr>
            <w:r w:rsidRPr="000B3951">
              <w:t>gather feedback on own work to assess effectiveness in meeting objectives and integrate information into own practice.</w:t>
            </w:r>
          </w:p>
        </w:tc>
      </w:tr>
      <w:tr w:rsidTr="0075142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ListBullet"/>
            </w:pPr>
            <w:r w:rsidRPr="000B3951">
              <w:t>use computer software applications effectively</w:t>
            </w:r>
          </w:p>
          <w:p w:rsidR="00000000" w:rsidRPr="000B3951" w:rsidP="000B3951">
            <w:pPr>
              <w:pStyle w:val="ListBullet"/>
            </w:pPr>
            <w:r w:rsidRPr="000B3951">
              <w:t>work w</w:t>
            </w:r>
            <w:r w:rsidRPr="000B3951">
              <w:t>ith machines and workplace technology safely and according to workplace standards</w:t>
            </w:r>
          </w:p>
          <w:p w:rsidR="00000000" w:rsidRPr="000B3951" w:rsidP="000B3951">
            <w:pPr>
              <w:pStyle w:val="ListBullet"/>
            </w:pPr>
            <w:r w:rsidRPr="000B3951">
              <w:t>help others use technology efficiently and safely</w:t>
            </w:r>
          </w:p>
          <w:p w:rsidR="00000000" w:rsidRPr="000B3951" w:rsidP="000B3951">
            <w:pPr>
              <w:pStyle w:val="ListBullet"/>
            </w:pPr>
            <w:r w:rsidRPr="000B3951">
              <w:t>ensure readiness, operational efficiency and safety of workplace technology.</w:t>
            </w:r>
          </w:p>
        </w:tc>
      </w:tr>
    </w:tbl>
    <w:p w:rsidR="00000000" w:rsidRPr="000B3951" w:rsidP="000B3951">
      <w:pPr>
        <w:pStyle w:val="BodyText"/>
      </w:pPr>
    </w:p>
    <w:p w:rsidR="00000000" w:rsidRPr="000B3951" w:rsidP="000B3951">
      <w:pPr>
        <w:pStyle w:val="AllowPageBreak"/>
      </w:pPr>
    </w:p>
    <w:p w:rsidR="00000000" w:rsidRPr="000B3951" w:rsidP="000B3951">
      <w:pPr>
        <w:pStyle w:val="Heading1"/>
      </w:pPr>
      <w:bookmarkStart w:id="7" w:name="O_403506"/>
      <w:bookmarkEnd w:id="7"/>
      <w:r w:rsidRPr="000B3951">
        <w:t>Packaging Rules</w:t>
      </w:r>
    </w:p>
    <w:p w:rsidR="00000000" w:rsidRPr="000B3951" w:rsidP="000B3951">
      <w:pPr>
        <w:pStyle w:val="BodyText"/>
      </w:pPr>
      <w:r w:rsidRPr="000B3951">
        <w:rPr>
          <w:rStyle w:val="SpecialBold"/>
        </w:rPr>
        <w:t>Packaging Rules</w:t>
      </w:r>
    </w:p>
    <w:p w:rsidR="00000000" w:rsidRPr="000B3951" w:rsidP="000B3951">
      <w:pPr>
        <w:pStyle w:val="BodyText"/>
      </w:pPr>
      <w:r w:rsidRPr="000B3951">
        <w:t xml:space="preserve">A total of </w:t>
      </w:r>
      <w:r w:rsidRPr="000B3951">
        <w:rPr>
          <w:rStyle w:val="SpecialBold"/>
        </w:rPr>
        <w:t>fourteen</w:t>
      </w:r>
      <w:r w:rsidRPr="000B3951">
        <w:t xml:space="preserve"> (</w:t>
      </w:r>
      <w:r w:rsidRPr="000B3951">
        <w:rPr>
          <w:rStyle w:val="SpecialBold"/>
        </w:rPr>
        <w:t>14</w:t>
      </w:r>
      <w:r w:rsidRPr="000B3951">
        <w:t xml:space="preserve">) </w:t>
      </w:r>
      <w:r w:rsidRPr="000B3951">
        <w:rPr>
          <w:rStyle w:val="SpecialBold"/>
        </w:rPr>
        <w:t>units</w:t>
      </w:r>
      <w:r w:rsidRPr="000B3951">
        <w:t xml:space="preserve"> of competency must be achieved as specified below.</w:t>
      </w:r>
    </w:p>
    <w:p w:rsidR="00000000" w:rsidRPr="000B3951" w:rsidP="000B3951">
      <w:pPr>
        <w:pStyle w:val="BodyText"/>
      </w:pPr>
    </w:p>
    <w:p w:rsidR="00000000" w:rsidRPr="000B3951" w:rsidP="000B3951">
      <w:pPr>
        <w:pStyle w:val="ListBullet"/>
      </w:pPr>
      <w:r w:rsidRPr="000B3951">
        <w:t xml:space="preserve">Complete </w:t>
      </w:r>
      <w:r w:rsidRPr="000B3951">
        <w:rPr>
          <w:rStyle w:val="SpecialBold"/>
        </w:rPr>
        <w:t>nine</w:t>
      </w:r>
      <w:r w:rsidRPr="000B3951">
        <w:t xml:space="preserve"> (</w:t>
      </w:r>
      <w:r w:rsidRPr="000B3951">
        <w:rPr>
          <w:rStyle w:val="SpecialBold"/>
        </w:rPr>
        <w:t>9</w:t>
      </w:r>
      <w:r w:rsidRPr="000B3951">
        <w:t>) CORE units</w:t>
      </w:r>
    </w:p>
    <w:p w:rsidR="00000000" w:rsidRPr="000B3951" w:rsidP="000B3951">
      <w:pPr>
        <w:pStyle w:val="ListBullet"/>
      </w:pPr>
      <w:r w:rsidRPr="000B3951">
        <w:t xml:space="preserve">Complete </w:t>
      </w:r>
      <w:r w:rsidRPr="000B3951">
        <w:rPr>
          <w:rStyle w:val="SpecialBold"/>
        </w:rPr>
        <w:t>five</w:t>
      </w:r>
      <w:r w:rsidRPr="000B3951">
        <w:t xml:space="preserve"> (</w:t>
      </w:r>
      <w:r w:rsidRPr="000B3951">
        <w:rPr>
          <w:rStyle w:val="SpecialBold"/>
        </w:rPr>
        <w:t>5</w:t>
      </w:r>
      <w:r w:rsidRPr="000B3951">
        <w:t>) ELECTIVE units.</w:t>
      </w:r>
    </w:p>
    <w:p w:rsidR="00000000" w:rsidRPr="000B3951" w:rsidP="000B3951">
      <w:pPr>
        <w:pStyle w:val="BodyText"/>
      </w:pPr>
    </w:p>
    <w:p w:rsidR="00000000" w:rsidRPr="000B3951" w:rsidP="000B3951">
      <w:pPr>
        <w:pStyle w:val="BodyText"/>
      </w:pPr>
      <w:r w:rsidRPr="000B3951">
        <w:rPr>
          <w:rStyle w:val="SpecialBold"/>
        </w:rPr>
        <w:t>CORE</w:t>
      </w:r>
      <w:r w:rsidRPr="000B3951">
        <w:t xml:space="preserve">: </w:t>
      </w:r>
      <w:r w:rsidRPr="000B3951">
        <w:rPr>
          <w:rStyle w:val="SpecialBold"/>
        </w:rPr>
        <w:t>Complete the following nine</w:t>
      </w:r>
      <w:r w:rsidRPr="000B3951">
        <w:t xml:space="preserve"> (</w:t>
      </w:r>
      <w:r w:rsidRPr="000B3951">
        <w:rPr>
          <w:rStyle w:val="SpecialBold"/>
        </w:rPr>
        <w:t>9</w:t>
      </w:r>
      <w:r w:rsidRPr="000B3951">
        <w:t xml:space="preserve">) </w:t>
      </w:r>
      <w:r w:rsidRPr="000B3951">
        <w:rPr>
          <w:rStyle w:val="SpecialBold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ACMACR401A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Comply with animal control and regula</w:t>
            </w:r>
            <w:r w:rsidRPr="000B3951">
              <w:t>tion requirements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ACMACR402A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Assess and impound animals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ACMACR403A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Identify and respond to animal behaviour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ACMACR404A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Manage conflict situations within an animal control and regulation environment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ACMACR406A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Carry out pound procedures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ACMACR409A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Prepare and present animal control and regulation case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ACMOHS401A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Maintain occupational health and safety processes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PSPREG404C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Investigate non-compliance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PSPREG405B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BodyText"/>
            </w:pPr>
            <w:r w:rsidRPr="000B3951">
              <w:t>Act on non-compliance</w:t>
            </w:r>
          </w:p>
        </w:tc>
      </w:tr>
    </w:tbl>
    <w:p w:rsidR="00000000" w:rsidRPr="000B3951" w:rsidP="000B3951">
      <w:pPr>
        <w:pStyle w:val="BodyText"/>
      </w:pPr>
    </w:p>
    <w:p w:rsidR="00000000" w:rsidRPr="000B3951" w:rsidP="000B3951">
      <w:pPr>
        <w:pStyle w:val="BodyText"/>
      </w:pPr>
      <w:r w:rsidRPr="000B3951">
        <w:rPr>
          <w:rStyle w:val="SpecialBold"/>
        </w:rPr>
        <w:t>ELECTIVE</w:t>
      </w:r>
      <w:r w:rsidRPr="000B3951">
        <w:t xml:space="preserve">: </w:t>
      </w:r>
      <w:r w:rsidRPr="000B3951">
        <w:rPr>
          <w:rStyle w:val="SpecialBold"/>
        </w:rPr>
        <w:t>Complete five</w:t>
      </w:r>
      <w:r w:rsidRPr="000B3951">
        <w:t xml:space="preserve"> (</w:t>
      </w:r>
      <w:r w:rsidRPr="000B3951">
        <w:rPr>
          <w:rStyle w:val="SpecialBold"/>
        </w:rPr>
        <w:t>5</w:t>
      </w:r>
      <w:r w:rsidRPr="000B3951">
        <w:t xml:space="preserve">) </w:t>
      </w:r>
      <w:r w:rsidRPr="000B3951">
        <w:rPr>
          <w:rStyle w:val="SpecialBold"/>
        </w:rPr>
        <w:t>elective units</w:t>
      </w:r>
      <w:r w:rsidRPr="000B3951">
        <w:t>.</w:t>
      </w:r>
    </w:p>
    <w:p w:rsidR="00000000" w:rsidRPr="000B3951" w:rsidP="000B3951">
      <w:pPr>
        <w:pStyle w:val="BodyText"/>
      </w:pPr>
      <w:r w:rsidRPr="000B3951">
        <w:rPr>
          <w:rStyle w:val="SpecialBold"/>
        </w:rPr>
        <w:t>Of these units at least three</w:t>
      </w:r>
      <w:r w:rsidRPr="000B3951">
        <w:t xml:space="preserve"> (</w:t>
      </w:r>
      <w:r w:rsidRPr="000B3951">
        <w:rPr>
          <w:rStyle w:val="SpecialBold"/>
        </w:rPr>
        <w:t>3</w:t>
      </w:r>
      <w:r w:rsidRPr="000B3951">
        <w:t xml:space="preserve">) </w:t>
      </w:r>
      <w:r w:rsidRPr="000B3951">
        <w:rPr>
          <w:rStyle w:val="SpecialBold"/>
        </w:rPr>
        <w:t>units must be selected from the units listed below and two</w:t>
      </w:r>
      <w:r w:rsidRPr="000B3951">
        <w:t xml:space="preserve"> (</w:t>
      </w:r>
      <w:r w:rsidRPr="000B3951">
        <w:rPr>
          <w:rStyle w:val="SpecialBold"/>
        </w:rPr>
        <w:t>2</w:t>
      </w:r>
      <w:r w:rsidRPr="000B3951">
        <w:t xml:space="preserve">) </w:t>
      </w:r>
      <w:r w:rsidRPr="000B3951">
        <w:rPr>
          <w:rStyle w:val="SpecialBold"/>
        </w:rPr>
        <w:t>additional units may be selected from within ACM10 or from any other national endorsed Training Package or accredited course</w:t>
      </w:r>
      <w:r w:rsidRPr="000B3951">
        <w:t>. Units selected must be aligned to</w:t>
      </w:r>
      <w:r w:rsidRPr="000B3951">
        <w:t xml:space="preserve"> Certificate III, IV or Diploma and be relevant to work undertaken in the animal control and regulation sector.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1"/>
        <w:gridCol w:w="5581"/>
      </w:tblGrid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ACMACR405A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Euthanase sick, injured or unwanted pound animals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ACMACR407A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Conduct community awareness programs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ACMACR408A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Coordinate seizure of animals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ACMSUS301A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Implement and monitor environmentally sustainable work practices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BSBINM301A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Organise workplace information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LGAEHRR304B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Operate council pound facilities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LGAPLEM405C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Provide assistance in carrying out building ins</w:t>
            </w:r>
            <w:r w:rsidRPr="000B3951">
              <w:t>pections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PSPGOV404B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Develop and implement work unit plans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PSPPM401B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Design simple projects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AHCVPT306A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Apply animal trapping techniques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AHCPMG401A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Define the pest problem in a local area</w:t>
            </w:r>
          </w:p>
        </w:tc>
      </w:tr>
      <w:tr w:rsidTr="007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951">
            <w:pPr>
              <w:pStyle w:val="BodyText"/>
              <w:rPr>
                <w:lang w:val="en-NZ"/>
              </w:rPr>
            </w:pPr>
            <w:r w:rsidRPr="000B3951">
              <w:t>AHCPMG405A</w:t>
            </w:r>
          </w:p>
        </w:tc>
        <w:tc>
          <w:tcPr>
            <w:tcW w:w="5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951" w:rsidP="000B3951">
            <w:pPr>
              <w:pStyle w:val="BodyText"/>
            </w:pPr>
            <w:r w:rsidRPr="000B3951">
              <w:t>Implement pest management action plans</w:t>
            </w:r>
          </w:p>
        </w:tc>
      </w:tr>
    </w:tbl>
    <w:p w:rsidR="00000000" w:rsidRPr="000B3951" w:rsidP="000B3951">
      <w:pPr>
        <w:pStyle w:val="BodyText"/>
      </w:pPr>
    </w:p>
    <w:p w:rsidR="00000000" w:rsidRPr="000B3951" w:rsidP="000B3951"/>
    <w:sectPr w:rsidSect="000B39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1420" w:rsidP="00751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20" w:rsidP="000B3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1420" w:rsidP="000B3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51420" w:rsidP="000B395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1420" w:rsidP="0075142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20" w:rsidP="000B3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ACM40110 Certificate IV in Animal Control and Regulation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51420" w:rsidP="000B395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EEE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946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B3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951"/>
  </w:style>
  <w:style w:type="character" w:customStyle="1" w:styleId="Heading1Char">
    <w:name w:val="Heading 1 Char"/>
    <w:basedOn w:val="DefaultParagraphFont"/>
    <w:link w:val="Heading1"/>
    <w:rsid w:val="000B3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9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95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B3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95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B39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951"/>
    <w:rPr>
      <w:b/>
      <w:spacing w:val="0"/>
    </w:rPr>
  </w:style>
  <w:style w:type="paragraph" w:styleId="Header">
    <w:name w:val="header"/>
    <w:basedOn w:val="Normal"/>
    <w:link w:val="HeaderChar"/>
    <w:rsid w:val="000B3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B395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B3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9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B395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B395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B3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B3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9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95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B3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951"/>
    <w:rPr>
      <w:i/>
    </w:rPr>
  </w:style>
  <w:style w:type="paragraph" w:styleId="Caption">
    <w:name w:val="caption"/>
    <w:basedOn w:val="BodyText"/>
    <w:next w:val="Normal"/>
    <w:qFormat/>
    <w:rsid w:val="000B3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951"/>
  </w:style>
  <w:style w:type="paragraph" w:styleId="TableofFigures">
    <w:name w:val="table of figures"/>
    <w:basedOn w:val="Normal"/>
    <w:next w:val="Normal"/>
    <w:semiHidden/>
    <w:rsid w:val="000B3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951"/>
    <w:pPr>
      <w:numPr>
        <w:numId w:val="10"/>
      </w:numPr>
    </w:pPr>
  </w:style>
  <w:style w:type="character" w:customStyle="1" w:styleId="WingdingSymbols">
    <w:name w:val="Wingding Symbols"/>
    <w:rsid w:val="000B3951"/>
    <w:rPr>
      <w:rFonts w:ascii="Wingdings" w:hAnsi="Wingdings"/>
    </w:rPr>
  </w:style>
  <w:style w:type="paragraph" w:customStyle="1" w:styleId="TableHeading">
    <w:name w:val="Table Heading"/>
    <w:basedOn w:val="HeadingBase"/>
    <w:rsid w:val="000B3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951"/>
    <w:rPr>
      <w:color w:val="0033CC"/>
      <w:u w:val="none"/>
    </w:rPr>
  </w:style>
  <w:style w:type="paragraph" w:customStyle="1" w:styleId="BodyTextRight">
    <w:name w:val="Body Text Right"/>
    <w:basedOn w:val="BodyText"/>
    <w:rsid w:val="000B3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9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95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B3951"/>
    <w:rPr>
      <w:sz w:val="32"/>
    </w:rPr>
  </w:style>
  <w:style w:type="paragraph" w:customStyle="1" w:styleId="HeadingProcedure">
    <w:name w:val="Heading Procedure"/>
    <w:basedOn w:val="HeadingBase"/>
    <w:next w:val="Normal"/>
    <w:rsid w:val="000B3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951"/>
    <w:pPr>
      <w:spacing w:before="60" w:after="60"/>
    </w:pPr>
  </w:style>
  <w:style w:type="paragraph" w:styleId="ListContinue">
    <w:name w:val="List Continue"/>
    <w:basedOn w:val="List"/>
    <w:rsid w:val="000B3951"/>
    <w:pPr>
      <w:ind w:firstLine="0"/>
    </w:pPr>
  </w:style>
  <w:style w:type="paragraph" w:customStyle="1" w:styleId="ListNote">
    <w:name w:val="List Note"/>
    <w:basedOn w:val="List"/>
    <w:rsid w:val="000B3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951"/>
    <w:rPr>
      <w:rFonts w:ascii="Courier New" w:hAnsi="Courier New"/>
    </w:rPr>
  </w:style>
  <w:style w:type="paragraph" w:customStyle="1" w:styleId="NoteBullet">
    <w:name w:val="Note Bullet"/>
    <w:basedOn w:val="Note"/>
    <w:rsid w:val="000B3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9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95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B3951"/>
    <w:rPr>
      <w:b/>
      <w:smallCaps/>
    </w:rPr>
  </w:style>
  <w:style w:type="paragraph" w:customStyle="1" w:styleId="TableListNumber">
    <w:name w:val="Table List Number"/>
    <w:basedOn w:val="ListNumber"/>
    <w:rsid w:val="000B3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951"/>
    <w:pPr>
      <w:numPr>
        <w:numId w:val="8"/>
      </w:numPr>
    </w:pPr>
  </w:style>
  <w:style w:type="paragraph" w:customStyle="1" w:styleId="ListAlpha2">
    <w:name w:val="List Alpha 2"/>
    <w:basedOn w:val="List2"/>
    <w:rsid w:val="000B3951"/>
    <w:pPr>
      <w:numPr>
        <w:numId w:val="7"/>
      </w:numPr>
    </w:pPr>
  </w:style>
  <w:style w:type="paragraph" w:styleId="List2">
    <w:name w:val="List 2"/>
    <w:basedOn w:val="BodyText"/>
    <w:rsid w:val="000B3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9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951"/>
    <w:pPr>
      <w:numPr>
        <w:numId w:val="2"/>
      </w:numPr>
    </w:pPr>
  </w:style>
  <w:style w:type="paragraph" w:styleId="ListBullet5">
    <w:name w:val="List Bullet 5"/>
    <w:basedOn w:val="List5"/>
    <w:rsid w:val="000B3951"/>
    <w:pPr>
      <w:numPr>
        <w:numId w:val="3"/>
      </w:numPr>
    </w:pPr>
  </w:style>
  <w:style w:type="paragraph" w:styleId="ListContinue2">
    <w:name w:val="List Continue 2"/>
    <w:basedOn w:val="List2"/>
    <w:rsid w:val="000B3951"/>
    <w:pPr>
      <w:ind w:firstLine="0"/>
    </w:pPr>
  </w:style>
  <w:style w:type="paragraph" w:styleId="ListContinue3">
    <w:name w:val="List Continue 3"/>
    <w:basedOn w:val="List3"/>
    <w:rsid w:val="000B3951"/>
    <w:pPr>
      <w:ind w:left="1021" w:firstLine="0"/>
    </w:pPr>
  </w:style>
  <w:style w:type="paragraph" w:styleId="ListContinue4">
    <w:name w:val="List Continue 4"/>
    <w:basedOn w:val="List4"/>
    <w:rsid w:val="000B3951"/>
    <w:pPr>
      <w:ind w:firstLine="0"/>
    </w:pPr>
  </w:style>
  <w:style w:type="paragraph" w:styleId="ListContinue5">
    <w:name w:val="List Continue 5"/>
    <w:basedOn w:val="List5"/>
    <w:rsid w:val="000B3951"/>
    <w:pPr>
      <w:ind w:firstLine="0"/>
    </w:pPr>
  </w:style>
  <w:style w:type="paragraph" w:styleId="ListNumber3">
    <w:name w:val="List Number 3"/>
    <w:basedOn w:val="List3"/>
    <w:rsid w:val="000B3951"/>
    <w:pPr>
      <w:numPr>
        <w:numId w:val="4"/>
      </w:numPr>
    </w:pPr>
  </w:style>
  <w:style w:type="paragraph" w:styleId="ListNumber4">
    <w:name w:val="List Number 4"/>
    <w:basedOn w:val="List4"/>
    <w:rsid w:val="000B3951"/>
    <w:pPr>
      <w:numPr>
        <w:numId w:val="5"/>
      </w:numPr>
    </w:pPr>
  </w:style>
  <w:style w:type="paragraph" w:styleId="ListNumber5">
    <w:name w:val="List Number 5"/>
    <w:basedOn w:val="List5"/>
    <w:rsid w:val="000B3951"/>
    <w:pPr>
      <w:numPr>
        <w:numId w:val="6"/>
      </w:numPr>
    </w:pPr>
  </w:style>
  <w:style w:type="paragraph" w:styleId="BlockText">
    <w:name w:val="Block Text"/>
    <w:basedOn w:val="Normal"/>
    <w:rsid w:val="000B3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951"/>
    <w:rPr>
      <w:sz w:val="16"/>
      <w:vertAlign w:val="superscript"/>
    </w:rPr>
  </w:style>
  <w:style w:type="character" w:customStyle="1" w:styleId="Symbols">
    <w:name w:val="Symbols"/>
    <w:basedOn w:val="DefaultParagraphFont"/>
    <w:rsid w:val="000B3951"/>
    <w:rPr>
      <w:rFonts w:ascii="Symbol" w:hAnsi="Symbol"/>
    </w:rPr>
  </w:style>
  <w:style w:type="character" w:customStyle="1" w:styleId="MenuOptions">
    <w:name w:val="Menu Options"/>
    <w:basedOn w:val="DefaultParagraphFont"/>
    <w:rsid w:val="000B3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951"/>
    <w:rPr>
      <w:b/>
    </w:rPr>
  </w:style>
  <w:style w:type="character" w:customStyle="1" w:styleId="Underlined">
    <w:name w:val="Underlined"/>
    <w:basedOn w:val="DefaultParagraphFont"/>
    <w:rsid w:val="000B3951"/>
    <w:rPr>
      <w:u w:val="single"/>
    </w:rPr>
  </w:style>
  <w:style w:type="paragraph" w:customStyle="1" w:styleId="TableBodyTextRight">
    <w:name w:val="Table Body Text Right"/>
    <w:basedOn w:val="TableBodyText"/>
    <w:rsid w:val="000B3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951"/>
    <w:rPr>
      <w:sz w:val="18"/>
    </w:rPr>
  </w:style>
  <w:style w:type="paragraph" w:customStyle="1" w:styleId="BodySmallRight">
    <w:name w:val="Body Small Right"/>
    <w:basedOn w:val="BodyTextRight"/>
    <w:rsid w:val="000B3951"/>
    <w:rPr>
      <w:sz w:val="18"/>
      <w:szCs w:val="18"/>
    </w:rPr>
  </w:style>
  <w:style w:type="paragraph" w:customStyle="1" w:styleId="MarginEdition">
    <w:name w:val="Margin Edition"/>
    <w:basedOn w:val="MarginNote"/>
    <w:rsid w:val="000B3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951"/>
    <w:rPr>
      <w:sz w:val="2"/>
      <w:szCs w:val="2"/>
    </w:rPr>
  </w:style>
  <w:style w:type="character" w:customStyle="1" w:styleId="Small">
    <w:name w:val="Small"/>
    <w:basedOn w:val="DefaultParagraphFont"/>
    <w:rsid w:val="000B3951"/>
    <w:rPr>
      <w:sz w:val="16"/>
    </w:rPr>
  </w:style>
  <w:style w:type="paragraph" w:customStyle="1" w:styleId="WideTable">
    <w:name w:val="Wide Table"/>
    <w:basedOn w:val="Normal"/>
    <w:rsid w:val="000B3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951"/>
  </w:style>
  <w:style w:type="paragraph" w:styleId="Quote">
    <w:name w:val="Quote"/>
    <w:basedOn w:val="Heading1"/>
    <w:link w:val="QuoteChar"/>
    <w:qFormat/>
    <w:rsid w:val="000B3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951"/>
    <w:pPr>
      <w:pageBreakBefore/>
    </w:pPr>
  </w:style>
  <w:style w:type="paragraph" w:customStyle="1" w:styleId="Border">
    <w:name w:val="Border"/>
    <w:basedOn w:val="Normal"/>
    <w:qFormat/>
    <w:rsid w:val="000B3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95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B3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951"/>
    <w:rPr>
      <w:u w:val="single"/>
    </w:rPr>
  </w:style>
  <w:style w:type="character" w:customStyle="1" w:styleId="BoldandItalics">
    <w:name w:val="Bold and Italics"/>
    <w:qFormat/>
    <w:rsid w:val="000B3951"/>
    <w:rPr>
      <w:b/>
      <w:i/>
      <w:u w:val="none"/>
    </w:rPr>
  </w:style>
  <w:style w:type="paragraph" w:styleId="BalloonText">
    <w:name w:val="Balloon Text"/>
    <w:basedOn w:val="Normal"/>
    <w:link w:val="BalloonTextChar"/>
    <w:rsid w:val="000B3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95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B39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95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6002</Characters>
  <Application>Microsoft Office Word</Application>
  <DocSecurity>0</DocSecurity>
  <Lines>188</Lines>
  <Paragraphs>131</Paragraphs>
  <ScaleCrop>false</ScaleCrop>
  <Company>Author-it Software Corporation Ltd.</Company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ACM40110 Certificate IV in Animal Control and Regulation</dc:title>
  <dc:subject>Approved</dc:subject>
  <dc:creator>AgriFood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2012-05-27T04:22:00Z</dcterms:created>
  <dcterms:modified xsi:type="dcterms:W3CDTF">2012-05-27T04:22:00Z</dcterms:modified>
</cp:coreProperties>
</file>