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F0F" w:rsidP="00135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ACMVET509 Manage veterinary nursing procedures</w:t>
      </w:r>
      <w:r>
        <w:fldChar w:fldCharType="end"/>
      </w:r>
    </w:p>
    <w:p w:rsidR="00135F0F" w:rsidP="00135F0F">
      <w:pPr>
        <w:pStyle w:val="Version"/>
        <w:sectPr w:rsidSect="00BA3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A35" w:rsidP="00BA3A35">
      <w:pPr>
        <w:pStyle w:val="SuperHeading"/>
      </w:pPr>
      <w:r w:rsidRPr="00BA3A35">
        <w:t>Assessment Requirements for ACMVET509 Manage veterinary nursing procedures</w:t>
      </w:r>
    </w:p>
    <w:p w:rsidR="00000000" w:rsidRPr="00BA3A35" w:rsidP="00BA3A35">
      <w:pPr>
        <w:pStyle w:val="Heading1"/>
      </w:pPr>
      <w:bookmarkStart w:id="1" w:name="O_875226"/>
      <w:bookmarkEnd w:id="1"/>
      <w:r w:rsidRPr="00BA3A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35" w:rsidP="00BA3A35">
            <w:pPr>
              <w:pStyle w:val="BodyText"/>
            </w:pPr>
            <w:r w:rsidRPr="00BA3A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5">
            <w:pPr>
              <w:pStyle w:val="BodyText"/>
              <w:rPr>
                <w:lang w:val="en-NZ"/>
              </w:rPr>
            </w:pPr>
            <w:r w:rsidRPr="00BA3A35">
              <w:rPr>
                <w:rStyle w:val="SpecialBold"/>
              </w:rPr>
              <w:t>Comments</w:t>
            </w:r>
          </w:p>
        </w:tc>
      </w:tr>
      <w:tr w:rsidTr="00BA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35">
            <w:pPr>
              <w:pStyle w:val="BodyText"/>
              <w:rPr>
                <w:lang w:val="en-NZ"/>
              </w:rPr>
            </w:pPr>
            <w:r w:rsidRPr="00BA3A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35" w:rsidP="00BA3A35">
            <w:pPr>
              <w:pStyle w:val="BodyText"/>
            </w:pPr>
            <w:r w:rsidRPr="00BA3A35">
              <w:t>This version released with ACM Animal Care and Management Training Package Version 2.0.</w:t>
            </w:r>
          </w:p>
        </w:tc>
      </w:tr>
    </w:tbl>
    <w:p w:rsidR="00000000" w:rsidRPr="00BA3A35" w:rsidP="00BA3A35">
      <w:pPr>
        <w:pStyle w:val="BodyText"/>
      </w:pPr>
    </w:p>
    <w:p w:rsidR="00000000" w:rsidRPr="00BA3A35" w:rsidP="00BA3A35">
      <w:pPr>
        <w:pStyle w:val="AllowPageBreak"/>
      </w:pPr>
    </w:p>
    <w:p w:rsidR="00000000" w:rsidRPr="00BA3A35" w:rsidP="00BA3A35">
      <w:pPr>
        <w:pStyle w:val="Heading1"/>
      </w:pPr>
      <w:bookmarkStart w:id="2" w:name="O_875227"/>
      <w:bookmarkEnd w:id="2"/>
      <w:r w:rsidRPr="00BA3A35">
        <w:t>Performance Evidence</w:t>
      </w:r>
    </w:p>
    <w:p w:rsidR="00000000" w:rsidRPr="00BA3A35" w:rsidP="00135F0F">
      <w:pPr>
        <w:pStyle w:val="BodyText"/>
      </w:pPr>
      <w:r w:rsidRPr="00BA3A35">
        <w:t>An individual demonstrating competency must satisfy all of the elements and performance criteria in this unit.</w:t>
      </w:r>
    </w:p>
    <w:p w:rsidR="00000000" w:rsidRPr="00BA3A35" w:rsidP="00135F0F">
      <w:pPr>
        <w:pStyle w:val="BodyText"/>
      </w:pPr>
      <w:r w:rsidRPr="00BA3A35">
        <w:t xml:space="preserve">There must be evidence that the individual has managed a minimum of three veterinary nursing procedures, including for each </w:t>
      </w:r>
      <w:r w:rsidRPr="00BA3A35">
        <w:t>procedure:</w:t>
      </w:r>
    </w:p>
    <w:p w:rsidR="00000000" w:rsidRPr="00BA3A35" w:rsidP="00BA3A35">
      <w:pPr>
        <w:pStyle w:val="ListBullet"/>
      </w:pPr>
      <w:r w:rsidRPr="00BA3A35">
        <w:t>coordinated and rostered staff</w:t>
      </w:r>
    </w:p>
    <w:p w:rsidR="00000000" w:rsidRPr="00BA3A35" w:rsidP="00BA3A35">
      <w:pPr>
        <w:pStyle w:val="ListBullet"/>
      </w:pPr>
      <w:r w:rsidRPr="00BA3A35">
        <w:t>coordinated preparation of equipment</w:t>
      </w:r>
    </w:p>
    <w:p w:rsidR="00000000" w:rsidRPr="00BA3A35" w:rsidP="00BA3A35">
      <w:pPr>
        <w:pStyle w:val="ListBullet"/>
      </w:pPr>
      <w:r w:rsidRPr="00BA3A35">
        <w:t>coordinated admissions and discharges</w:t>
      </w:r>
    </w:p>
    <w:p w:rsidR="00000000" w:rsidRPr="00BA3A35" w:rsidP="00BA3A35">
      <w:pPr>
        <w:pStyle w:val="ListBullet"/>
      </w:pPr>
      <w:r w:rsidRPr="00BA3A35">
        <w:t>managed nursing care of hospitalised patients on at least three occasions, including (on each occasion):</w:t>
      </w:r>
    </w:p>
    <w:p w:rsidR="00000000" w:rsidRPr="00BA3A35" w:rsidP="00BA3A35">
      <w:pPr>
        <w:pStyle w:val="ListBullet2"/>
      </w:pPr>
      <w:r w:rsidRPr="00BA3A35">
        <w:t>completed hospital rounds with veterinarian</w:t>
      </w:r>
    </w:p>
    <w:p w:rsidR="00000000" w:rsidRPr="00BA3A35" w:rsidP="00BA3A35">
      <w:pPr>
        <w:pStyle w:val="ListBullet2"/>
      </w:pPr>
      <w:r w:rsidRPr="00BA3A35">
        <w:t>ensured nurse handovers were effective</w:t>
      </w:r>
    </w:p>
    <w:p w:rsidR="00000000" w:rsidRPr="00BA3A35" w:rsidP="00BA3A35">
      <w:pPr>
        <w:pStyle w:val="ListBullet2"/>
      </w:pPr>
      <w:r w:rsidRPr="00BA3A35">
        <w:t>rostered nursing staff</w:t>
      </w:r>
    </w:p>
    <w:p w:rsidR="00000000" w:rsidRPr="00BA3A35" w:rsidP="00BA3A35">
      <w:pPr>
        <w:pStyle w:val="ListBullet2"/>
      </w:pPr>
      <w:r w:rsidRPr="00BA3A35">
        <w:t>ensured treatment plans were followed and abnormalities reported to the attending veterinarian</w:t>
      </w:r>
    </w:p>
    <w:p w:rsidR="00000000" w:rsidRPr="00BA3A35" w:rsidP="00BA3A35">
      <w:pPr>
        <w:pStyle w:val="ListBullet"/>
      </w:pPr>
      <w:r w:rsidRPr="00BA3A35">
        <w:t>developed and implemented a minimum of one infection c</w:t>
      </w:r>
      <w:r w:rsidRPr="00BA3A35">
        <w:t>ontrol procedure</w:t>
      </w:r>
    </w:p>
    <w:p w:rsidR="00000000" w:rsidRPr="00BA3A35" w:rsidP="00BA3A35">
      <w:pPr>
        <w:pStyle w:val="ListBullet"/>
      </w:pPr>
      <w:r w:rsidRPr="00BA3A35">
        <w:t>monitored the maintenance of records, including policies and procedures relevant to veterinary nursing care</w:t>
      </w:r>
    </w:p>
    <w:p w:rsidR="00000000" w:rsidRPr="00BA3A35" w:rsidP="00BA3A35">
      <w:pPr>
        <w:pStyle w:val="ListBullet"/>
      </w:pPr>
      <w:r w:rsidRPr="00BA3A35">
        <w:t>performed the activities outlined in the performance criteria of this unit during a period of at least 240 hours of work in a veter</w:t>
      </w:r>
      <w:r w:rsidRPr="00BA3A35">
        <w:t>inary practice supervising the work of others.</w:t>
      </w:r>
    </w:p>
    <w:p w:rsidR="00000000" w:rsidRPr="00BA3A35" w:rsidP="00BA3A35">
      <w:pPr>
        <w:pStyle w:val="AllowPageBreak"/>
      </w:pPr>
    </w:p>
    <w:p w:rsidR="00000000" w:rsidRPr="00BA3A35" w:rsidP="00BA3A35">
      <w:pPr>
        <w:pStyle w:val="Heading1"/>
      </w:pPr>
      <w:bookmarkStart w:id="3" w:name="O_875228"/>
      <w:bookmarkEnd w:id="3"/>
      <w:r w:rsidRPr="00BA3A35">
        <w:t>Knowledge Evidence</w:t>
      </w:r>
    </w:p>
    <w:p w:rsidR="00000000" w:rsidRPr="00BA3A35" w:rsidP="00135F0F">
      <w:pPr>
        <w:pStyle w:val="BodyText"/>
      </w:pPr>
      <w:r w:rsidRPr="00BA3A35">
        <w:t>An individual must be able to demonstrate the knowledge required to perform the tasks outlined in the elements and performance criteria of this unit. This includes knowledge</w:t>
      </w:r>
      <w:r w:rsidRPr="00BA3A35">
        <w:t xml:space="preserve"> of:</w:t>
      </w:r>
    </w:p>
    <w:p w:rsidR="00000000" w:rsidRPr="00BA3A35" w:rsidP="00BA3A35">
      <w:pPr>
        <w:pStyle w:val="ListBullet"/>
      </w:pPr>
      <w:r w:rsidRPr="00BA3A35">
        <w:t>principles of animal welfare and ethics</w:t>
      </w:r>
    </w:p>
    <w:p w:rsidR="00000000" w:rsidRPr="00BA3A35" w:rsidP="00BA3A35">
      <w:pPr>
        <w:pStyle w:val="ListBullet"/>
      </w:pPr>
      <w:r w:rsidRPr="00BA3A35">
        <w:t>processes used to develop policies and procedures</w:t>
      </w:r>
    </w:p>
    <w:p w:rsidR="00000000" w:rsidRPr="00BA3A35" w:rsidP="00BA3A35">
      <w:pPr>
        <w:pStyle w:val="ListBullet"/>
      </w:pPr>
      <w:r w:rsidRPr="00BA3A35">
        <w:t>how to roster staff against practice requirements</w:t>
      </w:r>
    </w:p>
    <w:p w:rsidR="00000000" w:rsidRPr="00BA3A35" w:rsidP="00BA3A35">
      <w:pPr>
        <w:pStyle w:val="ListBullet"/>
      </w:pPr>
      <w:r w:rsidRPr="00BA3A35">
        <w:t>processes to manage referrals</w:t>
      </w:r>
    </w:p>
    <w:p w:rsidR="00000000" w:rsidRPr="00BA3A35" w:rsidP="00BA3A35">
      <w:pPr>
        <w:pStyle w:val="ListBullet"/>
      </w:pPr>
      <w:r w:rsidRPr="00BA3A35">
        <w:t>effective communication principles and strategies</w:t>
      </w:r>
    </w:p>
    <w:p w:rsidR="00000000" w:rsidRPr="00BA3A35" w:rsidP="00BA3A35">
      <w:pPr>
        <w:pStyle w:val="ListBullet"/>
      </w:pPr>
      <w:r w:rsidRPr="00BA3A35">
        <w:t>records management</w:t>
      </w:r>
    </w:p>
    <w:p w:rsidR="00000000" w:rsidRPr="00BA3A35" w:rsidP="00BA3A35">
      <w:pPr>
        <w:pStyle w:val="ListBullet"/>
      </w:pPr>
      <w:r w:rsidRPr="00BA3A35">
        <w:t>principles of supervision and leadership in managing veterinary nursing care</w:t>
      </w:r>
    </w:p>
    <w:p w:rsidR="00000000" w:rsidRPr="00BA3A35" w:rsidP="00BA3A35">
      <w:pPr>
        <w:pStyle w:val="ListBullet"/>
      </w:pPr>
      <w:r w:rsidRPr="00BA3A35">
        <w:t>sources of information related to professional development opportunities</w:t>
      </w:r>
    </w:p>
    <w:p w:rsidR="00000000" w:rsidRPr="00BA3A35" w:rsidP="00BA3A35">
      <w:pPr>
        <w:pStyle w:val="ListBullet"/>
      </w:pPr>
      <w:r w:rsidRPr="00BA3A35">
        <w:t>quarantine of patients and infection control measures in an isolation facility</w:t>
      </w:r>
    </w:p>
    <w:p w:rsidR="00000000" w:rsidRPr="00BA3A35" w:rsidP="00BA3A35">
      <w:pPr>
        <w:pStyle w:val="ListBullet"/>
      </w:pPr>
      <w:r w:rsidRPr="00BA3A35">
        <w:t>practice policies and proce</w:t>
      </w:r>
      <w:r w:rsidRPr="00BA3A35">
        <w:t>dures related to veterinary nursing procedures</w:t>
      </w:r>
    </w:p>
    <w:p w:rsidR="00000000" w:rsidRPr="00BA3A35" w:rsidP="00BA3A35">
      <w:pPr>
        <w:pStyle w:val="ListBullet"/>
      </w:pPr>
      <w:r w:rsidRPr="00BA3A35">
        <w:t>relevant state or territory legislation and regulations relating to the practice of veterinary science, codes of practice, workplace health and safety, animal welfare and biosecurity</w:t>
      </w:r>
    </w:p>
    <w:p w:rsidR="00000000" w:rsidRPr="00BA3A35" w:rsidP="00BA3A35">
      <w:pPr>
        <w:pStyle w:val="ListBullet"/>
      </w:pPr>
      <w:r w:rsidRPr="00BA3A35">
        <w:t>relevant state or territor</w:t>
      </w:r>
      <w:r w:rsidRPr="00BA3A35">
        <w:t>y legislation covering the use of therapeutic and controlled substances.</w:t>
      </w:r>
    </w:p>
    <w:p w:rsidR="00000000" w:rsidRPr="00BA3A35" w:rsidP="00BA3A35">
      <w:pPr>
        <w:pStyle w:val="AllowPageBreak"/>
      </w:pPr>
    </w:p>
    <w:p w:rsidR="00000000" w:rsidRPr="00BA3A35" w:rsidP="00BA3A35">
      <w:pPr>
        <w:pStyle w:val="Heading1"/>
      </w:pPr>
      <w:bookmarkStart w:id="4" w:name="O_875229"/>
      <w:bookmarkEnd w:id="4"/>
      <w:r w:rsidRPr="00BA3A35">
        <w:t>Assessment Conditions</w:t>
      </w:r>
    </w:p>
    <w:p w:rsidR="00000000" w:rsidRPr="00BA3A35" w:rsidP="00135F0F">
      <w:pPr>
        <w:pStyle w:val="BodyText"/>
      </w:pPr>
      <w:r w:rsidRPr="00BA3A35">
        <w:t>Assessment of skills must take place under the following conditions:</w:t>
      </w:r>
    </w:p>
    <w:p w:rsidR="00000000" w:rsidRPr="00BA3A35" w:rsidP="00BA3A35">
      <w:pPr>
        <w:pStyle w:val="ListBullet"/>
      </w:pPr>
      <w:r w:rsidRPr="00BA3A35">
        <w:t>physical conditions:</w:t>
      </w:r>
    </w:p>
    <w:p w:rsidR="00000000" w:rsidRPr="00BA3A35" w:rsidP="00BA3A35">
      <w:pPr>
        <w:pStyle w:val="ListBullet2"/>
      </w:pPr>
      <w:r w:rsidRPr="00BA3A35">
        <w:t>in the workplace or an environment that accurately r</w:t>
      </w:r>
      <w:r w:rsidRPr="00BA3A35">
        <w:t>eflects a veterinary hospital</w:t>
      </w:r>
    </w:p>
    <w:p w:rsidR="00000000" w:rsidRPr="00BA3A35" w:rsidP="00BA3A35">
      <w:pPr>
        <w:pStyle w:val="ListBullet"/>
      </w:pPr>
      <w:r w:rsidRPr="00BA3A35">
        <w:t>resources, equipment and materials:</w:t>
      </w:r>
    </w:p>
    <w:p w:rsidR="00000000" w:rsidRPr="00BA3A35" w:rsidP="00BA3A35">
      <w:pPr>
        <w:pStyle w:val="ListBullet2"/>
      </w:pPr>
      <w:r w:rsidRPr="00BA3A35">
        <w:t>hospitalised animals</w:t>
      </w:r>
    </w:p>
    <w:p w:rsidR="00000000" w:rsidRPr="00BA3A35" w:rsidP="00BA3A35">
      <w:pPr>
        <w:pStyle w:val="ListBullet2"/>
      </w:pPr>
      <w:r w:rsidRPr="00BA3A35">
        <w:t>equipment, instruments and resources typically available in a veterinary hospital</w:t>
      </w:r>
    </w:p>
    <w:p w:rsidR="00000000" w:rsidRPr="00BA3A35" w:rsidP="00BA3A35">
      <w:pPr>
        <w:pStyle w:val="ListBullet"/>
      </w:pPr>
      <w:r w:rsidRPr="00BA3A35">
        <w:t>specifications:</w:t>
      </w:r>
    </w:p>
    <w:p w:rsidR="00000000" w:rsidRPr="00BA3A35" w:rsidP="00BA3A35">
      <w:pPr>
        <w:pStyle w:val="ListBullet2"/>
      </w:pPr>
      <w:r w:rsidRPr="00BA3A35">
        <w:t>access to organisational policies and procedures, current legislation, regulations and relevant codes of practice</w:t>
      </w:r>
    </w:p>
    <w:p w:rsidR="00000000" w:rsidRPr="00BA3A35" w:rsidP="00BA3A35">
      <w:pPr>
        <w:pStyle w:val="ListBullet"/>
      </w:pPr>
      <w:r w:rsidRPr="00BA3A35">
        <w:t>relationships (internal and/or external):</w:t>
      </w:r>
    </w:p>
    <w:p w:rsidR="00000000" w:rsidRPr="00BA3A35" w:rsidP="00BA3A35">
      <w:pPr>
        <w:pStyle w:val="ListBullet2"/>
      </w:pPr>
      <w:r w:rsidRPr="00BA3A35">
        <w:t>interactions with a team of veterinary nurses</w:t>
      </w:r>
    </w:p>
    <w:p w:rsidR="00000000" w:rsidRPr="00BA3A35" w:rsidP="00BA3A35">
      <w:pPr>
        <w:pStyle w:val="ListBullet2"/>
      </w:pPr>
      <w:r w:rsidRPr="00BA3A35">
        <w:t>interactions with a registered veterinarian.</w:t>
      </w:r>
    </w:p>
    <w:p w:rsidR="00000000" w:rsidRPr="00BA3A35" w:rsidP="00BA3A35">
      <w:pPr>
        <w:pStyle w:val="BodyText"/>
      </w:pPr>
    </w:p>
    <w:p w:rsidR="00000000" w:rsidRPr="00BA3A35" w:rsidP="00135F0F">
      <w:pPr>
        <w:pStyle w:val="BodyText"/>
      </w:pPr>
      <w:r w:rsidRPr="00BA3A35">
        <w:t>Assess</w:t>
      </w:r>
      <w:r w:rsidRPr="00BA3A35">
        <w:t>ors of this unit must satisfy the requirements for assessors in applicable vocational education and training legislation, frameworks and/or standards.</w:t>
      </w:r>
    </w:p>
    <w:p w:rsidR="00000000" w:rsidRPr="00BA3A35" w:rsidP="00BA3A35">
      <w:pPr>
        <w:pStyle w:val="Heading1"/>
      </w:pPr>
      <w:bookmarkStart w:id="5" w:name="O_875232"/>
      <w:bookmarkEnd w:id="5"/>
      <w:r w:rsidRPr="00BA3A35">
        <w:t>Links</w:t>
      </w:r>
    </w:p>
    <w:p w:rsidR="00000000" w:rsidRPr="00BA3A35" w:rsidP="00135F0F">
      <w:pPr>
        <w:pStyle w:val="BodyText"/>
      </w:pPr>
      <w:r w:rsidRPr="00BA3A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A555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A3A35" w:rsidP="00BA3A35"/>
    <w:sectPr w:rsidSect="00BA3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5" w:rsidRPr="00135F0F" w:rsidP="00135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0F" w:rsidP="00BA3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5F0F" w:rsidP="00BA3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5F0F" w:rsidP="00BA3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A35" w:rsidRPr="00135F0F" w:rsidP="00135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0F" w:rsidRPr="002D2AF8" w:rsidP="00BA3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ACMVET509 Manage veterinary nursing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35F0F" w:rsidP="00BA3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52B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20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887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A35"/>
  </w:style>
  <w:style w:type="character" w:customStyle="1" w:styleId="Heading1Char">
    <w:name w:val="Heading 1 Char"/>
    <w:basedOn w:val="DefaultParagraphFont"/>
    <w:link w:val="Heading1"/>
    <w:rsid w:val="00BA3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A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A35"/>
    <w:rPr>
      <w:b/>
      <w:spacing w:val="0"/>
    </w:rPr>
  </w:style>
  <w:style w:type="paragraph" w:styleId="ListBullet2">
    <w:name w:val="List Bullet 2"/>
    <w:basedOn w:val="List2"/>
    <w:rsid w:val="00BA3A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3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A35"/>
    <w:rPr>
      <w:i/>
    </w:rPr>
  </w:style>
  <w:style w:type="paragraph" w:styleId="Caption">
    <w:name w:val="caption"/>
    <w:basedOn w:val="BodyText"/>
    <w:next w:val="Normal"/>
    <w:qFormat/>
    <w:rsid w:val="00BA3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A35"/>
  </w:style>
  <w:style w:type="paragraph" w:styleId="TableofFigures">
    <w:name w:val="table of figures"/>
    <w:basedOn w:val="Normal"/>
    <w:next w:val="Normal"/>
    <w:semiHidden/>
    <w:rsid w:val="00BA3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A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3A35"/>
    <w:rPr>
      <w:rFonts w:ascii="Wingdings" w:hAnsi="Wingdings"/>
    </w:rPr>
  </w:style>
  <w:style w:type="paragraph" w:customStyle="1" w:styleId="TableHeading">
    <w:name w:val="Table Heading"/>
    <w:basedOn w:val="HeadingBase"/>
    <w:rsid w:val="00BA3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A35"/>
    <w:rPr>
      <w:color w:val="0033CC"/>
      <w:u w:val="none"/>
    </w:rPr>
  </w:style>
  <w:style w:type="paragraph" w:customStyle="1" w:styleId="BodyTextRight">
    <w:name w:val="Body Text Right"/>
    <w:basedOn w:val="BodyText"/>
    <w:rsid w:val="00BA3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A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A35"/>
    <w:rPr>
      <w:sz w:val="32"/>
    </w:rPr>
  </w:style>
  <w:style w:type="paragraph" w:customStyle="1" w:styleId="HeadingProcedure">
    <w:name w:val="Heading Procedure"/>
    <w:basedOn w:val="HeadingBase"/>
    <w:next w:val="Normal"/>
    <w:rsid w:val="00BA3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A35"/>
    <w:pPr>
      <w:spacing w:before="60" w:after="60"/>
    </w:pPr>
  </w:style>
  <w:style w:type="paragraph" w:styleId="ListContinue">
    <w:name w:val="List Continue"/>
    <w:basedOn w:val="List"/>
    <w:rsid w:val="00BA3A35"/>
    <w:pPr>
      <w:ind w:firstLine="0"/>
    </w:pPr>
  </w:style>
  <w:style w:type="paragraph" w:customStyle="1" w:styleId="ListNote">
    <w:name w:val="List Note"/>
    <w:basedOn w:val="List"/>
    <w:rsid w:val="00BA3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A35"/>
    <w:rPr>
      <w:rFonts w:ascii="Courier New" w:hAnsi="Courier New"/>
    </w:rPr>
  </w:style>
  <w:style w:type="paragraph" w:customStyle="1" w:styleId="NoteBullet">
    <w:name w:val="Note Bullet"/>
    <w:basedOn w:val="Note"/>
    <w:rsid w:val="00BA3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A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A35"/>
    <w:rPr>
      <w:b/>
      <w:smallCaps/>
    </w:rPr>
  </w:style>
  <w:style w:type="paragraph" w:customStyle="1" w:styleId="TableListNumber">
    <w:name w:val="Table List Number"/>
    <w:basedOn w:val="ListNumber"/>
    <w:rsid w:val="00BA3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A35"/>
    <w:pPr>
      <w:numPr>
        <w:numId w:val="9"/>
      </w:numPr>
    </w:pPr>
  </w:style>
  <w:style w:type="paragraph" w:customStyle="1" w:styleId="ListAlpha2">
    <w:name w:val="List Alpha 2"/>
    <w:basedOn w:val="List2"/>
    <w:rsid w:val="00BA3A35"/>
    <w:pPr>
      <w:numPr>
        <w:numId w:val="8"/>
      </w:numPr>
    </w:pPr>
  </w:style>
  <w:style w:type="paragraph" w:styleId="List2">
    <w:name w:val="List 2"/>
    <w:basedOn w:val="BodyText"/>
    <w:rsid w:val="00BA3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A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A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3A35"/>
    <w:pPr>
      <w:numPr>
        <w:numId w:val="4"/>
      </w:numPr>
    </w:pPr>
  </w:style>
  <w:style w:type="paragraph" w:styleId="ListContinue2">
    <w:name w:val="List Continue 2"/>
    <w:basedOn w:val="List2"/>
    <w:rsid w:val="00BA3A35"/>
    <w:pPr>
      <w:ind w:firstLine="0"/>
    </w:pPr>
  </w:style>
  <w:style w:type="paragraph" w:styleId="ListContinue3">
    <w:name w:val="List Continue 3"/>
    <w:basedOn w:val="List3"/>
    <w:rsid w:val="00BA3A35"/>
    <w:pPr>
      <w:ind w:left="1021" w:firstLine="0"/>
    </w:pPr>
  </w:style>
  <w:style w:type="paragraph" w:styleId="ListContinue4">
    <w:name w:val="List Continue 4"/>
    <w:basedOn w:val="List4"/>
    <w:rsid w:val="00BA3A35"/>
    <w:pPr>
      <w:ind w:firstLine="0"/>
    </w:pPr>
  </w:style>
  <w:style w:type="paragraph" w:styleId="ListContinue5">
    <w:name w:val="List Continue 5"/>
    <w:basedOn w:val="List5"/>
    <w:rsid w:val="00BA3A35"/>
    <w:pPr>
      <w:ind w:firstLine="0"/>
    </w:pPr>
  </w:style>
  <w:style w:type="paragraph" w:styleId="ListNumber3">
    <w:name w:val="List Number 3"/>
    <w:basedOn w:val="List3"/>
    <w:rsid w:val="00BA3A35"/>
    <w:pPr>
      <w:numPr>
        <w:numId w:val="5"/>
      </w:numPr>
    </w:pPr>
  </w:style>
  <w:style w:type="paragraph" w:styleId="ListNumber4">
    <w:name w:val="List Number 4"/>
    <w:basedOn w:val="List4"/>
    <w:rsid w:val="00BA3A35"/>
    <w:pPr>
      <w:numPr>
        <w:numId w:val="6"/>
      </w:numPr>
    </w:pPr>
  </w:style>
  <w:style w:type="paragraph" w:styleId="ListNumber5">
    <w:name w:val="List Number 5"/>
    <w:basedOn w:val="List5"/>
    <w:rsid w:val="00BA3A35"/>
    <w:pPr>
      <w:numPr>
        <w:numId w:val="7"/>
      </w:numPr>
    </w:pPr>
  </w:style>
  <w:style w:type="paragraph" w:styleId="BlockText">
    <w:name w:val="Block Text"/>
    <w:basedOn w:val="Normal"/>
    <w:rsid w:val="00BA3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A35"/>
    <w:rPr>
      <w:sz w:val="16"/>
      <w:vertAlign w:val="superscript"/>
    </w:rPr>
  </w:style>
  <w:style w:type="character" w:customStyle="1" w:styleId="Symbols">
    <w:name w:val="Symbols"/>
    <w:basedOn w:val="DefaultParagraphFont"/>
    <w:rsid w:val="00BA3A35"/>
    <w:rPr>
      <w:rFonts w:ascii="Symbol" w:hAnsi="Symbol"/>
    </w:rPr>
  </w:style>
  <w:style w:type="character" w:customStyle="1" w:styleId="MenuOptions">
    <w:name w:val="Menu Options"/>
    <w:basedOn w:val="DefaultParagraphFont"/>
    <w:rsid w:val="00BA3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A35"/>
    <w:rPr>
      <w:b/>
    </w:rPr>
  </w:style>
  <w:style w:type="character" w:customStyle="1" w:styleId="Underlined">
    <w:name w:val="Underlined"/>
    <w:basedOn w:val="DefaultParagraphFont"/>
    <w:rsid w:val="00BA3A35"/>
    <w:rPr>
      <w:u w:val="single"/>
    </w:rPr>
  </w:style>
  <w:style w:type="paragraph" w:customStyle="1" w:styleId="TableBodyTextRight">
    <w:name w:val="Table Body Text Right"/>
    <w:basedOn w:val="TableBodyText"/>
    <w:rsid w:val="00BA3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A35"/>
    <w:rPr>
      <w:sz w:val="18"/>
    </w:rPr>
  </w:style>
  <w:style w:type="paragraph" w:customStyle="1" w:styleId="BodySmallRight">
    <w:name w:val="Body Small Right"/>
    <w:basedOn w:val="BodyTextRight"/>
    <w:rsid w:val="00BA3A35"/>
    <w:rPr>
      <w:sz w:val="18"/>
      <w:szCs w:val="18"/>
    </w:rPr>
  </w:style>
  <w:style w:type="paragraph" w:customStyle="1" w:styleId="MarginEdition">
    <w:name w:val="Margin Edition"/>
    <w:basedOn w:val="MarginNote"/>
    <w:rsid w:val="00BA3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A35"/>
    <w:rPr>
      <w:sz w:val="2"/>
      <w:szCs w:val="2"/>
    </w:rPr>
  </w:style>
  <w:style w:type="character" w:customStyle="1" w:styleId="Small">
    <w:name w:val="Small"/>
    <w:basedOn w:val="DefaultParagraphFont"/>
    <w:rsid w:val="00BA3A35"/>
    <w:rPr>
      <w:sz w:val="16"/>
    </w:rPr>
  </w:style>
  <w:style w:type="paragraph" w:customStyle="1" w:styleId="WideTable">
    <w:name w:val="Wide Table"/>
    <w:basedOn w:val="Normal"/>
    <w:rsid w:val="00BA3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A35"/>
  </w:style>
  <w:style w:type="paragraph" w:styleId="Quote">
    <w:name w:val="Quote"/>
    <w:basedOn w:val="Heading1"/>
    <w:link w:val="QuoteChar"/>
    <w:qFormat/>
    <w:rsid w:val="00BA3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A35"/>
    <w:pPr>
      <w:pageBreakBefore/>
    </w:pPr>
  </w:style>
  <w:style w:type="paragraph" w:customStyle="1" w:styleId="Border">
    <w:name w:val="Border"/>
    <w:basedOn w:val="Normal"/>
    <w:qFormat/>
    <w:rsid w:val="00BA3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A35"/>
    <w:rPr>
      <w:u w:val="single"/>
    </w:rPr>
  </w:style>
  <w:style w:type="character" w:customStyle="1" w:styleId="BoldandItalics">
    <w:name w:val="Bold and Italics"/>
    <w:qFormat/>
    <w:rsid w:val="00BA3A35"/>
    <w:rPr>
      <w:b/>
      <w:i/>
      <w:u w:val="none"/>
    </w:rPr>
  </w:style>
  <w:style w:type="paragraph" w:styleId="BalloonText">
    <w:name w:val="Balloon Text"/>
    <w:basedOn w:val="Normal"/>
    <w:link w:val="BalloonTextChar"/>
    <w:rsid w:val="00BA3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A35"/>
    <w:pPr>
      <w:spacing w:before="0" w:after="0"/>
    </w:pPr>
  </w:style>
  <w:style w:type="paragraph" w:customStyle="1" w:styleId="BodyTextBold">
    <w:name w:val="Body Text Bold"/>
    <w:basedOn w:val="BodyText"/>
    <w:qFormat/>
    <w:rsid w:val="00BA3A35"/>
    <w:rPr>
      <w:b/>
    </w:rPr>
  </w:style>
  <w:style w:type="character" w:styleId="Hyperlink">
    <w:name w:val="Hyperlink"/>
    <w:basedOn w:val="DefaultParagraphFont"/>
    <w:uiPriority w:val="99"/>
    <w:unhideWhenUsed/>
    <w:rsid w:val="00135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3014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ACMVET509 Manage veterinary nursing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