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E1F" w:rsidP="005D6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ACMVET415 Provide intensive foal care and nursing</w:t>
      </w:r>
      <w:r>
        <w:fldChar w:fldCharType="end"/>
      </w:r>
    </w:p>
    <w:p w:rsidR="005D6E1F" w:rsidP="005D6E1F">
      <w:pPr>
        <w:pStyle w:val="Version"/>
        <w:sectPr w:rsidSect="008E2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915" w:rsidP="008E2915">
      <w:pPr>
        <w:pStyle w:val="SuperHeading"/>
      </w:pPr>
      <w:r w:rsidRPr="008E2915">
        <w:t>ACMVET415 Provide intensive foal care and nursing</w:t>
      </w:r>
    </w:p>
    <w:p w:rsidR="00000000" w:rsidRPr="008E2915" w:rsidP="008E2915">
      <w:pPr>
        <w:pStyle w:val="Heading1"/>
      </w:pPr>
      <w:bookmarkStart w:id="1" w:name="O_874988"/>
      <w:bookmarkEnd w:id="1"/>
      <w:r w:rsidRPr="008E291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Comments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This version released with ACM Animal Care and Management Training Package Version 2.0.</w:t>
            </w:r>
          </w:p>
        </w:tc>
      </w:tr>
    </w:tbl>
    <w:p w:rsidR="00000000" w:rsidRPr="008E2915" w:rsidP="008E2915">
      <w:pPr>
        <w:pStyle w:val="BodyTex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2" w:name="O_874989"/>
      <w:bookmarkEnd w:id="2"/>
      <w:r w:rsidRPr="008E2915">
        <w:t>Application</w:t>
      </w:r>
    </w:p>
    <w:p w:rsidR="00000000" w:rsidRPr="008E2915" w:rsidP="005D6E1F">
      <w:pPr>
        <w:pStyle w:val="BodyText"/>
      </w:pPr>
      <w:r w:rsidRPr="008E2915">
        <w:t>This unit of competency describes the skills and knowledge required to provide i</w:t>
      </w:r>
      <w:r w:rsidRPr="008E2915">
        <w:t>ntensive care of compromised newborn foals during hospitalisation in a neonatal intensive care unit (NICU).</w:t>
      </w:r>
    </w:p>
    <w:p w:rsidR="00000000" w:rsidRPr="008E2915" w:rsidP="005D6E1F">
      <w:pPr>
        <w:pStyle w:val="BodyText"/>
      </w:pPr>
      <w:r w:rsidRPr="008E2915">
        <w:t xml:space="preserve">The unit applies to veterinary nurses who work under the supervision of a registered veterinarian in a veterinary practice; however, the functions </w:t>
      </w:r>
      <w:r w:rsidRPr="008E2915">
        <w:t>in this unit are likely to be carried out under minimal supervision within industry guidelines.</w:t>
      </w:r>
    </w:p>
    <w:p w:rsidR="00000000" w:rsidRPr="008E2915" w:rsidP="005D6E1F">
      <w:pPr>
        <w:pStyle w:val="BodyText"/>
      </w:pPr>
      <w:r w:rsidRPr="008E2915">
        <w:t>Veterinary nurses providing intensive foal care need to hold and apply specialised knowledge of foal anatomy, physiology and behaviour and make reliable clinic</w:t>
      </w:r>
      <w:r w:rsidRPr="008E2915">
        <w:t>al assessments and judgements of foal health.</w:t>
      </w:r>
    </w:p>
    <w:p w:rsidR="00000000" w:rsidRPr="008E2915" w:rsidP="005D6E1F">
      <w:pPr>
        <w:pStyle w:val="BodyText"/>
      </w:pPr>
      <w:r w:rsidRPr="008E2915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8E2915" w:rsidP="005D6E1F">
      <w:pPr>
        <w:pStyle w:val="BodyText"/>
      </w:pPr>
      <w:r w:rsidRPr="008E2915">
        <w:t>NOTE: The terms</w:t>
      </w:r>
      <w:r w:rsidRPr="008E2915">
        <w:t xml:space="preserve"> </w:t>
      </w:r>
      <w:r>
        <w:t>‘</w:t>
      </w:r>
      <w:r w:rsidRPr="008E2915">
        <w:t>occupational health and safety</w:t>
      </w:r>
      <w:r>
        <w:t>’</w:t>
      </w:r>
      <w:r w:rsidRPr="008E2915">
        <w:t xml:space="preserve"> (OHS) and </w:t>
      </w:r>
      <w:r>
        <w:t>‘</w:t>
      </w:r>
      <w:r w:rsidRPr="008E2915">
        <w:t>work health and safety</w:t>
      </w:r>
      <w:r>
        <w:t>’</w:t>
      </w:r>
      <w:r w:rsidRPr="008E2915">
        <w:t xml:space="preserve"> (WHS) generally have the same meaning in the workplace. In jurisdictions where the national model WHS legislation has not been implemented, RTOs must contextualise the unit of competency </w:t>
      </w:r>
      <w:r w:rsidRPr="008E2915">
        <w:t>by referring to current OHS legislative requirements.</w:t>
      </w:r>
    </w:p>
    <w:p w:rsidR="00000000" w:rsidRPr="008E2915" w:rsidP="008E2915">
      <w:pPr>
        <w:pStyle w:val="Heading1"/>
      </w:pPr>
      <w:bookmarkStart w:id="3" w:name="O_874990"/>
      <w:bookmarkEnd w:id="3"/>
      <w:r w:rsidRPr="008E2915">
        <w:t>Pre-requisite Unit</w:t>
      </w:r>
    </w:p>
    <w:p w:rsidR="00000000" w:rsidRPr="008E2915" w:rsidP="005D6E1F">
      <w:pPr>
        <w:pStyle w:val="BodyText"/>
      </w:pPr>
      <w:r w:rsidRPr="008E2915">
        <w:t>The prerequisite unit of competency for this unit is:</w:t>
      </w:r>
    </w:p>
    <w:p w:rsidR="00000000" w:rsidRPr="008E2915" w:rsidP="008E2915">
      <w:pPr>
        <w:pStyle w:val="ListBullet"/>
      </w:pPr>
      <w:r w:rsidRPr="008E2915">
        <w:t>ACMVET414 Nurse foals</w:t>
      </w:r>
    </w:p>
    <w:p w:rsidR="00000000" w:rsidRPr="008E2915" w:rsidP="005D6E1F">
      <w:pPr>
        <w:pStyle w:val="BodyText"/>
      </w:pPr>
      <w:r w:rsidRPr="008E2915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3517"/>
      </w:tblGrid>
      <w:tr w:rsidTr="008E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Unit of competency</w:t>
            </w:r>
          </w:p>
        </w:tc>
        <w:tc>
          <w:tcPr>
            <w:tcW w:w="3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Prerequisite requirement</w:t>
            </w:r>
          </w:p>
        </w:tc>
      </w:tr>
      <w:tr w:rsidTr="008E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29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ACMEQU202 Handle horses safely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ACMEQU205 Apply knowledge of horse behaviour</w:t>
            </w:r>
          </w:p>
        </w:tc>
      </w:tr>
      <w:tr w:rsidTr="008E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9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ACMVET414 Nurse foals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ACMEQU202 Handle horses safely</w:t>
            </w:r>
          </w:p>
        </w:tc>
      </w:tr>
    </w:tbl>
    <w:p w:rsidR="00000000" w:rsidRPr="008E2915" w:rsidP="008E2915">
      <w:pPr>
        <w:pStyle w:val="BodyTex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4" w:name="O_874992"/>
      <w:bookmarkEnd w:id="4"/>
      <w:r w:rsidRPr="008E2915">
        <w:t>Unit Sector</w:t>
      </w:r>
    </w:p>
    <w:p w:rsidR="00000000" w:rsidRPr="008E2915" w:rsidP="005D6E1F">
      <w:pPr>
        <w:pStyle w:val="BodyText"/>
      </w:pPr>
      <w:r w:rsidRPr="008E2915">
        <w:t>Veterinary Nursing (VET)</w:t>
      </w:r>
    </w:p>
    <w:p w:rsidR="00000000" w:rsidRPr="008E2915" w:rsidP="008E2915">
      <w:pPr>
        <w:pStyle w:val="Heading1"/>
      </w:pPr>
      <w:bookmarkStart w:id="5" w:name="O_874993"/>
      <w:bookmarkEnd w:id="5"/>
      <w:r w:rsidRPr="008E291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Performance Criteria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1. Admit new arrivals to a neonatal intensive care unit (NICU)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1.1 Prepare and admit new arrivals according to practice procedures</w:t>
            </w:r>
          </w:p>
          <w:p w:rsidR="00000000" w:rsidRPr="008E2915" w:rsidP="008E2915">
            <w:pPr>
              <w:pStyle w:val="BodyText"/>
            </w:pPr>
            <w:r w:rsidRPr="008E2915">
              <w:t>1.2 Place foals correctly in intensive care unit</w:t>
            </w:r>
          </w:p>
          <w:p w:rsidR="00000000" w:rsidRPr="008E2915" w:rsidP="008E2915">
            <w:pPr>
              <w:pStyle w:val="BodyText"/>
            </w:pPr>
            <w:r w:rsidRPr="008E2915">
              <w:t>1.3 Conduct preliminary general clinical examination</w:t>
            </w:r>
          </w:p>
          <w:p w:rsidR="00000000" w:rsidRPr="008E2915" w:rsidP="008E2915">
            <w:pPr>
              <w:pStyle w:val="BodyText"/>
            </w:pPr>
            <w:r w:rsidRPr="008E2915">
              <w:t>1.4 Record relevant his</w:t>
            </w:r>
            <w:r w:rsidRPr="008E2915">
              <w:t>tory, identification data and clinical findings on appropriate forms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1.5 Maintain patient records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2. Provide nursing care for recumbent foals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2.1 Apply safe handling techniques when assisting foal to rise</w:t>
            </w:r>
          </w:p>
          <w:p w:rsidR="00000000" w:rsidRPr="008E2915" w:rsidP="008E2915">
            <w:pPr>
              <w:pStyle w:val="BodyText"/>
            </w:pPr>
            <w:r w:rsidRPr="008E2915">
              <w:t>2.2 Provide aseptic techniques and nursing care</w:t>
            </w:r>
          </w:p>
          <w:p w:rsidR="00000000" w:rsidRPr="008E2915" w:rsidP="008E2915">
            <w:pPr>
              <w:pStyle w:val="BodyText"/>
            </w:pPr>
            <w:r w:rsidRPr="008E2915">
              <w:t>2.3 Carry out regular monitoring according to veterinary directions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2.4 Use specialised monitoring equipment according to manufacturer instructions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3. Provide respiratory support and perform emergency ventilation for foals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3.1 Assist respiration in recumb</w:t>
            </w:r>
            <w:r w:rsidRPr="008E2915">
              <w:t>ent foals</w:t>
            </w:r>
          </w:p>
          <w:p w:rsidR="00000000" w:rsidRPr="008E2915" w:rsidP="008E2915">
            <w:pPr>
              <w:pStyle w:val="BodyText"/>
            </w:pPr>
            <w:r w:rsidRPr="008E2915">
              <w:t>3.2 Maintain oxygen supplementation</w:t>
            </w:r>
          </w:p>
          <w:p w:rsidR="00000000" w:rsidRPr="008E2915" w:rsidP="008E2915">
            <w:pPr>
              <w:pStyle w:val="BodyText"/>
            </w:pPr>
            <w:r w:rsidRPr="008E2915">
              <w:t>3.3 Carry out safe work practices when handling oxygen equipment</w:t>
            </w:r>
          </w:p>
          <w:p w:rsidR="00000000" w:rsidRPr="008E2915" w:rsidP="008E2915">
            <w:pPr>
              <w:pStyle w:val="BodyText"/>
            </w:pPr>
            <w:r w:rsidRPr="008E2915">
              <w:t>3.4 Assist with initial resuscitation according to industry practice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3.5 Provide emergency ventilation for foals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4. Assemble crash kit items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4.1</w:t>
            </w:r>
            <w:r w:rsidRPr="008E2915">
              <w:t xml:space="preserve"> Identify crash kit items from inventory list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4.2 Check and restock pharmacy inventory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5. Prepare and administer enteral and parenteral nutrition to impaired foals in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5.1 Prepare enteral and parenteral nutrition</w:t>
            </w:r>
          </w:p>
          <w:p w:rsidR="00000000" w:rsidRPr="008E2915" w:rsidP="008E2915">
            <w:pPr>
              <w:pStyle w:val="BodyText"/>
            </w:pPr>
            <w:r w:rsidRPr="008E2915">
              <w:t>5.2 Feed impaired foals according to i</w:t>
            </w:r>
            <w:r w:rsidRPr="008E2915">
              <w:t>nstruction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5.3 Monitor enteral and parenteral therapies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6. Prepare parenteral medications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6.1 Prepare medications aseptically</w:t>
            </w:r>
          </w:p>
          <w:p w:rsidR="00000000" w:rsidRPr="008E2915" w:rsidP="008E2915">
            <w:pPr>
              <w:pStyle w:val="BodyText"/>
            </w:pPr>
            <w:r w:rsidRPr="008E2915">
              <w:t>6.2 Administer medications according to instructions</w:t>
            </w:r>
          </w:p>
          <w:p w:rsidR="00000000" w:rsidRPr="008E2915" w:rsidP="008E2915">
            <w:pPr>
              <w:pStyle w:val="BodyText"/>
            </w:pPr>
            <w:r w:rsidRPr="008E2915">
              <w:t>6.3 Monitor and maintain intravenous fluids and intravenous catheters</w:t>
            </w:r>
          </w:p>
          <w:p w:rsidR="00000000" w:rsidRPr="008E2915" w:rsidP="008E2915">
            <w:pPr>
              <w:pStyle w:val="BodyText"/>
            </w:pPr>
            <w:r w:rsidRPr="008E2915">
              <w:t>6.4 Operate and maintain infusion pump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6.5 Monitor and maintain plasma and blood transfusions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7. Implement routine industry standard infection controls in a foal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7.1 Maintain aseptic techniques and strict hygiene protocol for the NICU</w:t>
            </w:r>
          </w:p>
          <w:p w:rsidR="00000000" w:rsidRPr="008E2915" w:rsidP="008E2915">
            <w:pPr>
              <w:pStyle w:val="BodyText"/>
            </w:pPr>
            <w:r w:rsidRPr="008E2915">
              <w:t>7.2 Perform reg</w:t>
            </w:r>
            <w:r w:rsidRPr="008E2915">
              <w:t>ular, ongoing, hygienic maintenance of the floor, counter, cabinets and stalls</w:t>
            </w:r>
          </w:p>
          <w:p w:rsidR="00000000" w:rsidRPr="008E2915" w:rsidP="008E2915">
            <w:pPr>
              <w:pStyle w:val="BodyText"/>
            </w:pPr>
            <w:r w:rsidRPr="008E2915">
              <w:t>7.3 Complete routine daily checks of specialist equipment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7.4 Isolate critically ill and infected foals and observe strict sanitary procedures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 xml:space="preserve">8. Provide routine care for mare </w:t>
            </w:r>
            <w:r w:rsidRPr="008E2915">
              <w:t>in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8.1 Carry out routine tasks involving hospital care of the dam (brood mare)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8.2 Milk out mares as per instructions</w:t>
            </w:r>
          </w:p>
        </w:tc>
      </w:tr>
      <w:tr w:rsidTr="005D6E1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9. Discharge foals from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9.1 Discharge foals according to industry guidelines</w:t>
            </w:r>
          </w:p>
          <w:p w:rsidR="00000000" w:rsidRPr="008E2915" w:rsidP="008E2915">
            <w:pPr>
              <w:pStyle w:val="BodyText"/>
            </w:pPr>
            <w:r w:rsidRPr="008E2915">
              <w:t>9.2 Prepare facilities for incoming patient</w:t>
            </w:r>
          </w:p>
        </w:tc>
      </w:tr>
    </w:tbl>
    <w:p w:rsidR="00000000" w:rsidRPr="008E2915" w:rsidP="008E2915">
      <w:pPr>
        <w:pStyle w:val="Lis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6" w:name="O_874994"/>
      <w:bookmarkEnd w:id="6"/>
      <w:r w:rsidRPr="008E2915">
        <w:t>Foundation Skills</w:t>
      </w:r>
    </w:p>
    <w:p w:rsidR="00000000" w:rsidRPr="005D6E1F" w:rsidP="005D6E1F">
      <w:pPr>
        <w:pStyle w:val="BodyText"/>
        <w:rPr>
          <w:i/>
        </w:rPr>
      </w:pPr>
      <w:r w:rsidRPr="005D6E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Description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Oral commun</w:t>
            </w:r>
            <w:r w:rsidRPr="008E2915">
              <w:t>ication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ListBullet"/>
              <w:rPr>
                <w:lang w:val="en-NZ"/>
              </w:rPr>
            </w:pPr>
            <w:r w:rsidRPr="008E2915">
              <w:t>Work as part of a team and in close working arrangements with the supervising veterinarian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ListBullet"/>
            </w:pPr>
            <w:r w:rsidRPr="008E2915">
              <w:t>Measure and monitor foal vital signs</w:t>
            </w:r>
          </w:p>
          <w:p w:rsidR="00000000" w:rsidRPr="008E2915" w:rsidP="008E2915">
            <w:pPr>
              <w:pStyle w:val="ListBullet"/>
            </w:pPr>
            <w:r w:rsidRPr="008E2915">
              <w:t>Monitor and maintain intravenous fluids and plasma and/or blood transfusions</w:t>
            </w:r>
          </w:p>
          <w:p w:rsidR="00000000" w:rsidP="008E2915">
            <w:pPr>
              <w:pStyle w:val="ListBullet"/>
              <w:rPr>
                <w:lang w:val="en-NZ"/>
              </w:rPr>
            </w:pPr>
            <w:r w:rsidRPr="008E2915">
              <w:t>Accurately measure medication dosages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ListBullet"/>
            </w:pPr>
            <w:r w:rsidRPr="008E2915">
              <w:t>Maintain the highest standards of hygiene and infection control</w:t>
            </w:r>
          </w:p>
          <w:p w:rsidR="00000000" w:rsidRPr="008E2915" w:rsidP="008E2915">
            <w:pPr>
              <w:pStyle w:val="ListBullet"/>
            </w:pPr>
            <w:r w:rsidRPr="008E2915">
              <w:t>Address irregularities and contingencies in the context of the work role</w:t>
            </w:r>
          </w:p>
        </w:tc>
      </w:tr>
    </w:tbl>
    <w:p w:rsidR="00000000" w:rsidRPr="008E2915" w:rsidP="008E2915">
      <w:pPr>
        <w:pStyle w:val="BodyTex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7" w:name="O_874996"/>
      <w:bookmarkEnd w:id="7"/>
      <w:r w:rsidRPr="008E2915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2239"/>
        <w:gridCol w:w="2469"/>
        <w:gridCol w:w="2119"/>
      </w:tblGrid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Code and title current version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Code and title previous version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Comments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Equivalence status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ACMVET415 Provide intensive foal care and nursing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ACMVET415A Provide intensive foal care and  nursing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Updated to meet Standards for Training Packages</w:t>
            </w:r>
            <w:r w:rsidRPr="008E2915">
              <w:br/>
              <w:t xml:space="preserve">Minor changes </w:t>
            </w:r>
            <w:r w:rsidRPr="008E2915">
              <w:t>to clarify content</w:t>
            </w:r>
            <w:r w:rsidRPr="008E2915">
              <w:br/>
              <w:t>Assessment requirements revised</w:t>
            </w:r>
          </w:p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Prerequisites added</w:t>
            </w:r>
            <w:r w:rsidRPr="008E2915">
              <w:br/>
              <w:t>Safety requirements added in line with Safety in Equine Training Project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No equivalent unit</w:t>
            </w:r>
          </w:p>
        </w:tc>
      </w:tr>
    </w:tbl>
    <w:p w:rsidR="00000000" w:rsidRPr="008E2915" w:rsidP="008E2915">
      <w:pPr>
        <w:pStyle w:val="BodyTex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8" w:name="O_875003"/>
      <w:bookmarkEnd w:id="8"/>
      <w:r w:rsidRPr="008E2915">
        <w:t>Links</w:t>
      </w:r>
    </w:p>
    <w:p w:rsidR="00000000" w:rsidRPr="008E2915" w:rsidP="005D6E1F">
      <w:pPr>
        <w:pStyle w:val="BodyText"/>
      </w:pPr>
      <w:r w:rsidRPr="008E29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24E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2915" w:rsidP="005D6E1F">
      <w:pPr>
        <w:pStyle w:val="BodyText"/>
        <w:sectPr w:rsidSect="008E2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915" w:rsidP="008E2915">
      <w:pPr>
        <w:pStyle w:val="SuperHeading"/>
      </w:pPr>
      <w:r w:rsidRPr="008E2915">
        <w:t xml:space="preserve">Assessment </w:t>
      </w:r>
      <w:r w:rsidRPr="008E2915">
        <w:t>Requirements for ACMVET415 Provide intensive foal care and nursing</w:t>
      </w:r>
    </w:p>
    <w:p w:rsidR="00000000" w:rsidRPr="008E2915" w:rsidP="008E2915">
      <w:pPr>
        <w:pStyle w:val="Heading1"/>
      </w:pPr>
      <w:bookmarkStart w:id="9" w:name="O_874998"/>
      <w:bookmarkEnd w:id="9"/>
      <w:r w:rsidRPr="008E291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rPr>
                <w:rStyle w:val="SpecialBold"/>
              </w:rPr>
              <w:t>Comments</w:t>
            </w:r>
          </w:p>
        </w:tc>
      </w:tr>
      <w:tr w:rsidTr="008E2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915">
            <w:pPr>
              <w:pStyle w:val="BodyText"/>
              <w:rPr>
                <w:lang w:val="en-NZ"/>
              </w:rPr>
            </w:pPr>
            <w:r w:rsidRPr="008E2915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915" w:rsidP="008E2915">
            <w:pPr>
              <w:pStyle w:val="BodyText"/>
            </w:pPr>
            <w:r w:rsidRPr="008E2915">
              <w:t>This version released with ACM Animal Care and Management Training Package Version 2.0.</w:t>
            </w:r>
          </w:p>
        </w:tc>
      </w:tr>
    </w:tbl>
    <w:p w:rsidR="00000000" w:rsidRPr="008E2915" w:rsidP="008E2915">
      <w:pPr>
        <w:pStyle w:val="BodyText"/>
      </w:pP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10" w:name="O_874999"/>
      <w:bookmarkEnd w:id="10"/>
      <w:r w:rsidRPr="008E2915">
        <w:t>Performance Evide</w:t>
      </w:r>
      <w:r w:rsidRPr="008E2915">
        <w:t>nce</w:t>
      </w:r>
    </w:p>
    <w:p w:rsidR="00000000" w:rsidRPr="008E2915" w:rsidP="005D6E1F">
      <w:pPr>
        <w:pStyle w:val="BodyText"/>
      </w:pPr>
      <w:r w:rsidRPr="008E2915">
        <w:t>An individual demonstrating competency must satisfy all of the elements and performance criteria in this unit.</w:t>
      </w:r>
    </w:p>
    <w:p w:rsidR="00000000" w:rsidRPr="008E2915" w:rsidP="005D6E1F">
      <w:pPr>
        <w:pStyle w:val="BodyText"/>
      </w:pPr>
      <w:r w:rsidRPr="008E2915">
        <w:t>There must be evidence that the individual has provided intensive foal care and nursing in a neonatal intensive care unit (NICU), for a minim</w:t>
      </w:r>
      <w:r w:rsidRPr="008E2915">
        <w:t>um of two foals, including:</w:t>
      </w:r>
    </w:p>
    <w:p w:rsidR="00000000" w:rsidRPr="008E2915" w:rsidP="008E2915">
      <w:pPr>
        <w:pStyle w:val="ListBullet"/>
      </w:pPr>
      <w:r w:rsidRPr="008E2915">
        <w:t>implemented biosecurity and infection controls for the management of ill and infected foals, with consideration of zoonotic and exotic disease possibilities</w:t>
      </w:r>
    </w:p>
    <w:p w:rsidR="00000000" w:rsidRPr="008E2915" w:rsidP="008E2915">
      <w:pPr>
        <w:pStyle w:val="ListBullet"/>
      </w:pPr>
      <w:r w:rsidRPr="008E2915">
        <w:t>measured parameters of health in foals</w:t>
      </w:r>
    </w:p>
    <w:p w:rsidR="00000000" w:rsidRPr="008E2915" w:rsidP="008E2915">
      <w:pPr>
        <w:pStyle w:val="ListBullet"/>
      </w:pPr>
      <w:r w:rsidRPr="008E2915">
        <w:t>administered enteral and parenteral nutrition to impaired foals</w:t>
      </w:r>
    </w:p>
    <w:p w:rsidR="00000000" w:rsidRPr="008E2915" w:rsidP="008E2915">
      <w:pPr>
        <w:pStyle w:val="ListBullet"/>
      </w:pPr>
      <w:r w:rsidRPr="008E2915">
        <w:t>provided respiratory support and performed emergency ventilation to impaired foals</w:t>
      </w:r>
    </w:p>
    <w:p w:rsidR="00000000" w:rsidRPr="008E2915" w:rsidP="008E2915">
      <w:pPr>
        <w:pStyle w:val="ListBullet"/>
      </w:pPr>
      <w:r w:rsidRPr="008E2915">
        <w:t>documented and maintained foal identification, history, observation, medication and treatment records</w:t>
      </w:r>
    </w:p>
    <w:p w:rsidR="00000000" w:rsidRPr="008E2915" w:rsidP="008E2915">
      <w:pPr>
        <w:pStyle w:val="ListBullet"/>
      </w:pPr>
      <w:r w:rsidRPr="008E2915">
        <w:t>identif</w:t>
      </w:r>
      <w:r w:rsidRPr="008E2915">
        <w:t xml:space="preserve">ied and assembled </w:t>
      </w:r>
      <w:r>
        <w:t>‘</w:t>
      </w:r>
      <w:r w:rsidRPr="008E2915">
        <w:t>crash kit</w:t>
      </w:r>
      <w:r>
        <w:t>’</w:t>
      </w:r>
      <w:r w:rsidRPr="008E2915">
        <w:t xml:space="preserve"> items on at least one occasion</w:t>
      </w:r>
    </w:p>
    <w:p w:rsidR="00000000" w:rsidRPr="008E2915" w:rsidP="008E2915">
      <w:pPr>
        <w:pStyle w:val="ListBullet"/>
      </w:pPr>
      <w:r w:rsidRPr="008E2915">
        <w:t>followed aseptic procedures</w:t>
      </w:r>
    </w:p>
    <w:p w:rsidR="00000000" w:rsidRPr="008E2915" w:rsidP="008E2915">
      <w:pPr>
        <w:pStyle w:val="ListBullet"/>
      </w:pPr>
      <w:r w:rsidRPr="008E2915">
        <w:t>admitted and discharged a patient from NICU</w:t>
      </w:r>
    </w:p>
    <w:p w:rsidR="00000000" w:rsidRPr="008E2915" w:rsidP="008E2915">
      <w:pPr>
        <w:pStyle w:val="ListBullet"/>
      </w:pPr>
      <w:r w:rsidRPr="008E2915">
        <w:t>cared for a mare in NICU</w:t>
      </w:r>
    </w:p>
    <w:p w:rsidR="00000000" w:rsidRPr="008E2915" w:rsidP="008E2915">
      <w:pPr>
        <w:pStyle w:val="ListBullet"/>
      </w:pPr>
      <w:r w:rsidRPr="008E2915">
        <w:t>demonstrated simulated foal resuscitation techniques.</w:t>
      </w: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11" w:name="O_875000"/>
      <w:bookmarkEnd w:id="11"/>
      <w:r w:rsidRPr="008E2915">
        <w:t>Knowledge Evidence</w:t>
      </w:r>
    </w:p>
    <w:p w:rsidR="00000000" w:rsidRPr="008E2915" w:rsidP="005D6E1F">
      <w:pPr>
        <w:pStyle w:val="BodyText"/>
      </w:pPr>
      <w:r w:rsidRPr="008E2915">
        <w:t>An indiv</w:t>
      </w:r>
      <w:r w:rsidRPr="008E2915">
        <w:t>idual must be able to demonstrate the knowledge required to perform the tasks outlined in the elements and performance criteria of this unit. This includes knowledge of:</w:t>
      </w:r>
    </w:p>
    <w:p w:rsidR="00000000" w:rsidRPr="008E2915" w:rsidP="008E2915">
      <w:pPr>
        <w:pStyle w:val="ListBullet"/>
      </w:pPr>
      <w:r w:rsidRPr="008E2915">
        <w:t>normal health parameters for foals</w:t>
      </w:r>
    </w:p>
    <w:p w:rsidR="00000000" w:rsidRPr="008E2915" w:rsidP="008E2915">
      <w:pPr>
        <w:pStyle w:val="ListBullet"/>
      </w:pPr>
      <w:r w:rsidRPr="008E2915">
        <w:t>handling techniques for compromised newborn foals</w:t>
      </w:r>
    </w:p>
    <w:p w:rsidR="00000000" w:rsidRPr="008E2915" w:rsidP="008E2915">
      <w:pPr>
        <w:pStyle w:val="ListBullet"/>
      </w:pPr>
      <w:r w:rsidRPr="008E2915">
        <w:t>nutritional requirements and options for compromised newborn foals</w:t>
      </w:r>
    </w:p>
    <w:p w:rsidR="00000000" w:rsidRPr="008E2915" w:rsidP="008E2915">
      <w:pPr>
        <w:pStyle w:val="ListBullet"/>
      </w:pPr>
      <w:r w:rsidRPr="008E2915">
        <w:t>principles and practices of infection control and biosecurity risks related to nursing newborn foals</w:t>
      </w:r>
    </w:p>
    <w:p w:rsidR="00000000" w:rsidRPr="008E2915" w:rsidP="008E2915">
      <w:pPr>
        <w:pStyle w:val="ListBullet"/>
      </w:pPr>
      <w:r w:rsidRPr="008E2915">
        <w:t xml:space="preserve">principles and practices of routine care and nursing techniques for compromised newborn </w:t>
      </w:r>
      <w:r w:rsidRPr="008E2915">
        <w:t>foals, including:</w:t>
      </w:r>
    </w:p>
    <w:p w:rsidR="00000000" w:rsidRPr="008E2915" w:rsidP="008E2915">
      <w:pPr>
        <w:pStyle w:val="ListBullet2"/>
      </w:pPr>
      <w:r w:rsidRPr="008E2915">
        <w:t>performing specialised nursing techniques as required</w:t>
      </w:r>
    </w:p>
    <w:p w:rsidR="00000000" w:rsidRPr="008E2915" w:rsidP="008E2915">
      <w:pPr>
        <w:pStyle w:val="ListBullet2"/>
      </w:pPr>
      <w:r w:rsidRPr="008E2915">
        <w:t>safely assisting foals to stand and support</w:t>
      </w:r>
    </w:p>
    <w:p w:rsidR="00000000" w:rsidRPr="008E2915" w:rsidP="008E2915">
      <w:pPr>
        <w:pStyle w:val="ListBullet2"/>
      </w:pPr>
      <w:r w:rsidRPr="008E2915">
        <w:t>rotating foal position regularly between left to right sternal recumbency</w:t>
      </w:r>
    </w:p>
    <w:p w:rsidR="00000000" w:rsidRPr="008E2915" w:rsidP="008E2915">
      <w:pPr>
        <w:pStyle w:val="ListBullet2"/>
      </w:pPr>
      <w:r w:rsidRPr="008E2915">
        <w:t>close monitoring of all vital signs and body functions, including pressure points (bed sores)</w:t>
      </w:r>
    </w:p>
    <w:p w:rsidR="00000000" w:rsidRPr="008E2915" w:rsidP="008E2915">
      <w:pPr>
        <w:pStyle w:val="ListBullet"/>
      </w:pPr>
      <w:r w:rsidRPr="008E2915">
        <w:t>use of monitoring equipment, including:</w:t>
      </w:r>
    </w:p>
    <w:p w:rsidR="00000000" w:rsidRPr="008E2915" w:rsidP="008E2915">
      <w:pPr>
        <w:pStyle w:val="ListBullet2"/>
      </w:pPr>
      <w:r w:rsidRPr="008E2915">
        <w:t>blood pressure (BP) monitor</w:t>
      </w:r>
    </w:p>
    <w:p w:rsidR="00000000" w:rsidRPr="008E2915" w:rsidP="008E2915">
      <w:pPr>
        <w:pStyle w:val="ListBullet2"/>
      </w:pPr>
      <w:r w:rsidRPr="008E2915">
        <w:t>glucometer</w:t>
      </w:r>
    </w:p>
    <w:p w:rsidR="00000000" w:rsidRPr="008E2915" w:rsidP="008E2915">
      <w:pPr>
        <w:pStyle w:val="ListBullet2"/>
      </w:pPr>
      <w:r w:rsidRPr="008E2915">
        <w:t>lactate monitor</w:t>
      </w:r>
    </w:p>
    <w:p w:rsidR="00000000" w:rsidRPr="008E2915" w:rsidP="008E2915">
      <w:pPr>
        <w:pStyle w:val="ListBullet2"/>
      </w:pPr>
      <w:r w:rsidRPr="008E2915">
        <w:t>refractometer</w:t>
      </w:r>
    </w:p>
    <w:p w:rsidR="00000000" w:rsidRPr="008E2915" w:rsidP="008E2915">
      <w:pPr>
        <w:pStyle w:val="ListBullet2"/>
      </w:pPr>
      <w:r w:rsidRPr="008E2915">
        <w:t>BRIX sugar refractometer (degrees Brix [symbol °Bx]</w:t>
      </w:r>
    </w:p>
    <w:p w:rsidR="00000000" w:rsidRPr="008E2915" w:rsidP="008E2915">
      <w:pPr>
        <w:pStyle w:val="ListBullet2"/>
      </w:pPr>
      <w:r w:rsidRPr="008E2915">
        <w:t>electrocardiogram (ECG) machine</w:t>
      </w:r>
    </w:p>
    <w:p w:rsidR="00000000" w:rsidRPr="008E2915" w:rsidP="008E2915">
      <w:pPr>
        <w:pStyle w:val="ListBullet2"/>
      </w:pPr>
      <w:r w:rsidRPr="008E2915">
        <w:t>pulse oximeter</w:t>
      </w:r>
    </w:p>
    <w:p w:rsidR="00000000" w:rsidRPr="008E2915" w:rsidP="008E2915">
      <w:pPr>
        <w:pStyle w:val="ListBullet2"/>
      </w:pPr>
      <w:r w:rsidRPr="008E2915">
        <w:t>ISTAT or IDEXX machines (haematology analysers)</w:t>
      </w:r>
    </w:p>
    <w:p w:rsidR="00000000" w:rsidRPr="008E2915" w:rsidP="008E2915">
      <w:pPr>
        <w:pStyle w:val="ListBullet"/>
      </w:pPr>
      <w:r w:rsidRPr="008E2915">
        <w:t>principles of animal welfare</w:t>
      </w:r>
    </w:p>
    <w:p w:rsidR="00000000" w:rsidRPr="008E2915" w:rsidP="008E2915">
      <w:pPr>
        <w:pStyle w:val="ListBullet"/>
      </w:pPr>
      <w:r w:rsidRPr="008E2915">
        <w:t>legislation, regulations and codes of practice, including WHS, animal welfare and ethics, veterinary practices and waste disposal related to compromised newborn foals</w:t>
      </w:r>
    </w:p>
    <w:p w:rsidR="00000000" w:rsidRPr="008E2915" w:rsidP="008E2915">
      <w:pPr>
        <w:pStyle w:val="ListBullet"/>
      </w:pPr>
      <w:r w:rsidRPr="008E2915">
        <w:t>function and use of equipment, including:</w:t>
      </w:r>
    </w:p>
    <w:p w:rsidR="00000000" w:rsidRPr="008E2915" w:rsidP="008E2915">
      <w:pPr>
        <w:pStyle w:val="ListBullet2"/>
      </w:pPr>
      <w:r w:rsidRPr="008E2915">
        <w:t>monitoring foal health status and vital signs</w:t>
      </w:r>
    </w:p>
    <w:p w:rsidR="00000000" w:rsidRPr="008E2915" w:rsidP="008E2915">
      <w:pPr>
        <w:pStyle w:val="ListBullet2"/>
      </w:pPr>
      <w:r w:rsidRPr="008E2915">
        <w:t>respiratory support</w:t>
      </w:r>
    </w:p>
    <w:p w:rsidR="00000000" w:rsidRPr="008E2915" w:rsidP="008E2915">
      <w:pPr>
        <w:pStyle w:val="ListBullet2"/>
      </w:pPr>
      <w:r w:rsidRPr="008E2915">
        <w:t>crash kits</w:t>
      </w:r>
    </w:p>
    <w:p w:rsidR="00000000" w:rsidRPr="008E2915" w:rsidP="008E2915">
      <w:pPr>
        <w:pStyle w:val="ListBullet2"/>
      </w:pPr>
      <w:r w:rsidRPr="008E2915">
        <w:t>intravenous catheters</w:t>
      </w:r>
    </w:p>
    <w:p w:rsidR="00000000" w:rsidRPr="008E2915" w:rsidP="008E2915">
      <w:pPr>
        <w:pStyle w:val="ListBullet2"/>
      </w:pPr>
      <w:r w:rsidRPr="008E2915">
        <w:t>infusion pumps</w:t>
      </w:r>
    </w:p>
    <w:p w:rsidR="00000000" w:rsidRPr="008E2915" w:rsidP="008E2915">
      <w:pPr>
        <w:pStyle w:val="ListBullet2"/>
      </w:pPr>
      <w:r w:rsidRPr="008E2915">
        <w:t>milking mares</w:t>
      </w:r>
    </w:p>
    <w:p w:rsidR="00000000" w:rsidRPr="008E2915" w:rsidP="008E2915">
      <w:pPr>
        <w:pStyle w:val="ListBullet"/>
      </w:pPr>
      <w:r w:rsidRPr="008E2915">
        <w:t>items that may be encountered in a crash kit and how they are used, including:</w:t>
      </w:r>
    </w:p>
    <w:p w:rsidR="00000000" w:rsidRPr="008E2915" w:rsidP="008E2915">
      <w:pPr>
        <w:pStyle w:val="ListBullet2"/>
      </w:pPr>
      <w:r w:rsidRPr="008E2915">
        <w:t>oxygen tank, regulator and flow meter</w:t>
      </w:r>
    </w:p>
    <w:p w:rsidR="00000000" w:rsidRPr="008E2915" w:rsidP="008E2915">
      <w:pPr>
        <w:pStyle w:val="ListBullet2"/>
      </w:pPr>
      <w:r w:rsidRPr="008E2915">
        <w:t>oxygen tubing</w:t>
      </w:r>
    </w:p>
    <w:p w:rsidR="00000000" w:rsidRPr="008E2915" w:rsidP="008E2915">
      <w:pPr>
        <w:pStyle w:val="ListBullet2"/>
      </w:pPr>
      <w:r w:rsidRPr="008E2915">
        <w:t>endotracheal tubes</w:t>
      </w:r>
    </w:p>
    <w:p w:rsidR="00000000" w:rsidRPr="008E2915" w:rsidP="008E2915">
      <w:pPr>
        <w:pStyle w:val="ListBullet2"/>
      </w:pPr>
      <w:r w:rsidRPr="008E2915">
        <w:t>self-inflating bag-val</w:t>
      </w:r>
      <w:r w:rsidRPr="008E2915">
        <w:t>ve resuscitator</w:t>
      </w:r>
    </w:p>
    <w:p w:rsidR="00000000" w:rsidRPr="008E2915" w:rsidP="008E2915">
      <w:pPr>
        <w:pStyle w:val="ListBullet2"/>
      </w:pPr>
      <w:r w:rsidRPr="008E2915">
        <w:t>syringes and needles</w:t>
      </w:r>
    </w:p>
    <w:p w:rsidR="00000000" w:rsidRPr="008E2915" w:rsidP="008E2915">
      <w:pPr>
        <w:pStyle w:val="ListBullet2"/>
      </w:pPr>
      <w:r w:rsidRPr="008E2915">
        <w:t>fluid-giving sets</w:t>
      </w:r>
    </w:p>
    <w:p w:rsidR="00000000" w:rsidRPr="008E2915" w:rsidP="008E2915">
      <w:pPr>
        <w:pStyle w:val="ListBullet2"/>
      </w:pPr>
      <w:r w:rsidRPr="008E2915">
        <w:t>catheter placement kit</w:t>
      </w:r>
    </w:p>
    <w:p w:rsidR="00000000" w:rsidRPr="008E2915" w:rsidP="008E2915">
      <w:pPr>
        <w:pStyle w:val="ListBullet2"/>
      </w:pPr>
      <w:r w:rsidRPr="008E2915">
        <w:t>fluid pump</w:t>
      </w:r>
    </w:p>
    <w:p w:rsidR="00000000" w:rsidRPr="008E2915" w:rsidP="008E2915">
      <w:pPr>
        <w:pStyle w:val="ListBullet2"/>
      </w:pPr>
      <w:r w:rsidRPr="008E2915">
        <w:t>pharmaceuticals as specified by hospital policy and procedures and/or veterinary directions</w:t>
      </w:r>
    </w:p>
    <w:p w:rsidR="00000000" w:rsidRPr="008E2915" w:rsidP="008E2915">
      <w:pPr>
        <w:pStyle w:val="ListBullet2"/>
      </w:pPr>
      <w:r w:rsidRPr="008E2915">
        <w:t>a chart with a list of all drugs and their doses</w:t>
      </w:r>
    </w:p>
    <w:p w:rsidR="00000000" w:rsidRPr="008E2915" w:rsidP="008E2915">
      <w:pPr>
        <w:pStyle w:val="ListBullet"/>
      </w:pPr>
      <w:r w:rsidRPr="008E2915">
        <w:t>purpose and use of medications and treatments used in intensive foal care</w:t>
      </w:r>
    </w:p>
    <w:p w:rsidR="00000000" w:rsidRPr="008E2915" w:rsidP="008E2915">
      <w:pPr>
        <w:pStyle w:val="ListBullet"/>
      </w:pPr>
      <w:r w:rsidRPr="008E2915">
        <w:t xml:space="preserve">workplace hygiene standards and biosecurity, including: disinfectants, cleaning agents and techniques, cleaning and appropriate disinfection or sterilisation of equipment, materials </w:t>
      </w:r>
      <w:r w:rsidRPr="008E2915">
        <w:t>and personal protective equipment related to intensive foal care.</w:t>
      </w:r>
    </w:p>
    <w:p w:rsidR="00000000" w:rsidRPr="008E2915" w:rsidP="008E2915">
      <w:pPr>
        <w:pStyle w:val="AllowPageBreak"/>
      </w:pPr>
    </w:p>
    <w:p w:rsidR="00000000" w:rsidRPr="008E2915" w:rsidP="008E2915">
      <w:pPr>
        <w:pStyle w:val="Heading1"/>
      </w:pPr>
      <w:bookmarkStart w:id="12" w:name="O_875001"/>
      <w:bookmarkEnd w:id="12"/>
      <w:r w:rsidRPr="008E2915">
        <w:t>Assessment Conditions</w:t>
      </w:r>
    </w:p>
    <w:p w:rsidR="00000000" w:rsidRPr="008E2915" w:rsidP="005D6E1F">
      <w:pPr>
        <w:pStyle w:val="BodyText"/>
      </w:pPr>
      <w:r w:rsidRPr="008E2915">
        <w:t>Assessment of skills must take place under the following conditions:</w:t>
      </w:r>
    </w:p>
    <w:p w:rsidR="00000000" w:rsidRPr="008E2915" w:rsidP="008E2915">
      <w:pPr>
        <w:pStyle w:val="ListBullet"/>
      </w:pPr>
      <w:r w:rsidRPr="008E2915">
        <w:t>physical conditions:</w:t>
      </w:r>
    </w:p>
    <w:p w:rsidR="00000000" w:rsidRPr="008E2915" w:rsidP="008E2915">
      <w:pPr>
        <w:pStyle w:val="ListBullet2"/>
      </w:pPr>
      <w:r w:rsidRPr="008E2915">
        <w:t>in the workplace or an environment that accurately reflects an NICU</w:t>
      </w:r>
    </w:p>
    <w:p w:rsidR="00000000" w:rsidRPr="008E2915" w:rsidP="008E2915">
      <w:pPr>
        <w:pStyle w:val="ListBullet"/>
      </w:pPr>
      <w:r w:rsidRPr="008E2915">
        <w:t>resources, equipment and materials:</w:t>
      </w:r>
    </w:p>
    <w:p w:rsidR="00000000" w:rsidRPr="008E2915" w:rsidP="008E2915">
      <w:pPr>
        <w:pStyle w:val="ListBullet2"/>
      </w:pPr>
      <w:r w:rsidRPr="008E2915">
        <w:t>foal patients and nursing mares</w:t>
      </w:r>
    </w:p>
    <w:p w:rsidR="00000000" w:rsidRPr="008E2915" w:rsidP="008E2915">
      <w:pPr>
        <w:pStyle w:val="ListBullet2"/>
      </w:pPr>
      <w:r w:rsidRPr="008E2915">
        <w:t>equipment and resources typically available in an NICU</w:t>
      </w:r>
    </w:p>
    <w:p w:rsidR="00000000" w:rsidRPr="008E2915" w:rsidP="008E2915">
      <w:pPr>
        <w:pStyle w:val="ListBullet"/>
      </w:pPr>
      <w:r w:rsidRPr="008E2915">
        <w:t>specifications:</w:t>
      </w:r>
    </w:p>
    <w:p w:rsidR="00000000" w:rsidRPr="008E2915" w:rsidP="008E2915">
      <w:pPr>
        <w:pStyle w:val="ListBullet2"/>
      </w:pPr>
      <w:r w:rsidRPr="008E2915">
        <w:t>access to organisational policies and procedu</w:t>
      </w:r>
      <w:r w:rsidRPr="008E2915">
        <w:t>res, current legislation, regulations and relevant codes of practice</w:t>
      </w:r>
    </w:p>
    <w:p w:rsidR="00000000" w:rsidRPr="008E2915" w:rsidP="008E2915">
      <w:pPr>
        <w:pStyle w:val="ListBullet2"/>
      </w:pPr>
      <w:r w:rsidRPr="008E2915">
        <w:t>workplace procedures for caring and nursing foals in NICU</w:t>
      </w:r>
    </w:p>
    <w:p w:rsidR="00000000" w:rsidRPr="008E2915" w:rsidP="008E2915">
      <w:pPr>
        <w:pStyle w:val="ListBullet"/>
      </w:pPr>
      <w:r w:rsidRPr="008E2915">
        <w:t>relationships (internal and/or external):</w:t>
      </w:r>
    </w:p>
    <w:p w:rsidR="00000000" w:rsidRPr="008E2915" w:rsidP="008E2915">
      <w:pPr>
        <w:pStyle w:val="ListBullet2"/>
      </w:pPr>
      <w:r w:rsidRPr="008E2915">
        <w:t>interactions with a registered veterinarian or minimum of Certificate IV qualified ve</w:t>
      </w:r>
      <w:r w:rsidRPr="008E2915">
        <w:t>terinary nurse.</w:t>
      </w:r>
    </w:p>
    <w:p w:rsidR="00000000" w:rsidRPr="008E2915" w:rsidP="008E2915">
      <w:pPr>
        <w:pStyle w:val="BodyText"/>
      </w:pPr>
    </w:p>
    <w:p w:rsidR="00000000" w:rsidRPr="008E2915" w:rsidP="005D6E1F">
      <w:pPr>
        <w:pStyle w:val="BodyText"/>
      </w:pPr>
      <w:r w:rsidRPr="008E2915">
        <w:t>Assessors of this unit must satisfy the requirements for assessors in applicable vocational education and training legislation, frameworks and/or standards.</w:t>
      </w:r>
    </w:p>
    <w:p w:rsidR="00000000" w:rsidRPr="008E2915" w:rsidP="005D6E1F">
      <w:pPr>
        <w:pStyle w:val="BodyText"/>
      </w:pPr>
      <w:r w:rsidRPr="008E2915">
        <w:t>Training and assessment strategies must show evidence of the use of guidance prov</w:t>
      </w:r>
      <w:r w:rsidRPr="008E2915">
        <w:t xml:space="preserve">ided in the </w:t>
      </w:r>
      <w:r w:rsidRPr="008E2915">
        <w:rPr>
          <w:rStyle w:val="Emphasis"/>
        </w:rPr>
        <w:t>Companion Volume: User Guide: Safety in Equine Training</w:t>
      </w:r>
      <w:r w:rsidRPr="008E2915">
        <w:t>.</w:t>
      </w:r>
    </w:p>
    <w:p w:rsidR="00000000" w:rsidRPr="008E2915" w:rsidP="008E2915">
      <w:pPr>
        <w:pStyle w:val="Heading1"/>
      </w:pPr>
      <w:bookmarkStart w:id="13" w:name="O_875004"/>
      <w:bookmarkEnd w:id="13"/>
      <w:r w:rsidRPr="008E2915">
        <w:t>Links</w:t>
      </w:r>
    </w:p>
    <w:p w:rsidR="00000000" w:rsidRPr="008E2915" w:rsidP="005D6E1F">
      <w:pPr>
        <w:pStyle w:val="BodyText"/>
      </w:pPr>
      <w:r w:rsidRPr="008E29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24E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2915" w:rsidP="008E2915"/>
    <w:sectPr w:rsidSect="008E2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 w:rsidRPr="005D6E1F" w:rsidP="005D6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1F" w:rsidP="008E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D6E1F" w:rsidP="008E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6E1F" w:rsidP="008E2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 w:rsidP="008E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E1F">
      <w:t>Approved</w:t>
    </w:r>
    <w:r w:rsidR="005D6E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E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E1F">
      <w:rPr>
        <w:noProof/>
      </w:rPr>
      <w:t>6</w:t>
    </w:r>
    <w:r>
      <w:rPr>
        <w:noProof/>
      </w:rPr>
      <w:fldChar w:fldCharType="end"/>
    </w:r>
  </w:p>
  <w:p w:rsidR="008E2915" w:rsidP="008E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E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E1F">
      <w:t>Skills Insight</w:t>
    </w:r>
    <w:r w:rsidR="005D6E1F">
      <w:fldChar w:fldCharType="end"/>
    </w:r>
  </w:p>
  <w:p w:rsidR="008E2915" w:rsidP="008E2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915" w:rsidRPr="005D6E1F" w:rsidP="005D6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1F" w:rsidRPr="002D2AF8" w:rsidP="008E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ACMVET415 Provide intensive foal care and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6E1F" w:rsidP="008E2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915" w:rsidRPr="002D2AF8" w:rsidP="008E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E1F">
      <w:t>ACMVET415 Provide intensive foal care and nursing</w:t>
    </w:r>
    <w:r w:rsidR="005D6E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E1F">
      <w:rPr>
        <w:noProof/>
      </w:rPr>
      <w:t>1 March 2025</w:t>
    </w:r>
    <w:r>
      <w:fldChar w:fldCharType="end"/>
    </w:r>
  </w:p>
  <w:p w:rsidR="008E2915" w:rsidP="008E2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CCE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A8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88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915"/>
  </w:style>
  <w:style w:type="character" w:customStyle="1" w:styleId="Heading1Char">
    <w:name w:val="Heading 1 Char"/>
    <w:basedOn w:val="DefaultParagraphFont"/>
    <w:link w:val="Heading1"/>
    <w:rsid w:val="008E2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9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9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915"/>
    <w:rPr>
      <w:b/>
      <w:spacing w:val="0"/>
    </w:rPr>
  </w:style>
  <w:style w:type="paragraph" w:styleId="ListBullet2">
    <w:name w:val="List Bullet 2"/>
    <w:basedOn w:val="List2"/>
    <w:rsid w:val="008E29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2915"/>
    <w:rPr>
      <w:i/>
    </w:rPr>
  </w:style>
  <w:style w:type="paragraph" w:customStyle="1" w:styleId="SuperHeading">
    <w:name w:val="SuperHeading"/>
    <w:basedOn w:val="Normal"/>
    <w:rsid w:val="008E2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9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915"/>
  </w:style>
  <w:style w:type="paragraph" w:styleId="TableofFigures">
    <w:name w:val="table of figures"/>
    <w:basedOn w:val="Normal"/>
    <w:next w:val="Normal"/>
    <w:semiHidden/>
    <w:rsid w:val="008E2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915"/>
    <w:rPr>
      <w:rFonts w:ascii="Wingdings" w:hAnsi="Wingdings"/>
    </w:rPr>
  </w:style>
  <w:style w:type="paragraph" w:customStyle="1" w:styleId="TableHeading">
    <w:name w:val="Table Heading"/>
    <w:basedOn w:val="HeadingBase"/>
    <w:rsid w:val="008E2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915"/>
    <w:rPr>
      <w:color w:val="0033CC"/>
      <w:u w:val="none"/>
    </w:rPr>
  </w:style>
  <w:style w:type="paragraph" w:customStyle="1" w:styleId="BodyTextRight">
    <w:name w:val="Body Text Right"/>
    <w:basedOn w:val="BodyText"/>
    <w:rsid w:val="008E2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915"/>
    <w:rPr>
      <w:sz w:val="32"/>
    </w:rPr>
  </w:style>
  <w:style w:type="paragraph" w:customStyle="1" w:styleId="HeadingProcedure">
    <w:name w:val="Heading Procedure"/>
    <w:basedOn w:val="HeadingBase"/>
    <w:next w:val="Normal"/>
    <w:rsid w:val="008E2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915"/>
    <w:pPr>
      <w:spacing w:before="60" w:after="60"/>
    </w:pPr>
  </w:style>
  <w:style w:type="paragraph" w:styleId="ListContinue">
    <w:name w:val="List Continue"/>
    <w:basedOn w:val="List"/>
    <w:rsid w:val="008E2915"/>
    <w:pPr>
      <w:ind w:firstLine="0"/>
    </w:pPr>
  </w:style>
  <w:style w:type="paragraph" w:customStyle="1" w:styleId="ListNote">
    <w:name w:val="List Note"/>
    <w:basedOn w:val="List"/>
    <w:rsid w:val="008E2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915"/>
    <w:rPr>
      <w:rFonts w:ascii="Courier New" w:hAnsi="Courier New"/>
    </w:rPr>
  </w:style>
  <w:style w:type="paragraph" w:customStyle="1" w:styleId="NoteBullet">
    <w:name w:val="Note Bullet"/>
    <w:basedOn w:val="Note"/>
    <w:rsid w:val="008E2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915"/>
    <w:rPr>
      <w:b/>
      <w:smallCaps/>
    </w:rPr>
  </w:style>
  <w:style w:type="paragraph" w:customStyle="1" w:styleId="TableListNumber">
    <w:name w:val="Table List Number"/>
    <w:basedOn w:val="ListNumber"/>
    <w:rsid w:val="008E2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915"/>
    <w:pPr>
      <w:numPr>
        <w:numId w:val="9"/>
      </w:numPr>
    </w:pPr>
  </w:style>
  <w:style w:type="paragraph" w:customStyle="1" w:styleId="ListAlpha2">
    <w:name w:val="List Alpha 2"/>
    <w:basedOn w:val="List2"/>
    <w:rsid w:val="008E2915"/>
    <w:pPr>
      <w:numPr>
        <w:numId w:val="8"/>
      </w:numPr>
    </w:pPr>
  </w:style>
  <w:style w:type="paragraph" w:styleId="List2">
    <w:name w:val="List 2"/>
    <w:basedOn w:val="BodyText"/>
    <w:rsid w:val="008E2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915"/>
    <w:pPr>
      <w:numPr>
        <w:numId w:val="4"/>
      </w:numPr>
    </w:pPr>
  </w:style>
  <w:style w:type="paragraph" w:styleId="ListContinue2">
    <w:name w:val="List Continue 2"/>
    <w:basedOn w:val="List2"/>
    <w:rsid w:val="008E2915"/>
    <w:pPr>
      <w:ind w:firstLine="0"/>
    </w:pPr>
  </w:style>
  <w:style w:type="paragraph" w:styleId="ListContinue3">
    <w:name w:val="List Continue 3"/>
    <w:basedOn w:val="List3"/>
    <w:rsid w:val="008E2915"/>
    <w:pPr>
      <w:ind w:left="1021" w:firstLine="0"/>
    </w:pPr>
  </w:style>
  <w:style w:type="paragraph" w:styleId="ListContinue4">
    <w:name w:val="List Continue 4"/>
    <w:basedOn w:val="List4"/>
    <w:rsid w:val="008E2915"/>
    <w:pPr>
      <w:ind w:firstLine="0"/>
    </w:pPr>
  </w:style>
  <w:style w:type="paragraph" w:styleId="ListContinue5">
    <w:name w:val="List Continue 5"/>
    <w:basedOn w:val="List5"/>
    <w:rsid w:val="008E2915"/>
    <w:pPr>
      <w:ind w:firstLine="0"/>
    </w:pPr>
  </w:style>
  <w:style w:type="paragraph" w:styleId="ListNumber3">
    <w:name w:val="List Number 3"/>
    <w:basedOn w:val="List3"/>
    <w:rsid w:val="008E2915"/>
    <w:pPr>
      <w:numPr>
        <w:numId w:val="5"/>
      </w:numPr>
    </w:pPr>
  </w:style>
  <w:style w:type="paragraph" w:styleId="ListNumber4">
    <w:name w:val="List Number 4"/>
    <w:basedOn w:val="List4"/>
    <w:rsid w:val="008E2915"/>
    <w:pPr>
      <w:numPr>
        <w:numId w:val="6"/>
      </w:numPr>
    </w:pPr>
  </w:style>
  <w:style w:type="paragraph" w:styleId="ListNumber5">
    <w:name w:val="List Number 5"/>
    <w:basedOn w:val="List5"/>
    <w:rsid w:val="008E2915"/>
    <w:pPr>
      <w:numPr>
        <w:numId w:val="7"/>
      </w:numPr>
    </w:pPr>
  </w:style>
  <w:style w:type="paragraph" w:styleId="BlockText">
    <w:name w:val="Block Text"/>
    <w:basedOn w:val="Normal"/>
    <w:rsid w:val="008E2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915"/>
    <w:rPr>
      <w:sz w:val="16"/>
      <w:vertAlign w:val="superscript"/>
    </w:rPr>
  </w:style>
  <w:style w:type="character" w:customStyle="1" w:styleId="Symbols">
    <w:name w:val="Symbols"/>
    <w:basedOn w:val="DefaultParagraphFont"/>
    <w:rsid w:val="008E2915"/>
    <w:rPr>
      <w:rFonts w:ascii="Symbol" w:hAnsi="Symbol"/>
    </w:rPr>
  </w:style>
  <w:style w:type="character" w:customStyle="1" w:styleId="MenuOptions">
    <w:name w:val="Menu Options"/>
    <w:basedOn w:val="DefaultParagraphFont"/>
    <w:rsid w:val="008E2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915"/>
    <w:rPr>
      <w:b/>
    </w:rPr>
  </w:style>
  <w:style w:type="character" w:customStyle="1" w:styleId="Underlined">
    <w:name w:val="Underlined"/>
    <w:basedOn w:val="DefaultParagraphFont"/>
    <w:rsid w:val="008E2915"/>
    <w:rPr>
      <w:u w:val="single"/>
    </w:rPr>
  </w:style>
  <w:style w:type="paragraph" w:customStyle="1" w:styleId="TableBodyTextRight">
    <w:name w:val="Table Body Text Right"/>
    <w:basedOn w:val="TableBodyText"/>
    <w:rsid w:val="008E2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915"/>
    <w:rPr>
      <w:sz w:val="18"/>
    </w:rPr>
  </w:style>
  <w:style w:type="paragraph" w:customStyle="1" w:styleId="BodySmallRight">
    <w:name w:val="Body Small Right"/>
    <w:basedOn w:val="BodyTextRight"/>
    <w:rsid w:val="008E2915"/>
    <w:rPr>
      <w:sz w:val="18"/>
      <w:szCs w:val="18"/>
    </w:rPr>
  </w:style>
  <w:style w:type="paragraph" w:customStyle="1" w:styleId="MarginEdition">
    <w:name w:val="Margin Edition"/>
    <w:basedOn w:val="MarginNote"/>
    <w:rsid w:val="008E2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915"/>
    <w:rPr>
      <w:sz w:val="2"/>
      <w:szCs w:val="2"/>
    </w:rPr>
  </w:style>
  <w:style w:type="character" w:customStyle="1" w:styleId="Small">
    <w:name w:val="Small"/>
    <w:basedOn w:val="DefaultParagraphFont"/>
    <w:rsid w:val="008E2915"/>
    <w:rPr>
      <w:sz w:val="16"/>
    </w:rPr>
  </w:style>
  <w:style w:type="paragraph" w:customStyle="1" w:styleId="WideTable">
    <w:name w:val="Wide Table"/>
    <w:basedOn w:val="Normal"/>
    <w:rsid w:val="008E2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915"/>
  </w:style>
  <w:style w:type="paragraph" w:styleId="Quote">
    <w:name w:val="Quote"/>
    <w:basedOn w:val="Heading1"/>
    <w:link w:val="QuoteChar"/>
    <w:qFormat/>
    <w:rsid w:val="008E2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915"/>
    <w:pPr>
      <w:pageBreakBefore/>
    </w:pPr>
  </w:style>
  <w:style w:type="paragraph" w:customStyle="1" w:styleId="Border">
    <w:name w:val="Border"/>
    <w:basedOn w:val="Normal"/>
    <w:qFormat/>
    <w:rsid w:val="008E2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915"/>
    <w:rPr>
      <w:u w:val="single"/>
    </w:rPr>
  </w:style>
  <w:style w:type="character" w:customStyle="1" w:styleId="BoldandItalics">
    <w:name w:val="Bold and Italics"/>
    <w:qFormat/>
    <w:rsid w:val="008E2915"/>
    <w:rPr>
      <w:b/>
      <w:i/>
      <w:u w:val="none"/>
    </w:rPr>
  </w:style>
  <w:style w:type="paragraph" w:styleId="BalloonText">
    <w:name w:val="Balloon Text"/>
    <w:basedOn w:val="Normal"/>
    <w:link w:val="BalloonTextChar"/>
    <w:rsid w:val="008E2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915"/>
    <w:pPr>
      <w:spacing w:before="0" w:after="0"/>
    </w:pPr>
  </w:style>
  <w:style w:type="paragraph" w:customStyle="1" w:styleId="BodyTextBold">
    <w:name w:val="Body Text Bold"/>
    <w:basedOn w:val="BodyText"/>
    <w:qFormat/>
    <w:rsid w:val="008E2915"/>
    <w:rPr>
      <w:b/>
    </w:rPr>
  </w:style>
  <w:style w:type="character" w:styleId="Hyperlink">
    <w:name w:val="Hyperlink"/>
    <w:basedOn w:val="DefaultParagraphFont"/>
    <w:uiPriority w:val="99"/>
    <w:unhideWhenUsed/>
    <w:rsid w:val="005D6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1402</Words>
  <Characters>8910</Characters>
  <Application>Microsoft Office Word</Application>
  <DocSecurity>0</DocSecurity>
  <Lines>297</Lines>
  <Paragraphs>206</Paragraphs>
  <ScaleCrop>false</ScaleCrop>
  <Company>Author-it Software Corporation Ltd.</Company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ACMVET415 Provide intensive foal care and nursing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