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4659" w:rsidP="005046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ACMVET409 Provide specific animal care advice</w:t>
      </w:r>
      <w:r>
        <w:fldChar w:fldCharType="end"/>
      </w:r>
    </w:p>
    <w:p w:rsidR="00504659" w:rsidP="00504659">
      <w:pPr>
        <w:pStyle w:val="Version"/>
        <w:sectPr w:rsidSect="00AB54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5422" w:rsidP="00AB5422">
      <w:pPr>
        <w:pStyle w:val="SuperHeading"/>
      </w:pPr>
      <w:r w:rsidRPr="00AB5422">
        <w:t>ACMVET409 Provide specific animal care advice</w:t>
      </w:r>
    </w:p>
    <w:p w:rsidR="00000000" w:rsidRPr="00AB5422" w:rsidP="00AB5422">
      <w:pPr>
        <w:pStyle w:val="Heading1"/>
      </w:pPr>
      <w:bookmarkStart w:id="1" w:name="O_874657"/>
      <w:bookmarkEnd w:id="1"/>
      <w:r w:rsidRPr="00AB5422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AB5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rPr>
                <w:rStyle w:val="SpecialBold"/>
              </w:rPr>
              <w:t>Comments</w:t>
            </w:r>
          </w:p>
        </w:tc>
      </w:tr>
      <w:tr w:rsidTr="00AB5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t>This version released with ACM Animal Care and Management Training Package Version 2.0.</w:t>
            </w:r>
          </w:p>
        </w:tc>
      </w:tr>
    </w:tbl>
    <w:p w:rsidR="00000000" w:rsidRPr="00AB5422" w:rsidP="00AB5422">
      <w:pPr>
        <w:pStyle w:val="BodyText"/>
      </w:pPr>
    </w:p>
    <w:p w:rsidR="00000000" w:rsidRPr="00AB5422" w:rsidP="00AB5422">
      <w:pPr>
        <w:pStyle w:val="AllowPageBreak"/>
      </w:pPr>
    </w:p>
    <w:p w:rsidR="00000000" w:rsidRPr="00AB5422" w:rsidP="00AB5422">
      <w:pPr>
        <w:pStyle w:val="Heading1"/>
      </w:pPr>
      <w:bookmarkStart w:id="2" w:name="O_874658"/>
      <w:bookmarkEnd w:id="2"/>
      <w:r w:rsidRPr="00AB5422">
        <w:t>Application</w:t>
      </w:r>
    </w:p>
    <w:p w:rsidR="00000000" w:rsidRPr="00AB5422" w:rsidP="00504659">
      <w:pPr>
        <w:pStyle w:val="BodyText"/>
      </w:pPr>
      <w:r w:rsidRPr="00AB5422">
        <w:t>This unit of competency describes the skills and knowledge required to provide a</w:t>
      </w:r>
      <w:r w:rsidRPr="00AB5422">
        <w:t>dvice to clients (animal owners) about animal health, behaviour, disease and reproduction.</w:t>
      </w:r>
    </w:p>
    <w:p w:rsidR="00000000" w:rsidRPr="00AB5422" w:rsidP="00504659">
      <w:pPr>
        <w:pStyle w:val="BodyText"/>
      </w:pPr>
      <w:r w:rsidRPr="00AB5422">
        <w:t>The unit applies to veterinary nurses who work independently, under the supervision of a registered veterinarian in a veterinary practice. Veterinary nurses who pro</w:t>
      </w:r>
      <w:r w:rsidRPr="00AB5422">
        <w:t>vide animal care advice need to hold and apply specialised knowledge of animal anatomy and physiology, animal health, disease and reproduction, and products available for care.</w:t>
      </w:r>
    </w:p>
    <w:p w:rsidR="00000000" w:rsidRPr="00AB5422" w:rsidP="00504659">
      <w:pPr>
        <w:pStyle w:val="BodyText"/>
      </w:pPr>
      <w:r w:rsidRPr="00AB5422">
        <w:t>Legislative and regulatory requirements apply to veterinary nurses but vary ac</w:t>
      </w:r>
      <w:r w:rsidRPr="00AB5422">
        <w:t>cording to state/territory jurisdictions. Users must check with the relevant regulatory authority before delivery.</w:t>
      </w:r>
    </w:p>
    <w:p w:rsidR="00000000" w:rsidRPr="00AB5422" w:rsidP="00504659">
      <w:pPr>
        <w:pStyle w:val="BodyText"/>
      </w:pPr>
      <w:r w:rsidRPr="00AB5422">
        <w:t xml:space="preserve">NOTE: The terms </w:t>
      </w:r>
      <w:r>
        <w:t>‘</w:t>
      </w:r>
      <w:r w:rsidRPr="00AB5422">
        <w:t>occupational health and safety</w:t>
      </w:r>
      <w:r>
        <w:t>’</w:t>
      </w:r>
      <w:r w:rsidRPr="00AB5422">
        <w:t xml:space="preserve"> (OHS) and </w:t>
      </w:r>
      <w:r>
        <w:t>‘</w:t>
      </w:r>
      <w:r w:rsidRPr="00AB5422">
        <w:t>work health and safety</w:t>
      </w:r>
      <w:r>
        <w:t>’</w:t>
      </w:r>
      <w:r w:rsidRPr="00AB5422">
        <w:t xml:space="preserve"> (WHS) generally have the same meaning in the workplace. </w:t>
      </w:r>
      <w:r w:rsidRPr="00AB5422">
        <w:t>In jurisdictions where the national model WHS legislation has not been implemented, RTOs must contextualise the unit of competency by referring to current OHS legislative requirements.</w:t>
      </w:r>
    </w:p>
    <w:p w:rsidR="00000000" w:rsidRPr="00AB5422" w:rsidP="00AB5422">
      <w:pPr>
        <w:pStyle w:val="Heading1"/>
      </w:pPr>
      <w:bookmarkStart w:id="3" w:name="O_874659"/>
      <w:bookmarkEnd w:id="3"/>
      <w:r w:rsidRPr="00AB5422">
        <w:t>Pre-requisite Unit</w:t>
      </w:r>
    </w:p>
    <w:p w:rsidR="00000000" w:rsidRPr="00AB5422" w:rsidP="00504659">
      <w:pPr>
        <w:pStyle w:val="BodyText"/>
      </w:pPr>
      <w:r w:rsidRPr="00AB5422">
        <w:t>Nil</w:t>
      </w:r>
    </w:p>
    <w:p w:rsidR="00000000" w:rsidRPr="00AB5422" w:rsidP="00AB5422">
      <w:pPr>
        <w:pStyle w:val="Heading1"/>
      </w:pPr>
      <w:bookmarkStart w:id="4" w:name="O_874661"/>
      <w:bookmarkEnd w:id="4"/>
      <w:r w:rsidRPr="00AB5422">
        <w:t>Unit Sector</w:t>
      </w:r>
    </w:p>
    <w:p w:rsidR="00000000" w:rsidRPr="00AB5422" w:rsidP="00504659">
      <w:pPr>
        <w:pStyle w:val="BodyText"/>
      </w:pPr>
      <w:r w:rsidRPr="00AB5422">
        <w:t>Veterinary Nursing (VET)</w:t>
      </w:r>
    </w:p>
    <w:p w:rsidR="00000000" w:rsidRPr="00AB5422" w:rsidP="00AB5422">
      <w:pPr>
        <w:pStyle w:val="Heading1"/>
      </w:pPr>
      <w:bookmarkStart w:id="5" w:name="O_874662"/>
      <w:bookmarkEnd w:id="5"/>
      <w:r w:rsidRPr="00AB542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8"/>
        <w:gridCol w:w="6703"/>
      </w:tblGrid>
      <w:tr w:rsidTr="005046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rPr>
                <w:rStyle w:val="SpecialBold"/>
              </w:rPr>
              <w:t>Element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rPr>
                <w:rStyle w:val="SpecialBold"/>
              </w:rPr>
              <w:t>Performance Criteria</w:t>
            </w:r>
          </w:p>
        </w:tc>
      </w:tr>
      <w:tr w:rsidTr="005046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rPr>
                <w:rStyle w:val="Emphasis"/>
              </w:rPr>
              <w:t>Elements describe the essential outcomes.</w:t>
            </w:r>
          </w:p>
        </w:tc>
        <w:tc>
          <w:tcPr>
            <w:tcW w:w="67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46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 xml:space="preserve">1. Provide </w:t>
            </w:r>
            <w:r w:rsidRPr="00AB5422">
              <w:t>specific animal health advice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t>1.1 Evaluate the patient and client needs as the basis for provision of advice</w:t>
            </w:r>
          </w:p>
          <w:p w:rsidR="00000000" w:rsidRPr="00AB5422" w:rsidP="00AB5422">
            <w:pPr>
              <w:pStyle w:val="BodyText"/>
            </w:pPr>
            <w:r w:rsidRPr="00AB5422">
              <w:t>1.2 Provide primary care advice according to WHS and animal welfare requirements</w:t>
            </w:r>
          </w:p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1.3 Provide advice on animal health, disease and reproduction</w:t>
            </w:r>
          </w:p>
        </w:tc>
      </w:tr>
      <w:tr w:rsidTr="005046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2. Offer animal care product advice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t>2.1 Prepare and document information on animal care products available in the practice</w:t>
            </w:r>
          </w:p>
          <w:p w:rsidR="00000000" w:rsidRPr="00AB5422" w:rsidP="00AB5422">
            <w:pPr>
              <w:pStyle w:val="BodyText"/>
            </w:pPr>
            <w:r w:rsidRPr="00AB5422">
              <w:t>2.2 Establish client product requirements through discussion and evaluation</w:t>
            </w:r>
          </w:p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2.3 Provide specific product advice to clients</w:t>
            </w:r>
          </w:p>
        </w:tc>
      </w:tr>
      <w:tr w:rsidTr="0050465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3. Provid</w:t>
            </w:r>
            <w:r w:rsidRPr="00AB5422">
              <w:t>e animal behaviour advice</w:t>
            </w:r>
          </w:p>
        </w:tc>
        <w:tc>
          <w:tcPr>
            <w:tcW w:w="6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t>3.1 Explain and discuss types of normal and abnormal behaviour with the owner</w:t>
            </w:r>
          </w:p>
          <w:p w:rsidR="00000000" w:rsidRPr="00AB5422" w:rsidP="00AB5422">
            <w:pPr>
              <w:pStyle w:val="BodyText"/>
            </w:pPr>
            <w:r w:rsidRPr="00AB5422">
              <w:t>3.2 Provide basic advice on techniques to modify problem behaviours</w:t>
            </w:r>
          </w:p>
          <w:p w:rsidR="00000000" w:rsidRPr="00AB5422" w:rsidP="00AB5422">
            <w:pPr>
              <w:pStyle w:val="BodyText"/>
            </w:pPr>
            <w:r w:rsidRPr="00AB5422">
              <w:t>3.3 Record details of advice and strategies in the patient’s history</w:t>
            </w:r>
          </w:p>
        </w:tc>
      </w:tr>
    </w:tbl>
    <w:p w:rsidR="00000000" w:rsidRPr="00AB5422" w:rsidP="00AB5422">
      <w:pPr>
        <w:pStyle w:val="BodyText"/>
      </w:pPr>
    </w:p>
    <w:p w:rsidR="00000000" w:rsidRPr="00AB5422" w:rsidP="00AB5422">
      <w:pPr>
        <w:pStyle w:val="AllowPageBreak"/>
      </w:pPr>
    </w:p>
    <w:p w:rsidR="00000000" w:rsidRPr="00AB5422" w:rsidP="00AB5422">
      <w:pPr>
        <w:pStyle w:val="Heading1"/>
      </w:pPr>
      <w:bookmarkStart w:id="6" w:name="O_874663"/>
      <w:bookmarkEnd w:id="6"/>
      <w:r w:rsidRPr="00AB5422">
        <w:t>Foundation Skills</w:t>
      </w:r>
    </w:p>
    <w:p w:rsidR="00000000" w:rsidRPr="00504659" w:rsidP="00504659">
      <w:pPr>
        <w:pStyle w:val="BodyText"/>
        <w:rPr>
          <w:i/>
        </w:rPr>
      </w:pPr>
      <w:r w:rsidRPr="0050465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6619"/>
      </w:tblGrid>
      <w:tr w:rsidTr="00AB5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rPr>
                <w:rStyle w:val="SpecialBold"/>
              </w:rPr>
              <w:t>Skill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rPr>
                <w:rStyle w:val="SpecialBold"/>
              </w:rPr>
              <w:t>Description</w:t>
            </w:r>
          </w:p>
        </w:tc>
      </w:tr>
      <w:tr w:rsidTr="00AB5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Reading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ListBullet"/>
              <w:rPr>
                <w:lang w:val="en-NZ"/>
              </w:rPr>
            </w:pPr>
            <w:r w:rsidRPr="00AB5422">
              <w:t>Interpret product labels</w:t>
            </w:r>
          </w:p>
        </w:tc>
      </w:tr>
      <w:tr w:rsidTr="00AB5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Oral communication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ListBullet"/>
              <w:rPr>
                <w:lang w:val="en-NZ"/>
              </w:rPr>
            </w:pPr>
            <w:r w:rsidRPr="00AB5422">
              <w:t>Discuss, question and clarify information with animal owner</w:t>
            </w:r>
          </w:p>
        </w:tc>
      </w:tr>
      <w:tr w:rsidTr="00AB5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Get the work done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ListBullet"/>
            </w:pPr>
            <w:r w:rsidRPr="00AB5422">
              <w:t>Address irregularities and contingencies in the context of the work role</w:t>
            </w:r>
          </w:p>
        </w:tc>
      </w:tr>
    </w:tbl>
    <w:p w:rsidR="00000000" w:rsidRPr="00AB5422" w:rsidP="00AB5422">
      <w:pPr>
        <w:pStyle w:val="BodyText"/>
      </w:pPr>
    </w:p>
    <w:p w:rsidR="00000000" w:rsidRPr="00AB5422" w:rsidP="00AB5422">
      <w:pPr>
        <w:pStyle w:val="AllowPageBreak"/>
      </w:pPr>
    </w:p>
    <w:p w:rsidR="00000000" w:rsidRPr="00AB5422" w:rsidP="00AB5422">
      <w:pPr>
        <w:pStyle w:val="Heading1"/>
      </w:pPr>
      <w:bookmarkStart w:id="7" w:name="O_874665"/>
      <w:bookmarkEnd w:id="7"/>
      <w:r w:rsidRPr="00AB5422">
        <w:t>Unit Mapping Information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7"/>
        <w:gridCol w:w="2043"/>
        <w:gridCol w:w="2517"/>
        <w:gridCol w:w="2059"/>
      </w:tblGrid>
      <w:tr w:rsidTr="00AB5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rPr>
                <w:rStyle w:val="SpecialBold"/>
              </w:rPr>
              <w:t>Code and title current version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rPr>
                <w:rStyle w:val="SpecialBold"/>
              </w:rPr>
              <w:t>Code and title previous version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rPr>
                <w:rStyle w:val="SpecialBold"/>
              </w:rPr>
              <w:t>Comments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rPr>
                <w:rStyle w:val="SpecialBold"/>
              </w:rPr>
              <w:t>Equivalence status</w:t>
            </w:r>
          </w:p>
        </w:tc>
      </w:tr>
      <w:tr w:rsidTr="00AB5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ACMVET409 Provide specific animal care advice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ACMVET409A Provide specific animal care advice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t>Updated to meet Standards for Training Packages</w:t>
            </w:r>
          </w:p>
          <w:p w:rsidR="00000000" w:rsidRPr="00AB5422" w:rsidP="00AB5422">
            <w:pPr>
              <w:pStyle w:val="BodyText"/>
            </w:pPr>
            <w:r w:rsidRPr="00AB5422">
              <w:t>Nutritional aspects r</w:t>
            </w:r>
            <w:r w:rsidRPr="00AB5422">
              <w:t xml:space="preserve">emoved and included in new unit ACMVET408 Provide nutritional advice and support for animals </w:t>
            </w:r>
          </w:p>
          <w:p w:rsidR="00000000" w:rsidRPr="00AB5422" w:rsidP="00AB5422">
            <w:pPr>
              <w:pStyle w:val="BodyText"/>
            </w:pPr>
            <w:r w:rsidRPr="00AB5422">
              <w:t>Assessment requirements revised</w:t>
            </w:r>
          </w:p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Work placement requirement included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t>No equivalent unit</w:t>
            </w:r>
          </w:p>
        </w:tc>
      </w:tr>
    </w:tbl>
    <w:p w:rsidR="00000000" w:rsidRPr="00AB5422" w:rsidP="00AB5422">
      <w:pPr>
        <w:pStyle w:val="BodyText"/>
      </w:pPr>
    </w:p>
    <w:p w:rsidR="00000000" w:rsidRPr="00AB5422" w:rsidP="00AB5422">
      <w:pPr>
        <w:pStyle w:val="AllowPageBreak"/>
      </w:pPr>
    </w:p>
    <w:p w:rsidR="00000000" w:rsidRPr="00AB5422" w:rsidP="00AB5422">
      <w:pPr>
        <w:pStyle w:val="Heading1"/>
      </w:pPr>
      <w:bookmarkStart w:id="8" w:name="O_874672"/>
      <w:bookmarkEnd w:id="8"/>
      <w:r w:rsidRPr="00AB5422">
        <w:t>Links</w:t>
      </w:r>
    </w:p>
    <w:p w:rsidR="00000000" w:rsidRPr="00AB5422" w:rsidP="00504659">
      <w:pPr>
        <w:pStyle w:val="BodyText"/>
      </w:pPr>
      <w:r w:rsidRPr="00AB5422">
        <w:t>Companion Volumes, including Implementation Guides</w:t>
      </w:r>
      <w:r w:rsidRPr="00AB5422">
        <w:t xml:space="preserve">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F49E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B5422" w:rsidP="00504659">
      <w:pPr>
        <w:pStyle w:val="BodyText"/>
        <w:sectPr w:rsidSect="00AB54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5422" w:rsidP="00AB5422">
      <w:pPr>
        <w:pStyle w:val="SuperHeading"/>
      </w:pPr>
      <w:r w:rsidRPr="00AB5422">
        <w:t>Assessment Requirements for ACMVET409 Provide specific animal care advice</w:t>
      </w:r>
    </w:p>
    <w:p w:rsidR="00000000" w:rsidRPr="00AB5422" w:rsidP="00AB5422">
      <w:pPr>
        <w:pStyle w:val="Heading1"/>
      </w:pPr>
      <w:bookmarkStart w:id="9" w:name="O_874667"/>
      <w:bookmarkEnd w:id="9"/>
      <w:r w:rsidRPr="00AB5422">
        <w:t>Modification History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655"/>
      </w:tblGrid>
      <w:tr w:rsidTr="00AB5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rPr>
                <w:rStyle w:val="SpecialBold"/>
              </w:rPr>
              <w:t>Release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rPr>
                <w:rStyle w:val="SpecialBold"/>
              </w:rPr>
              <w:t>Comments</w:t>
            </w:r>
          </w:p>
        </w:tc>
      </w:tr>
      <w:tr w:rsidTr="00AB542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5422">
            <w:pPr>
              <w:pStyle w:val="BodyText"/>
              <w:rPr>
                <w:lang w:val="en-NZ"/>
              </w:rPr>
            </w:pPr>
            <w:r w:rsidRPr="00AB5422">
              <w:t>Release 1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5422" w:rsidP="00AB5422">
            <w:pPr>
              <w:pStyle w:val="BodyText"/>
            </w:pPr>
            <w:r w:rsidRPr="00AB5422">
              <w:t>This version released with ACM Animal Care and Management Training Package Version 2.0.</w:t>
            </w:r>
          </w:p>
        </w:tc>
      </w:tr>
    </w:tbl>
    <w:p w:rsidR="00000000" w:rsidRPr="00AB5422" w:rsidP="00AB5422">
      <w:pPr>
        <w:pStyle w:val="BodyText"/>
      </w:pPr>
    </w:p>
    <w:p w:rsidR="00000000" w:rsidRPr="00AB5422" w:rsidP="00AB5422">
      <w:pPr>
        <w:pStyle w:val="AllowPageBreak"/>
      </w:pPr>
    </w:p>
    <w:p w:rsidR="00000000" w:rsidRPr="00AB5422" w:rsidP="00AB5422">
      <w:pPr>
        <w:pStyle w:val="Heading1"/>
      </w:pPr>
      <w:bookmarkStart w:id="10" w:name="O_874668"/>
      <w:bookmarkEnd w:id="10"/>
      <w:r w:rsidRPr="00AB5422">
        <w:t>Performance Evidence</w:t>
      </w:r>
    </w:p>
    <w:p w:rsidR="00000000" w:rsidRPr="00AB5422" w:rsidP="00504659">
      <w:pPr>
        <w:pStyle w:val="BodyText"/>
      </w:pPr>
      <w:r w:rsidRPr="00AB5422">
        <w:t>An individual demonstrating competency must satisfy all of the elements and per</w:t>
      </w:r>
      <w:r w:rsidRPr="00AB5422">
        <w:t>formance criteria in this unit.</w:t>
      </w:r>
    </w:p>
    <w:p w:rsidR="00000000" w:rsidRPr="00AB5422" w:rsidP="00504659">
      <w:pPr>
        <w:pStyle w:val="BodyText"/>
      </w:pPr>
      <w:r w:rsidRPr="00AB5422">
        <w:t>There must be evidence that the individual has:</w:t>
      </w:r>
    </w:p>
    <w:p w:rsidR="00000000" w:rsidRPr="00AB5422" w:rsidP="00AB5422">
      <w:pPr>
        <w:pStyle w:val="ListBullet"/>
      </w:pPr>
      <w:r w:rsidRPr="00AB5422">
        <w:t>provided specific animal care advice for at least two different species, and including advice on:</w:t>
      </w:r>
    </w:p>
    <w:p w:rsidR="00000000" w:rsidRPr="00AB5422" w:rsidP="00AB5422">
      <w:pPr>
        <w:pStyle w:val="ListBullet2"/>
      </w:pPr>
      <w:r w:rsidRPr="00AB5422">
        <w:t>healthcare</w:t>
      </w:r>
    </w:p>
    <w:p w:rsidR="00000000" w:rsidRPr="00AB5422" w:rsidP="00AB5422">
      <w:pPr>
        <w:pStyle w:val="ListBullet2"/>
      </w:pPr>
      <w:r w:rsidRPr="00AB5422">
        <w:t>reproduction</w:t>
      </w:r>
    </w:p>
    <w:p w:rsidR="00000000" w:rsidRPr="00AB5422" w:rsidP="00AB5422">
      <w:pPr>
        <w:pStyle w:val="ListBullet2"/>
      </w:pPr>
      <w:r w:rsidRPr="00AB5422">
        <w:t>behaviour</w:t>
      </w:r>
    </w:p>
    <w:p w:rsidR="00000000" w:rsidRPr="00AB5422" w:rsidP="00AB5422">
      <w:pPr>
        <w:pStyle w:val="ListBullet"/>
      </w:pPr>
      <w:r w:rsidRPr="00AB5422">
        <w:t>performed the activities outlined in the performance criteria of this unit during a period of at least 240 hours of work in a veterinary practice.</w:t>
      </w:r>
    </w:p>
    <w:p w:rsidR="00000000" w:rsidRPr="00AB5422" w:rsidP="00AB5422">
      <w:pPr>
        <w:pStyle w:val="AllowPageBreak"/>
      </w:pPr>
    </w:p>
    <w:p w:rsidR="00000000" w:rsidRPr="00AB5422" w:rsidP="00AB5422">
      <w:pPr>
        <w:pStyle w:val="Heading1"/>
      </w:pPr>
      <w:bookmarkStart w:id="11" w:name="O_874669"/>
      <w:bookmarkEnd w:id="11"/>
      <w:r w:rsidRPr="00AB5422">
        <w:t>Knowledge Evidence</w:t>
      </w:r>
    </w:p>
    <w:p w:rsidR="00000000" w:rsidRPr="00AB5422" w:rsidP="00504659">
      <w:pPr>
        <w:pStyle w:val="BodyText"/>
      </w:pPr>
      <w:r w:rsidRPr="00AB5422">
        <w:t>An individual must be able to demonstrate the knowledge required to perfo</w:t>
      </w:r>
      <w:r w:rsidRPr="00AB5422">
        <w:t>rm the tasks outlined in the elements and performance criteria of this unit. This includes knowledge of:</w:t>
      </w:r>
    </w:p>
    <w:p w:rsidR="00000000" w:rsidRPr="00AB5422" w:rsidP="00AB5422">
      <w:pPr>
        <w:pStyle w:val="ListBullet"/>
      </w:pPr>
      <w:r w:rsidRPr="00AB5422">
        <w:t>practice policies and procedures related to providing advice</w:t>
      </w:r>
    </w:p>
    <w:p w:rsidR="00000000" w:rsidRPr="00AB5422" w:rsidP="00AB5422">
      <w:pPr>
        <w:pStyle w:val="ListBullet"/>
      </w:pPr>
      <w:r w:rsidRPr="00AB5422">
        <w:t>animal husbandry requirements for the prevention and control of disease and illness</w:t>
      </w:r>
    </w:p>
    <w:p w:rsidR="00000000" w:rsidRPr="00AB5422" w:rsidP="00AB5422">
      <w:pPr>
        <w:pStyle w:val="ListBullet"/>
      </w:pPr>
      <w:r w:rsidRPr="00AB5422">
        <w:t>types</w:t>
      </w:r>
      <w:r w:rsidRPr="00AB5422">
        <w:t xml:space="preserve"> and sources of information available for treatments, medications and other animal services, including:</w:t>
      </w:r>
    </w:p>
    <w:p w:rsidR="00000000" w:rsidRPr="00AB5422" w:rsidP="00AB5422">
      <w:pPr>
        <w:pStyle w:val="ListBullet2"/>
      </w:pPr>
      <w:r w:rsidRPr="00AB5422">
        <w:t>company representatives and advice service</w:t>
      </w:r>
    </w:p>
    <w:p w:rsidR="00000000" w:rsidRPr="00AB5422" w:rsidP="00AB5422">
      <w:pPr>
        <w:pStyle w:val="ListBullet2"/>
      </w:pPr>
      <w:r w:rsidRPr="00AB5422">
        <w:t>industry associations</w:t>
      </w:r>
    </w:p>
    <w:p w:rsidR="00000000" w:rsidRPr="00AB5422" w:rsidP="00AB5422">
      <w:pPr>
        <w:pStyle w:val="ListBullet2"/>
      </w:pPr>
      <w:r w:rsidRPr="00AB5422">
        <w:t>library resources</w:t>
      </w:r>
    </w:p>
    <w:p w:rsidR="00000000" w:rsidRPr="00AB5422" w:rsidP="00AB5422">
      <w:pPr>
        <w:pStyle w:val="ListBullet2"/>
      </w:pPr>
      <w:r w:rsidRPr="00AB5422">
        <w:t>Medical Inf</w:t>
      </w:r>
      <w:r w:rsidRPr="00AB5422">
        <w:t>ormation Management System (MIMS) and other veterinary medication reference sources</w:t>
      </w:r>
    </w:p>
    <w:p w:rsidR="00000000" w:rsidRPr="00AB5422" w:rsidP="00AB5422">
      <w:pPr>
        <w:pStyle w:val="ListBullet2"/>
      </w:pPr>
      <w:r w:rsidRPr="00AB5422">
        <w:t>product brochures and safety data sheets (SDS)</w:t>
      </w:r>
    </w:p>
    <w:p w:rsidR="00000000" w:rsidRPr="00AB5422" w:rsidP="00AB5422">
      <w:pPr>
        <w:pStyle w:val="ListBullet2"/>
      </w:pPr>
      <w:r w:rsidRPr="00AB5422">
        <w:t>supervisor and other workplace staff</w:t>
      </w:r>
    </w:p>
    <w:p w:rsidR="00000000" w:rsidRPr="00AB5422" w:rsidP="00AB5422">
      <w:pPr>
        <w:pStyle w:val="ListBullet2"/>
      </w:pPr>
      <w:r w:rsidRPr="00AB5422">
        <w:t>validated internet sites</w:t>
      </w:r>
    </w:p>
    <w:p w:rsidR="00000000" w:rsidRPr="00AB5422" w:rsidP="00AB5422">
      <w:pPr>
        <w:pStyle w:val="ListBullet"/>
      </w:pPr>
      <w:r w:rsidRPr="00AB5422">
        <w:t>animal health advice</w:t>
      </w:r>
    </w:p>
    <w:p w:rsidR="00000000" w:rsidRPr="00AB5422" w:rsidP="00AB5422">
      <w:pPr>
        <w:pStyle w:val="ListBullet"/>
      </w:pPr>
      <w:r w:rsidRPr="00AB5422">
        <w:t>animal husbandry</w:t>
      </w:r>
    </w:p>
    <w:p w:rsidR="00000000" w:rsidRPr="00AB5422" w:rsidP="00AB5422">
      <w:pPr>
        <w:pStyle w:val="ListBullet"/>
      </w:pPr>
      <w:r w:rsidRPr="00AB5422">
        <w:t>breeding issues:</w:t>
      </w:r>
    </w:p>
    <w:p w:rsidR="00000000" w:rsidRPr="00AB5422" w:rsidP="00AB5422">
      <w:pPr>
        <w:pStyle w:val="ListBullet2"/>
      </w:pPr>
      <w:r w:rsidRPr="00AB5422">
        <w:t>mating</w:t>
      </w:r>
    </w:p>
    <w:p w:rsidR="00000000" w:rsidRPr="00AB5422" w:rsidP="00AB5422">
      <w:pPr>
        <w:pStyle w:val="ListBullet2"/>
      </w:pPr>
      <w:r w:rsidRPr="00AB5422">
        <w:t>desexing</w:t>
      </w:r>
    </w:p>
    <w:p w:rsidR="00000000" w:rsidRPr="00AB5422" w:rsidP="00AB5422">
      <w:pPr>
        <w:pStyle w:val="ListBullet2"/>
      </w:pPr>
      <w:r w:rsidRPr="00AB5422">
        <w:t>care of newborn and orphan animals</w:t>
      </w:r>
    </w:p>
    <w:p w:rsidR="00000000" w:rsidRPr="00AB5422" w:rsidP="00AB5422">
      <w:pPr>
        <w:pStyle w:val="ListBullet2"/>
      </w:pPr>
      <w:r w:rsidRPr="00AB5422">
        <w:t>oestrus cycle</w:t>
      </w:r>
    </w:p>
    <w:p w:rsidR="00000000" w:rsidRPr="00AB5422" w:rsidP="00AB5422">
      <w:pPr>
        <w:pStyle w:val="ListBullet2"/>
      </w:pPr>
      <w:r w:rsidRPr="00AB5422">
        <w:t>whelping</w:t>
      </w:r>
    </w:p>
    <w:p w:rsidR="00000000" w:rsidRPr="00AB5422" w:rsidP="00AB5422">
      <w:pPr>
        <w:pStyle w:val="ListBullet"/>
      </w:pPr>
      <w:r w:rsidRPr="00AB5422">
        <w:t>control of external and internal parasites</w:t>
      </w:r>
    </w:p>
    <w:p w:rsidR="00000000" w:rsidRPr="00AB5422" w:rsidP="00AB5422">
      <w:pPr>
        <w:pStyle w:val="ListBullet"/>
      </w:pPr>
      <w:r w:rsidRPr="00AB5422">
        <w:t>training and socialisation:</w:t>
      </w:r>
    </w:p>
    <w:p w:rsidR="00000000" w:rsidRPr="00AB5422" w:rsidP="00AB5422">
      <w:pPr>
        <w:pStyle w:val="ListBullet2"/>
      </w:pPr>
      <w:r w:rsidRPr="00AB5422">
        <w:t>vaccination schedules, including heartworm preventative systems</w:t>
      </w:r>
    </w:p>
    <w:p w:rsidR="00000000" w:rsidRPr="00AB5422" w:rsidP="00AB5422">
      <w:pPr>
        <w:pStyle w:val="ListBullet"/>
      </w:pPr>
      <w:r w:rsidRPr="00AB5422">
        <w:t>common vaccinations</w:t>
      </w:r>
    </w:p>
    <w:p w:rsidR="00000000" w:rsidRPr="00AB5422" w:rsidP="00AB5422">
      <w:pPr>
        <w:pStyle w:val="ListBullet"/>
      </w:pPr>
      <w:r w:rsidRPr="00AB5422">
        <w:t>factors influencing animal behaviour</w:t>
      </w:r>
    </w:p>
    <w:p w:rsidR="00000000" w:rsidRPr="00AB5422" w:rsidP="00AB5422">
      <w:pPr>
        <w:pStyle w:val="ListBullet"/>
      </w:pPr>
      <w:r w:rsidRPr="00AB5422">
        <w:t>animal behaviour issues, including:</w:t>
      </w:r>
    </w:p>
    <w:p w:rsidR="00000000" w:rsidRPr="00AB5422" w:rsidP="00AB5422">
      <w:pPr>
        <w:pStyle w:val="ListBullet2"/>
      </w:pPr>
      <w:r w:rsidRPr="00AB5422">
        <w:t>aggression</w:t>
      </w:r>
    </w:p>
    <w:p w:rsidR="00000000" w:rsidRPr="00AB5422" w:rsidP="00AB5422">
      <w:pPr>
        <w:pStyle w:val="ListBullet2"/>
      </w:pPr>
      <w:r w:rsidRPr="00AB5422">
        <w:t>anxiety</w:t>
      </w:r>
    </w:p>
    <w:p w:rsidR="00000000" w:rsidRPr="00AB5422" w:rsidP="00AB5422">
      <w:pPr>
        <w:pStyle w:val="ListBullet2"/>
      </w:pPr>
      <w:r w:rsidRPr="00AB5422">
        <w:t>barking</w:t>
      </w:r>
    </w:p>
    <w:p w:rsidR="00000000" w:rsidRPr="00AB5422" w:rsidP="00AB5422">
      <w:pPr>
        <w:pStyle w:val="ListBullet2"/>
      </w:pPr>
      <w:r w:rsidRPr="00AB5422">
        <w:t>destructive behaviour</w:t>
      </w:r>
    </w:p>
    <w:p w:rsidR="00000000" w:rsidRPr="00AB5422" w:rsidP="00AB5422">
      <w:pPr>
        <w:pStyle w:val="ListBullet2"/>
      </w:pPr>
      <w:r w:rsidRPr="00AB5422">
        <w:t>digging holes</w:t>
      </w:r>
    </w:p>
    <w:p w:rsidR="00000000" w:rsidRPr="00AB5422" w:rsidP="00AB5422">
      <w:pPr>
        <w:pStyle w:val="ListBullet2"/>
      </w:pPr>
      <w:r w:rsidRPr="00AB5422">
        <w:t>feather picking (birds)</w:t>
      </w:r>
    </w:p>
    <w:p w:rsidR="00000000" w:rsidRPr="00AB5422" w:rsidP="00AB5422">
      <w:pPr>
        <w:pStyle w:val="ListBullet2"/>
      </w:pPr>
      <w:r w:rsidRPr="00AB5422">
        <w:t>phobias</w:t>
      </w:r>
    </w:p>
    <w:p w:rsidR="00000000" w:rsidRPr="00AB5422" w:rsidP="00AB5422">
      <w:pPr>
        <w:pStyle w:val="ListBullet2"/>
      </w:pPr>
      <w:r w:rsidRPr="00AB5422">
        <w:t>vocalisation</w:t>
      </w:r>
    </w:p>
    <w:p w:rsidR="00000000" w:rsidRPr="00AB5422" w:rsidP="00AB5422">
      <w:pPr>
        <w:pStyle w:val="ListBullet2"/>
      </w:pPr>
      <w:r w:rsidRPr="00AB5422">
        <w:t>wind sucking</w:t>
      </w:r>
    </w:p>
    <w:p w:rsidR="00000000" w:rsidRPr="00AB5422" w:rsidP="00AB5422">
      <w:pPr>
        <w:pStyle w:val="ListBullet"/>
      </w:pPr>
      <w:r w:rsidRPr="00AB5422">
        <w:t>behaviour modification techniques and equipment</w:t>
      </w:r>
    </w:p>
    <w:p w:rsidR="00000000" w:rsidRPr="00AB5422" w:rsidP="00AB5422">
      <w:pPr>
        <w:pStyle w:val="ListBullet"/>
      </w:pPr>
      <w:r w:rsidRPr="00AB5422">
        <w:t>pet insurance and mortality policies</w:t>
      </w:r>
    </w:p>
    <w:p w:rsidR="00000000" w:rsidRPr="00AB5422" w:rsidP="00AB5422">
      <w:pPr>
        <w:pStyle w:val="ListBullet"/>
      </w:pPr>
      <w:r w:rsidRPr="00AB5422">
        <w:t>work health and safety and animal welfare legislative regulations and requirements</w:t>
      </w:r>
    </w:p>
    <w:p w:rsidR="00000000" w:rsidRPr="00AB5422" w:rsidP="00AB5422">
      <w:pPr>
        <w:pStyle w:val="ListBullet"/>
      </w:pPr>
      <w:r w:rsidRPr="00AB5422">
        <w:t>relevant Veterinary Surgeons’ Act requirements.</w:t>
      </w:r>
    </w:p>
    <w:p w:rsidR="00000000" w:rsidRPr="00AB5422" w:rsidP="00AB5422">
      <w:pPr>
        <w:pStyle w:val="AllowPageBreak"/>
      </w:pPr>
    </w:p>
    <w:p w:rsidR="00000000" w:rsidRPr="00AB5422" w:rsidP="00AB5422">
      <w:pPr>
        <w:pStyle w:val="Heading1"/>
      </w:pPr>
      <w:bookmarkStart w:id="12" w:name="O_874670"/>
      <w:bookmarkEnd w:id="12"/>
      <w:r w:rsidRPr="00AB5422">
        <w:t>Assessment Conditions</w:t>
      </w:r>
    </w:p>
    <w:p w:rsidR="00000000" w:rsidRPr="00AB5422" w:rsidP="00504659">
      <w:pPr>
        <w:pStyle w:val="BodyText"/>
      </w:pPr>
      <w:r w:rsidRPr="00AB5422">
        <w:t>Assessment of skills must take place under the fo</w:t>
      </w:r>
      <w:r w:rsidRPr="00AB5422">
        <w:t xml:space="preserve">llowing conditions: </w:t>
      </w:r>
    </w:p>
    <w:p w:rsidR="00000000" w:rsidRPr="00AB5422" w:rsidP="00AB5422">
      <w:pPr>
        <w:pStyle w:val="ListBullet"/>
      </w:pPr>
      <w:r w:rsidRPr="00AB5422">
        <w:t>physical conditions:</w:t>
      </w:r>
    </w:p>
    <w:p w:rsidR="00000000" w:rsidRPr="00AB5422" w:rsidP="00AB5422">
      <w:pPr>
        <w:pStyle w:val="ListBullet2"/>
      </w:pPr>
      <w:r w:rsidRPr="00AB5422">
        <w:t>in the workplace or an environment that accurately reflects a veterinary practice</w:t>
      </w:r>
    </w:p>
    <w:p w:rsidR="00000000" w:rsidRPr="00AB5422" w:rsidP="00AB5422">
      <w:pPr>
        <w:pStyle w:val="ListBullet"/>
      </w:pPr>
      <w:r w:rsidRPr="00AB5422">
        <w:t>resources, equipment and materials:</w:t>
      </w:r>
    </w:p>
    <w:p w:rsidR="00000000" w:rsidRPr="00AB5422" w:rsidP="00AB5422">
      <w:pPr>
        <w:pStyle w:val="ListBullet2"/>
      </w:pPr>
      <w:r w:rsidRPr="00AB5422">
        <w:t>a range of real, live animals with varying needs</w:t>
      </w:r>
    </w:p>
    <w:p w:rsidR="00000000" w:rsidRPr="00AB5422" w:rsidP="00AB5422">
      <w:pPr>
        <w:pStyle w:val="ListBullet2"/>
      </w:pPr>
      <w:r w:rsidRPr="00AB5422">
        <w:t>equipment and resources typically available in a veterinary practice</w:t>
      </w:r>
    </w:p>
    <w:p w:rsidR="00000000" w:rsidRPr="00AB5422" w:rsidP="00AB5422">
      <w:pPr>
        <w:pStyle w:val="ListBullet"/>
      </w:pPr>
      <w:r w:rsidRPr="00AB5422">
        <w:t>specifications:</w:t>
      </w:r>
    </w:p>
    <w:p w:rsidR="00000000" w:rsidRPr="00AB5422" w:rsidP="00AB5422">
      <w:pPr>
        <w:pStyle w:val="ListBullet2"/>
      </w:pPr>
      <w:r w:rsidRPr="00AB5422">
        <w:t>access to organisational policies and procedures, current legislation, regulations and relevant codes of practice</w:t>
      </w:r>
    </w:p>
    <w:p w:rsidR="00000000" w:rsidRPr="00AB5422" w:rsidP="00AB5422">
      <w:pPr>
        <w:pStyle w:val="ListBullet"/>
      </w:pPr>
      <w:r w:rsidRPr="00AB5422">
        <w:t>relationships (internal and/or external):</w:t>
      </w:r>
    </w:p>
    <w:p w:rsidR="00000000" w:rsidRPr="00AB5422" w:rsidP="00AB5422">
      <w:pPr>
        <w:pStyle w:val="ListBullet2"/>
      </w:pPr>
      <w:r w:rsidRPr="00AB5422">
        <w:t>interaction</w:t>
      </w:r>
      <w:r w:rsidRPr="00AB5422">
        <w:t>s with real clients</w:t>
      </w:r>
    </w:p>
    <w:p w:rsidR="00000000" w:rsidRPr="00AB5422" w:rsidP="00AB5422">
      <w:pPr>
        <w:pStyle w:val="ListBullet2"/>
      </w:pPr>
      <w:r w:rsidRPr="00AB5422">
        <w:t>interactions with a registered veterinarian or minimum of Certificate IV qualified veterinary nurse.</w:t>
      </w:r>
    </w:p>
    <w:p w:rsidR="00000000" w:rsidRPr="00AB5422" w:rsidP="00AB5422">
      <w:pPr>
        <w:pStyle w:val="BodyText"/>
      </w:pPr>
    </w:p>
    <w:p w:rsidR="00000000" w:rsidRPr="00AB5422" w:rsidP="00504659">
      <w:pPr>
        <w:pStyle w:val="BodyText"/>
      </w:pPr>
      <w:r w:rsidRPr="00AB5422">
        <w:t>Assessors of this unit must satisfy the requirements for assessors in applicable vocational education and training legislation, framew</w:t>
      </w:r>
      <w:r w:rsidRPr="00AB5422">
        <w:t>orks and/or standards.</w:t>
      </w:r>
    </w:p>
    <w:p w:rsidR="00000000" w:rsidRPr="00AB5422" w:rsidP="00AB5422">
      <w:pPr>
        <w:pStyle w:val="Heading1"/>
      </w:pPr>
      <w:bookmarkStart w:id="13" w:name="O_874673"/>
      <w:bookmarkEnd w:id="13"/>
      <w:r w:rsidRPr="00AB5422">
        <w:t>Links</w:t>
      </w:r>
    </w:p>
    <w:p w:rsidR="00000000" w:rsidRPr="00AB5422" w:rsidP="00504659">
      <w:pPr>
        <w:pStyle w:val="BodyText"/>
      </w:pPr>
      <w:r w:rsidRPr="00AB54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F49E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B5422" w:rsidP="00AB5422"/>
    <w:sectPr w:rsidSect="00AB54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2" w:rsidRPr="00504659" w:rsidP="005046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59" w:rsidP="00AB5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4659" w:rsidP="00AB5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4659" w:rsidP="00AB54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2" w:rsidP="00AB54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4659">
      <w:t>Approved</w:t>
    </w:r>
    <w:r w:rsidR="0050465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465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4659">
      <w:rPr>
        <w:noProof/>
      </w:rPr>
      <w:t>4</w:t>
    </w:r>
    <w:r>
      <w:rPr>
        <w:noProof/>
      </w:rPr>
      <w:fldChar w:fldCharType="end"/>
    </w:r>
  </w:p>
  <w:p w:rsidR="00AB5422" w:rsidP="00AB54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465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4659">
      <w:t>Skills Insight</w:t>
    </w:r>
    <w:r w:rsidR="00504659">
      <w:fldChar w:fldCharType="end"/>
    </w:r>
  </w:p>
  <w:p w:rsidR="00AB5422" w:rsidP="00AB54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5422" w:rsidRPr="00504659" w:rsidP="005046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4659" w:rsidRPr="002D2AF8" w:rsidP="00AB5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ACMVET409 Provide specific animal care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04659" w:rsidP="00AB54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5422" w:rsidRPr="002D2AF8" w:rsidP="00AB54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4659">
      <w:t>ACMVET409 Provide specific animal care advice</w:t>
    </w:r>
    <w:r w:rsidR="0050465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4659">
      <w:rPr>
        <w:noProof/>
      </w:rPr>
      <w:t>1 March 2025</w:t>
    </w:r>
    <w:r>
      <w:fldChar w:fldCharType="end"/>
    </w:r>
  </w:p>
  <w:p w:rsidR="00AB5422" w:rsidP="00AB54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C0B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489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36E7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54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54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54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54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54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54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54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54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54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54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54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5422"/>
  </w:style>
  <w:style w:type="character" w:customStyle="1" w:styleId="Heading1Char">
    <w:name w:val="Heading 1 Char"/>
    <w:basedOn w:val="DefaultParagraphFont"/>
    <w:link w:val="Heading1"/>
    <w:rsid w:val="00AB54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54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54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54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5422"/>
    <w:rPr>
      <w:b/>
      <w:spacing w:val="0"/>
    </w:rPr>
  </w:style>
  <w:style w:type="paragraph" w:styleId="ListBullet2">
    <w:name w:val="List Bullet 2"/>
    <w:basedOn w:val="List2"/>
    <w:rsid w:val="00AB54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B5422"/>
    <w:rPr>
      <w:i/>
    </w:rPr>
  </w:style>
  <w:style w:type="paragraph" w:customStyle="1" w:styleId="SuperHeading">
    <w:name w:val="SuperHeading"/>
    <w:basedOn w:val="Normal"/>
    <w:rsid w:val="00AB54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54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54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54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54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5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54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5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54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54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54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54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54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54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54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54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54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54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54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54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54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54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54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54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54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54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54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54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54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54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54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54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54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54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54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54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54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5422"/>
  </w:style>
  <w:style w:type="paragraph" w:styleId="TableofFigures">
    <w:name w:val="table of figures"/>
    <w:basedOn w:val="Normal"/>
    <w:next w:val="Normal"/>
    <w:semiHidden/>
    <w:rsid w:val="00AB54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54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5422"/>
    <w:rPr>
      <w:rFonts w:ascii="Wingdings" w:hAnsi="Wingdings"/>
    </w:rPr>
  </w:style>
  <w:style w:type="paragraph" w:customStyle="1" w:styleId="TableHeading">
    <w:name w:val="Table Heading"/>
    <w:basedOn w:val="HeadingBase"/>
    <w:rsid w:val="00AB54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5422"/>
    <w:rPr>
      <w:color w:val="0033CC"/>
      <w:u w:val="none"/>
    </w:rPr>
  </w:style>
  <w:style w:type="paragraph" w:customStyle="1" w:styleId="BodyTextRight">
    <w:name w:val="Body Text Right"/>
    <w:basedOn w:val="BodyText"/>
    <w:rsid w:val="00AB54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54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54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54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54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54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5422"/>
    <w:rPr>
      <w:sz w:val="32"/>
    </w:rPr>
  </w:style>
  <w:style w:type="paragraph" w:customStyle="1" w:styleId="HeadingProcedure">
    <w:name w:val="Heading Procedure"/>
    <w:basedOn w:val="HeadingBase"/>
    <w:next w:val="Normal"/>
    <w:rsid w:val="00AB54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5422"/>
    <w:pPr>
      <w:spacing w:before="60" w:after="60"/>
    </w:pPr>
  </w:style>
  <w:style w:type="paragraph" w:styleId="ListContinue">
    <w:name w:val="List Continue"/>
    <w:basedOn w:val="List"/>
    <w:rsid w:val="00AB5422"/>
    <w:pPr>
      <w:ind w:firstLine="0"/>
    </w:pPr>
  </w:style>
  <w:style w:type="paragraph" w:customStyle="1" w:styleId="ListNote">
    <w:name w:val="List Note"/>
    <w:basedOn w:val="List"/>
    <w:rsid w:val="00AB54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54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54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5422"/>
    <w:rPr>
      <w:rFonts w:ascii="Courier New" w:hAnsi="Courier New"/>
    </w:rPr>
  </w:style>
  <w:style w:type="paragraph" w:customStyle="1" w:styleId="NoteBullet">
    <w:name w:val="Note Bullet"/>
    <w:basedOn w:val="Note"/>
    <w:rsid w:val="00AB54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54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54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54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54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54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54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5422"/>
    <w:rPr>
      <w:b/>
      <w:smallCaps/>
    </w:rPr>
  </w:style>
  <w:style w:type="paragraph" w:customStyle="1" w:styleId="TableListNumber">
    <w:name w:val="Table List Number"/>
    <w:basedOn w:val="ListNumber"/>
    <w:rsid w:val="00AB54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54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5422"/>
    <w:pPr>
      <w:numPr>
        <w:numId w:val="9"/>
      </w:numPr>
    </w:pPr>
  </w:style>
  <w:style w:type="paragraph" w:customStyle="1" w:styleId="ListAlpha2">
    <w:name w:val="List Alpha 2"/>
    <w:basedOn w:val="List2"/>
    <w:rsid w:val="00AB5422"/>
    <w:pPr>
      <w:numPr>
        <w:numId w:val="8"/>
      </w:numPr>
    </w:pPr>
  </w:style>
  <w:style w:type="paragraph" w:styleId="List2">
    <w:name w:val="List 2"/>
    <w:basedOn w:val="BodyText"/>
    <w:rsid w:val="00AB54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54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54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54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54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54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5422"/>
    <w:pPr>
      <w:numPr>
        <w:numId w:val="4"/>
      </w:numPr>
    </w:pPr>
  </w:style>
  <w:style w:type="paragraph" w:styleId="ListContinue2">
    <w:name w:val="List Continue 2"/>
    <w:basedOn w:val="List2"/>
    <w:rsid w:val="00AB5422"/>
    <w:pPr>
      <w:ind w:firstLine="0"/>
    </w:pPr>
  </w:style>
  <w:style w:type="paragraph" w:styleId="ListContinue3">
    <w:name w:val="List Continue 3"/>
    <w:basedOn w:val="List3"/>
    <w:rsid w:val="00AB5422"/>
    <w:pPr>
      <w:ind w:left="1021" w:firstLine="0"/>
    </w:pPr>
  </w:style>
  <w:style w:type="paragraph" w:styleId="ListContinue4">
    <w:name w:val="List Continue 4"/>
    <w:basedOn w:val="List4"/>
    <w:rsid w:val="00AB5422"/>
    <w:pPr>
      <w:ind w:firstLine="0"/>
    </w:pPr>
  </w:style>
  <w:style w:type="paragraph" w:styleId="ListContinue5">
    <w:name w:val="List Continue 5"/>
    <w:basedOn w:val="List5"/>
    <w:rsid w:val="00AB5422"/>
    <w:pPr>
      <w:ind w:firstLine="0"/>
    </w:pPr>
  </w:style>
  <w:style w:type="paragraph" w:styleId="ListNumber3">
    <w:name w:val="List Number 3"/>
    <w:basedOn w:val="List3"/>
    <w:rsid w:val="00AB5422"/>
    <w:pPr>
      <w:numPr>
        <w:numId w:val="5"/>
      </w:numPr>
    </w:pPr>
  </w:style>
  <w:style w:type="paragraph" w:styleId="ListNumber4">
    <w:name w:val="List Number 4"/>
    <w:basedOn w:val="List4"/>
    <w:rsid w:val="00AB5422"/>
    <w:pPr>
      <w:numPr>
        <w:numId w:val="6"/>
      </w:numPr>
    </w:pPr>
  </w:style>
  <w:style w:type="paragraph" w:styleId="ListNumber5">
    <w:name w:val="List Number 5"/>
    <w:basedOn w:val="List5"/>
    <w:rsid w:val="00AB5422"/>
    <w:pPr>
      <w:numPr>
        <w:numId w:val="7"/>
      </w:numPr>
    </w:pPr>
  </w:style>
  <w:style w:type="paragraph" w:styleId="BlockText">
    <w:name w:val="Block Text"/>
    <w:basedOn w:val="Normal"/>
    <w:rsid w:val="00AB54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54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5422"/>
    <w:rPr>
      <w:sz w:val="16"/>
      <w:vertAlign w:val="superscript"/>
    </w:rPr>
  </w:style>
  <w:style w:type="character" w:customStyle="1" w:styleId="Symbols">
    <w:name w:val="Symbols"/>
    <w:basedOn w:val="DefaultParagraphFont"/>
    <w:rsid w:val="00AB5422"/>
    <w:rPr>
      <w:rFonts w:ascii="Symbol" w:hAnsi="Symbol"/>
    </w:rPr>
  </w:style>
  <w:style w:type="character" w:customStyle="1" w:styleId="MenuOptions">
    <w:name w:val="Menu Options"/>
    <w:basedOn w:val="DefaultParagraphFont"/>
    <w:rsid w:val="00AB54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5422"/>
    <w:rPr>
      <w:b/>
    </w:rPr>
  </w:style>
  <w:style w:type="character" w:customStyle="1" w:styleId="Underlined">
    <w:name w:val="Underlined"/>
    <w:basedOn w:val="DefaultParagraphFont"/>
    <w:rsid w:val="00AB5422"/>
    <w:rPr>
      <w:u w:val="single"/>
    </w:rPr>
  </w:style>
  <w:style w:type="paragraph" w:customStyle="1" w:styleId="TableBodyTextRight">
    <w:name w:val="Table Body Text Right"/>
    <w:basedOn w:val="TableBodyText"/>
    <w:rsid w:val="00AB54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5422"/>
    <w:rPr>
      <w:sz w:val="18"/>
    </w:rPr>
  </w:style>
  <w:style w:type="paragraph" w:customStyle="1" w:styleId="BodySmallRight">
    <w:name w:val="Body Small Right"/>
    <w:basedOn w:val="BodyTextRight"/>
    <w:rsid w:val="00AB5422"/>
    <w:rPr>
      <w:sz w:val="18"/>
      <w:szCs w:val="18"/>
    </w:rPr>
  </w:style>
  <w:style w:type="paragraph" w:customStyle="1" w:styleId="MarginEdition">
    <w:name w:val="Margin Edition"/>
    <w:basedOn w:val="MarginNote"/>
    <w:rsid w:val="00AB54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5422"/>
    <w:rPr>
      <w:sz w:val="2"/>
      <w:szCs w:val="2"/>
    </w:rPr>
  </w:style>
  <w:style w:type="character" w:customStyle="1" w:styleId="Small">
    <w:name w:val="Small"/>
    <w:basedOn w:val="DefaultParagraphFont"/>
    <w:rsid w:val="00AB5422"/>
    <w:rPr>
      <w:sz w:val="16"/>
    </w:rPr>
  </w:style>
  <w:style w:type="paragraph" w:customStyle="1" w:styleId="WideTable">
    <w:name w:val="Wide Table"/>
    <w:basedOn w:val="Normal"/>
    <w:rsid w:val="00AB54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5422"/>
  </w:style>
  <w:style w:type="paragraph" w:styleId="Quote">
    <w:name w:val="Quote"/>
    <w:basedOn w:val="Heading1"/>
    <w:link w:val="QuoteChar"/>
    <w:qFormat/>
    <w:rsid w:val="00AB54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54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5422"/>
    <w:pPr>
      <w:pageBreakBefore/>
    </w:pPr>
  </w:style>
  <w:style w:type="paragraph" w:customStyle="1" w:styleId="Border">
    <w:name w:val="Border"/>
    <w:basedOn w:val="Normal"/>
    <w:qFormat/>
    <w:rsid w:val="00AB54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54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54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54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54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54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54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54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54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5422"/>
    <w:rPr>
      <w:u w:val="single"/>
    </w:rPr>
  </w:style>
  <w:style w:type="character" w:customStyle="1" w:styleId="BoldandItalics">
    <w:name w:val="Bold and Italics"/>
    <w:qFormat/>
    <w:rsid w:val="00AB5422"/>
    <w:rPr>
      <w:b/>
      <w:i/>
      <w:u w:val="none"/>
    </w:rPr>
  </w:style>
  <w:style w:type="paragraph" w:styleId="BalloonText">
    <w:name w:val="Balloon Text"/>
    <w:basedOn w:val="Normal"/>
    <w:link w:val="BalloonTextChar"/>
    <w:rsid w:val="00AB5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54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54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54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54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54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5422"/>
    <w:pPr>
      <w:spacing w:before="0" w:after="0"/>
    </w:pPr>
  </w:style>
  <w:style w:type="paragraph" w:customStyle="1" w:styleId="BodyTextBold">
    <w:name w:val="Body Text Bold"/>
    <w:basedOn w:val="BodyText"/>
    <w:qFormat/>
    <w:rsid w:val="00AB5422"/>
    <w:rPr>
      <w:b/>
    </w:rPr>
  </w:style>
  <w:style w:type="character" w:styleId="Hyperlink">
    <w:name w:val="Hyperlink"/>
    <w:basedOn w:val="DefaultParagraphFont"/>
    <w:uiPriority w:val="99"/>
    <w:unhideWhenUsed/>
    <w:rsid w:val="005046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888</Words>
  <Characters>5855</Characters>
  <Application>Microsoft Office Word</Application>
  <DocSecurity>0</DocSecurity>
  <Lines>216</Lines>
  <Paragraphs>149</Paragraphs>
  <ScaleCrop>false</ScaleCrop>
  <Company>Author-it Software Corporation Ltd.</Company>
  <LinksUpToDate>false</LinksUpToDate>
  <CharactersWithSpaces>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ACMVET409 Provide specific animal care advice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2025-03-01T09:28:00Z</dcterms:created>
  <dcterms:modified xsi:type="dcterms:W3CDTF">2025-03-01T09:28:00Z</dcterms:modified>
</cp:coreProperties>
</file>