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6AC" w:rsidP="00744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ACMVET202 Carry out daily practice routines</w:t>
      </w:r>
      <w:r>
        <w:fldChar w:fldCharType="end"/>
      </w:r>
    </w:p>
    <w:p w:rsidR="007446AC" w:rsidP="007446AC">
      <w:pPr>
        <w:pStyle w:val="Version"/>
        <w:sectPr w:rsidSect="00FB28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28F7" w:rsidP="00FB28F7">
      <w:pPr>
        <w:pStyle w:val="SuperHeading"/>
      </w:pPr>
      <w:r w:rsidRPr="00FB28F7">
        <w:t>Assessment Requirements for ACMVET202 Carry out daily practice routines</w:t>
      </w:r>
    </w:p>
    <w:p w:rsidR="00000000" w:rsidRPr="00FB28F7" w:rsidP="00FB28F7">
      <w:pPr>
        <w:pStyle w:val="Heading1"/>
      </w:pPr>
      <w:bookmarkStart w:id="1" w:name="O_1018584"/>
      <w:bookmarkEnd w:id="1"/>
      <w:r w:rsidRPr="00FB28F7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B28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8F7" w:rsidP="00FB28F7">
            <w:pPr>
              <w:pStyle w:val="BodyText"/>
            </w:pPr>
            <w:r w:rsidRPr="00FB28F7">
              <w:rPr>
                <w:rStyle w:val="SpecialBold"/>
              </w:rPr>
              <w:t>Release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8F7">
            <w:pPr>
              <w:pStyle w:val="BodyText"/>
              <w:rPr>
                <w:lang w:val="en-NZ"/>
              </w:rPr>
            </w:pPr>
            <w:r w:rsidRPr="00FB28F7">
              <w:rPr>
                <w:rStyle w:val="SpecialBold"/>
              </w:rPr>
              <w:t>Comments</w:t>
            </w:r>
          </w:p>
        </w:tc>
      </w:tr>
      <w:tr w:rsidTr="00FB28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8F7">
            <w:pPr>
              <w:pStyle w:val="BodyText"/>
              <w:rPr>
                <w:lang w:val="en-NZ"/>
              </w:rPr>
            </w:pPr>
            <w:r w:rsidRPr="00FB28F7">
              <w:t>Release 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8F7">
            <w:pPr>
              <w:pStyle w:val="BodyText"/>
              <w:rPr>
                <w:lang w:val="en-NZ"/>
              </w:rPr>
            </w:pPr>
            <w:r w:rsidRPr="00FB28F7">
              <w:t>This version released with ACM Animal Care and Management Training Package Version 2.0.</w:t>
            </w:r>
          </w:p>
        </w:tc>
      </w:tr>
      <w:tr w:rsidTr="00FB28F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8F7">
            <w:pPr>
              <w:pStyle w:val="BodyText"/>
              <w:rPr>
                <w:lang w:val="en-NZ"/>
              </w:rPr>
            </w:pPr>
            <w:r w:rsidRPr="00FB28F7">
              <w:t>Release 1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8F7" w:rsidP="00FB28F7">
            <w:pPr>
              <w:pStyle w:val="BodyText"/>
            </w:pPr>
            <w:r w:rsidRPr="00FB28F7">
              <w:t>This version released with ACM Animal Care and Management Training Package Version 1.0.</w:t>
            </w:r>
          </w:p>
        </w:tc>
      </w:tr>
    </w:tbl>
    <w:p w:rsidR="00000000" w:rsidRPr="00FB28F7" w:rsidP="00FB28F7">
      <w:pPr>
        <w:pStyle w:val="BodyText"/>
      </w:pPr>
    </w:p>
    <w:p w:rsidR="00000000" w:rsidRPr="00FB28F7" w:rsidP="00FB28F7">
      <w:pPr>
        <w:pStyle w:val="AllowPageBreak"/>
      </w:pPr>
    </w:p>
    <w:p w:rsidR="00000000" w:rsidRPr="00FB28F7" w:rsidP="00FB28F7">
      <w:pPr>
        <w:pStyle w:val="Heading1"/>
      </w:pPr>
      <w:bookmarkStart w:id="2" w:name="O_1018583"/>
      <w:bookmarkEnd w:id="2"/>
      <w:r w:rsidRPr="00FB28F7">
        <w:t>Performance Evidence</w:t>
      </w:r>
    </w:p>
    <w:p w:rsidR="00000000" w:rsidRPr="00FB28F7" w:rsidP="007446AC">
      <w:pPr>
        <w:pStyle w:val="BodyText"/>
      </w:pPr>
      <w:r w:rsidRPr="00FB28F7">
        <w:t>An individual demonstrating competency must satisfy all of the elements and performance criteria in this unit.</w:t>
      </w:r>
    </w:p>
    <w:p w:rsidR="00000000" w:rsidRPr="00FB28F7" w:rsidP="007446AC">
      <w:pPr>
        <w:pStyle w:val="BodyText"/>
      </w:pPr>
      <w:r w:rsidRPr="00FB28F7">
        <w:t xml:space="preserve">There must be </w:t>
      </w:r>
      <w:r w:rsidRPr="00FB28F7">
        <w:t>evidence that the individual has:</w:t>
      </w:r>
    </w:p>
    <w:p w:rsidR="00000000" w:rsidRPr="00FB28F7" w:rsidP="00FB28F7">
      <w:pPr>
        <w:pStyle w:val="ListBullet"/>
      </w:pPr>
      <w:r w:rsidRPr="00FB28F7">
        <w:t>cleaned and disinfected animal housing, treatment area and general practice areas of clinic</w:t>
      </w:r>
    </w:p>
    <w:p w:rsidR="00000000" w:rsidRPr="00FB28F7" w:rsidP="00FB28F7">
      <w:pPr>
        <w:pStyle w:val="ListBullet"/>
      </w:pPr>
      <w:r w:rsidRPr="00FB28F7">
        <w:t>carried out daily patient treatments and observations on three different animals, covering two different species, including:</w:t>
      </w:r>
    </w:p>
    <w:p w:rsidR="00000000" w:rsidRPr="00FB28F7" w:rsidP="00FB28F7">
      <w:pPr>
        <w:pStyle w:val="ListBullet2"/>
      </w:pPr>
      <w:r w:rsidRPr="00FB28F7">
        <w:t>handling and restraining animal appropriately</w:t>
      </w:r>
    </w:p>
    <w:p w:rsidR="00000000" w:rsidRPr="00FB28F7" w:rsidP="00FB28F7">
      <w:pPr>
        <w:pStyle w:val="ListBullet2"/>
      </w:pPr>
      <w:r w:rsidRPr="00FB28F7">
        <w:t>measuring and monitoring animal’s vital signs</w:t>
      </w:r>
    </w:p>
    <w:p w:rsidR="00000000" w:rsidRPr="00FB28F7" w:rsidP="00FB28F7">
      <w:pPr>
        <w:pStyle w:val="ListBullet2"/>
      </w:pPr>
      <w:r w:rsidRPr="00FB28F7">
        <w:t>recognising signs and symptoms of illness or abnormalities</w:t>
      </w:r>
    </w:p>
    <w:p w:rsidR="00000000" w:rsidRPr="00FB28F7" w:rsidP="00FB28F7">
      <w:pPr>
        <w:pStyle w:val="ListBullet2"/>
      </w:pPr>
      <w:r w:rsidRPr="00FB28F7">
        <w:t>following instructions for food and water</w:t>
      </w:r>
    </w:p>
    <w:p w:rsidR="00000000" w:rsidRPr="00FB28F7" w:rsidP="00FB28F7">
      <w:pPr>
        <w:pStyle w:val="ListBullet"/>
      </w:pPr>
      <w:r w:rsidRPr="00FB28F7">
        <w:t>communicated effectively with supervisor using appropriate ind</w:t>
      </w:r>
      <w:r w:rsidRPr="00FB28F7">
        <w:t>ustry vocabulary</w:t>
      </w:r>
    </w:p>
    <w:p w:rsidR="00000000" w:rsidRPr="00FB28F7" w:rsidP="00FB28F7">
      <w:pPr>
        <w:pStyle w:val="ListBullet"/>
      </w:pPr>
      <w:r w:rsidRPr="00FB28F7">
        <w:t>assisted in stock control.</w:t>
      </w:r>
    </w:p>
    <w:p w:rsidR="00000000" w:rsidRPr="00FB28F7" w:rsidP="00FB28F7">
      <w:pPr>
        <w:pStyle w:val="AllowPageBreak"/>
      </w:pPr>
    </w:p>
    <w:p w:rsidR="00000000" w:rsidRPr="00FB28F7" w:rsidP="00FB28F7">
      <w:pPr>
        <w:pStyle w:val="Heading1"/>
      </w:pPr>
      <w:bookmarkStart w:id="3" w:name="O_1018582"/>
      <w:bookmarkEnd w:id="3"/>
      <w:r w:rsidRPr="00FB28F7">
        <w:t>Knowledge Evidence</w:t>
      </w:r>
    </w:p>
    <w:p w:rsidR="00000000" w:rsidRPr="00FB28F7" w:rsidP="007446AC">
      <w:pPr>
        <w:pStyle w:val="BodyText"/>
      </w:pPr>
      <w:r w:rsidRPr="00FB28F7">
        <w:t xml:space="preserve">An individual must be able to demonstrate the knowledge required to perform the tasks outlined in the elements and performance criteria of this unit. This includes knowledge </w:t>
      </w:r>
      <w:r w:rsidRPr="00FB28F7">
        <w:t>of:</w:t>
      </w:r>
    </w:p>
    <w:p w:rsidR="00000000" w:rsidRPr="00FB28F7" w:rsidP="00FB28F7">
      <w:pPr>
        <w:pStyle w:val="ListBullet"/>
      </w:pPr>
      <w:r w:rsidRPr="00FB28F7">
        <w:t>observation protocols and checking animal vital signs and expected normal ranges for animals, including:</w:t>
      </w:r>
    </w:p>
    <w:p w:rsidR="00000000" w:rsidRPr="00FB28F7" w:rsidP="00FB28F7">
      <w:pPr>
        <w:pStyle w:val="ListBullet2"/>
      </w:pPr>
      <w:r w:rsidRPr="00FB28F7">
        <w:t>temperature</w:t>
      </w:r>
    </w:p>
    <w:p w:rsidR="00000000" w:rsidRPr="00FB28F7" w:rsidP="00FB28F7">
      <w:pPr>
        <w:pStyle w:val="ListBullet2"/>
      </w:pPr>
      <w:r w:rsidRPr="00FB28F7">
        <w:t>heart rate/pulse</w:t>
      </w:r>
    </w:p>
    <w:p w:rsidR="00000000" w:rsidRPr="00FB28F7" w:rsidP="00FB28F7">
      <w:pPr>
        <w:pStyle w:val="ListBullet2"/>
      </w:pPr>
      <w:r w:rsidRPr="00FB28F7">
        <w:t>respiration rate</w:t>
      </w:r>
    </w:p>
    <w:p w:rsidR="00000000" w:rsidRPr="00FB28F7" w:rsidP="00FB28F7">
      <w:pPr>
        <w:pStyle w:val="ListBullet"/>
      </w:pPr>
      <w:r w:rsidRPr="00FB28F7">
        <w:t>veterinary terminology relevant to observations of patients and treatments</w:t>
      </w:r>
    </w:p>
    <w:p w:rsidR="00000000" w:rsidRPr="00FB28F7" w:rsidP="00FB28F7">
      <w:pPr>
        <w:pStyle w:val="ListBullet"/>
      </w:pPr>
      <w:r w:rsidRPr="00FB28F7">
        <w:t>practice policies, including:</w:t>
      </w:r>
    </w:p>
    <w:p w:rsidR="00000000" w:rsidRPr="00FB28F7" w:rsidP="00FB28F7">
      <w:pPr>
        <w:pStyle w:val="ListBullet2"/>
      </w:pPr>
      <w:r w:rsidRPr="00FB28F7">
        <w:t>cleaning of animals, housing and equipment, and disposal of waste</w:t>
      </w:r>
    </w:p>
    <w:p w:rsidR="00000000" w:rsidRPr="00FB28F7" w:rsidP="00FB28F7">
      <w:pPr>
        <w:pStyle w:val="ListBullet2"/>
      </w:pPr>
      <w:r w:rsidRPr="00FB28F7">
        <w:t>practice security procedures, including computer passwords, deadlocks, lighting, and locked cabinets for drugs and safe</w:t>
      </w:r>
    </w:p>
    <w:p w:rsidR="00000000" w:rsidRPr="00FB28F7" w:rsidP="00FB28F7">
      <w:pPr>
        <w:pStyle w:val="ListBullet"/>
      </w:pPr>
      <w:r w:rsidRPr="00FB28F7">
        <w:t>patient histories of animals housed at</w:t>
      </w:r>
      <w:r w:rsidRPr="00FB28F7">
        <w:t xml:space="preserve"> the practice</w:t>
      </w:r>
    </w:p>
    <w:p w:rsidR="00000000" w:rsidRPr="00FB28F7" w:rsidP="00FB28F7">
      <w:pPr>
        <w:pStyle w:val="ListBullet"/>
      </w:pPr>
      <w:r w:rsidRPr="00FB28F7">
        <w:t>isolation procedures</w:t>
      </w:r>
    </w:p>
    <w:p w:rsidR="00000000" w:rsidRPr="00FB28F7" w:rsidP="00FB28F7">
      <w:pPr>
        <w:pStyle w:val="ListBullet"/>
      </w:pPr>
      <w:r w:rsidRPr="00FB28F7">
        <w:t>consequences of administering prescribed medication to animals</w:t>
      </w:r>
    </w:p>
    <w:p w:rsidR="00000000" w:rsidRPr="00FB28F7" w:rsidP="00FB28F7">
      <w:pPr>
        <w:pStyle w:val="ListBullet"/>
      </w:pPr>
      <w:r w:rsidRPr="00FB28F7">
        <w:t>disinfectants, cleaning agents and techniques</w:t>
      </w:r>
    </w:p>
    <w:p w:rsidR="00000000" w:rsidRPr="00FB28F7" w:rsidP="00FB28F7">
      <w:pPr>
        <w:pStyle w:val="ListBullet"/>
      </w:pPr>
      <w:r w:rsidRPr="00FB28F7">
        <w:t>risks associated with working with animals, including animal bites, kicks, scratches and crush injuries</w:t>
      </w:r>
    </w:p>
    <w:p w:rsidR="00000000" w:rsidRPr="00FB28F7" w:rsidP="00FB28F7">
      <w:pPr>
        <w:pStyle w:val="ListBullet"/>
      </w:pPr>
      <w:r w:rsidRPr="00FB28F7">
        <w:t xml:space="preserve">hazards </w:t>
      </w:r>
      <w:r w:rsidRPr="00FB28F7">
        <w:t>associated with the use, misuse, spillage and disposal of veterinary medicines, chemicals and animal waste</w:t>
      </w:r>
    </w:p>
    <w:p w:rsidR="00000000" w:rsidRPr="00FB28F7" w:rsidP="00FB28F7">
      <w:pPr>
        <w:pStyle w:val="ListBullet"/>
      </w:pPr>
      <w:r w:rsidRPr="00FB28F7">
        <w:t>key features of legislative requirements relating to the handling, administration, storage and security of medications</w:t>
      </w:r>
    </w:p>
    <w:p w:rsidR="00000000" w:rsidRPr="00FB28F7" w:rsidP="00FB28F7">
      <w:pPr>
        <w:pStyle w:val="ListBullet"/>
      </w:pPr>
      <w:r w:rsidRPr="00FB28F7">
        <w:t>key features of relevant regul</w:t>
      </w:r>
      <w:r w:rsidRPr="00FB28F7">
        <w:t>ations for veterinary medicines and their use.</w:t>
      </w:r>
    </w:p>
    <w:p w:rsidR="00000000" w:rsidRPr="00FB28F7" w:rsidP="00FB28F7">
      <w:pPr>
        <w:pStyle w:val="AllowPageBreak"/>
      </w:pPr>
    </w:p>
    <w:p w:rsidR="00000000" w:rsidRPr="00FB28F7" w:rsidP="00FB28F7">
      <w:pPr>
        <w:pStyle w:val="Heading1"/>
      </w:pPr>
      <w:bookmarkStart w:id="4" w:name="O_1018581"/>
      <w:bookmarkEnd w:id="4"/>
      <w:r w:rsidRPr="00FB28F7">
        <w:t>Assessment Conditions</w:t>
      </w:r>
    </w:p>
    <w:p w:rsidR="00000000" w:rsidRPr="00FB28F7" w:rsidP="007446AC">
      <w:pPr>
        <w:pStyle w:val="BodyText"/>
      </w:pPr>
      <w:r w:rsidRPr="00FB28F7">
        <w:t>Assessment of skills must take place under the following conditions:</w:t>
      </w:r>
    </w:p>
    <w:p w:rsidR="00000000" w:rsidRPr="00FB28F7" w:rsidP="00FB28F7">
      <w:pPr>
        <w:pStyle w:val="ListBullet"/>
      </w:pPr>
      <w:r w:rsidRPr="00FB28F7">
        <w:t>physical conditions:</w:t>
      </w:r>
    </w:p>
    <w:p w:rsidR="00000000" w:rsidRPr="00FB28F7" w:rsidP="00FB28F7">
      <w:pPr>
        <w:pStyle w:val="ListBullet2"/>
      </w:pPr>
      <w:r w:rsidRPr="00FB28F7">
        <w:t>in the workplace or an environment that accurately reflects a veterinary clinic</w:t>
      </w:r>
    </w:p>
    <w:p w:rsidR="00000000" w:rsidRPr="00FB28F7" w:rsidP="00FB28F7">
      <w:pPr>
        <w:pStyle w:val="ListBullet"/>
      </w:pPr>
      <w:r w:rsidRPr="00FB28F7">
        <w:t>resources, equipment and materials:</w:t>
      </w:r>
    </w:p>
    <w:p w:rsidR="00000000" w:rsidRPr="00FB28F7" w:rsidP="00FB28F7">
      <w:pPr>
        <w:pStyle w:val="ListBullet2"/>
      </w:pPr>
      <w:r w:rsidRPr="00FB28F7">
        <w:t>a range of real, live animals</w:t>
      </w:r>
    </w:p>
    <w:p w:rsidR="00000000" w:rsidRPr="00FB28F7" w:rsidP="00FB28F7">
      <w:pPr>
        <w:pStyle w:val="ListBullet2"/>
      </w:pPr>
      <w:r w:rsidRPr="00FB28F7">
        <w:t>equipment and resources typically available in a veterinary hospital</w:t>
      </w:r>
    </w:p>
    <w:p w:rsidR="00000000" w:rsidRPr="00FB28F7" w:rsidP="00FB28F7">
      <w:pPr>
        <w:pStyle w:val="ListBullet"/>
      </w:pPr>
      <w:r w:rsidRPr="00FB28F7">
        <w:t>specifications:</w:t>
      </w:r>
    </w:p>
    <w:p w:rsidR="00000000" w:rsidRPr="00FB28F7" w:rsidP="00FB28F7">
      <w:pPr>
        <w:pStyle w:val="ListBullet2"/>
      </w:pPr>
      <w:r w:rsidRPr="00FB28F7">
        <w:t>access to organisatio</w:t>
      </w:r>
      <w:r w:rsidRPr="00FB28F7">
        <w:t>nal policies and procedures, current legislation, regulations and relevant codes of practice</w:t>
      </w:r>
    </w:p>
    <w:p w:rsidR="00000000" w:rsidRPr="00FB28F7" w:rsidP="00FB28F7">
      <w:pPr>
        <w:pStyle w:val="ListBullet"/>
      </w:pPr>
      <w:r w:rsidRPr="00FB28F7">
        <w:t>relationships (internal and/or external):</w:t>
      </w:r>
    </w:p>
    <w:p w:rsidR="00000000" w:rsidRPr="00FB28F7" w:rsidP="00FB28F7">
      <w:pPr>
        <w:pStyle w:val="ListBullet2"/>
      </w:pPr>
      <w:r w:rsidRPr="00FB28F7">
        <w:t>interactions with real clients</w:t>
      </w:r>
    </w:p>
    <w:p w:rsidR="00000000" w:rsidRPr="00FB28F7" w:rsidP="00FB28F7">
      <w:pPr>
        <w:pStyle w:val="ListBullet2"/>
      </w:pPr>
      <w:r w:rsidRPr="00FB28F7">
        <w:t>interactions with a registered veterinarian or minimum of Certificate IV qualified veter</w:t>
      </w:r>
      <w:r w:rsidRPr="00FB28F7">
        <w:t>inary nurse.</w:t>
      </w:r>
    </w:p>
    <w:p w:rsidR="00000000" w:rsidRPr="00FB28F7" w:rsidP="00FB28F7">
      <w:pPr>
        <w:pStyle w:val="BodyText"/>
      </w:pPr>
    </w:p>
    <w:p w:rsidR="00000000" w:rsidRPr="00FB28F7" w:rsidP="007446AC">
      <w:pPr>
        <w:pStyle w:val="BodyText"/>
      </w:pPr>
      <w:r w:rsidRPr="00FB28F7">
        <w:t>Assessors of this unit must satisfy the requirements for assessors in applicable vocational education and training legislation, frameworks and/or standards.</w:t>
      </w:r>
    </w:p>
    <w:p w:rsidR="00000000" w:rsidRPr="00FB28F7" w:rsidP="00FB28F7">
      <w:pPr>
        <w:pStyle w:val="Heading1"/>
      </w:pPr>
      <w:bookmarkStart w:id="5" w:name="O_1018594"/>
      <w:bookmarkEnd w:id="5"/>
      <w:r w:rsidRPr="00FB28F7">
        <w:t>Links</w:t>
      </w:r>
    </w:p>
    <w:p w:rsidR="00000000" w:rsidRPr="00FB28F7" w:rsidP="007446AC">
      <w:pPr>
        <w:pStyle w:val="BodyText"/>
      </w:pPr>
      <w:r w:rsidRPr="00FB28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D7F7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B28F7" w:rsidP="00FB28F7"/>
    <w:sectPr w:rsidSect="00FB28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8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8F7" w:rsidRPr="007446AC" w:rsidP="00744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8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AC" w:rsidP="00FB28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46AC" w:rsidP="00FB28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46AC" w:rsidP="00FB28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8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8F7" w:rsidRPr="007446AC" w:rsidP="00744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8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AC" w:rsidRPr="002D2AF8" w:rsidP="00FB28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ACMVET202 Carry out daily practice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446AC" w:rsidP="00FB28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AC1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283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126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8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8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8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8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8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8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8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8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8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8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8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8F7"/>
  </w:style>
  <w:style w:type="character" w:customStyle="1" w:styleId="Heading1Char">
    <w:name w:val="Heading 1 Char"/>
    <w:basedOn w:val="DefaultParagraphFont"/>
    <w:link w:val="Heading1"/>
    <w:rsid w:val="00FB28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8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8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8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28F7"/>
    <w:rPr>
      <w:b/>
      <w:spacing w:val="0"/>
    </w:rPr>
  </w:style>
  <w:style w:type="paragraph" w:styleId="ListBullet2">
    <w:name w:val="List Bullet 2"/>
    <w:basedOn w:val="List2"/>
    <w:rsid w:val="00FB28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28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8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8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8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8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8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8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8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8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8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8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8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8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8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8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8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8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8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8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28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8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8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8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8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8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8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8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8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8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8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8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8F7"/>
    <w:rPr>
      <w:i/>
    </w:rPr>
  </w:style>
  <w:style w:type="paragraph" w:styleId="Caption">
    <w:name w:val="caption"/>
    <w:basedOn w:val="BodyText"/>
    <w:next w:val="Normal"/>
    <w:qFormat/>
    <w:rsid w:val="00FB28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8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8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8F7"/>
  </w:style>
  <w:style w:type="paragraph" w:styleId="TableofFigures">
    <w:name w:val="table of figures"/>
    <w:basedOn w:val="Normal"/>
    <w:next w:val="Normal"/>
    <w:semiHidden/>
    <w:rsid w:val="00FB28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8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28F7"/>
    <w:rPr>
      <w:rFonts w:ascii="Wingdings" w:hAnsi="Wingdings"/>
    </w:rPr>
  </w:style>
  <w:style w:type="paragraph" w:customStyle="1" w:styleId="TableHeading">
    <w:name w:val="Table Heading"/>
    <w:basedOn w:val="HeadingBase"/>
    <w:rsid w:val="00FB28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8F7"/>
    <w:rPr>
      <w:color w:val="0033CC"/>
      <w:u w:val="none"/>
    </w:rPr>
  </w:style>
  <w:style w:type="paragraph" w:customStyle="1" w:styleId="BodyTextRight">
    <w:name w:val="Body Text Right"/>
    <w:basedOn w:val="BodyText"/>
    <w:rsid w:val="00FB28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8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8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8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8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8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8F7"/>
    <w:rPr>
      <w:sz w:val="32"/>
    </w:rPr>
  </w:style>
  <w:style w:type="paragraph" w:customStyle="1" w:styleId="HeadingProcedure">
    <w:name w:val="Heading Procedure"/>
    <w:basedOn w:val="HeadingBase"/>
    <w:next w:val="Normal"/>
    <w:rsid w:val="00FB28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8F7"/>
    <w:pPr>
      <w:spacing w:before="60" w:after="60"/>
    </w:pPr>
  </w:style>
  <w:style w:type="paragraph" w:styleId="ListContinue">
    <w:name w:val="List Continue"/>
    <w:basedOn w:val="List"/>
    <w:rsid w:val="00FB28F7"/>
    <w:pPr>
      <w:ind w:firstLine="0"/>
    </w:pPr>
  </w:style>
  <w:style w:type="paragraph" w:customStyle="1" w:styleId="ListNote">
    <w:name w:val="List Note"/>
    <w:basedOn w:val="List"/>
    <w:rsid w:val="00FB28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8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8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8F7"/>
    <w:rPr>
      <w:rFonts w:ascii="Courier New" w:hAnsi="Courier New"/>
    </w:rPr>
  </w:style>
  <w:style w:type="paragraph" w:customStyle="1" w:styleId="NoteBullet">
    <w:name w:val="Note Bullet"/>
    <w:basedOn w:val="Note"/>
    <w:rsid w:val="00FB28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8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8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8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8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28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8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8F7"/>
    <w:rPr>
      <w:b/>
      <w:smallCaps/>
    </w:rPr>
  </w:style>
  <w:style w:type="paragraph" w:customStyle="1" w:styleId="TableListNumber">
    <w:name w:val="Table List Number"/>
    <w:basedOn w:val="ListNumber"/>
    <w:rsid w:val="00FB28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8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8F7"/>
    <w:pPr>
      <w:numPr>
        <w:numId w:val="9"/>
      </w:numPr>
    </w:pPr>
  </w:style>
  <w:style w:type="paragraph" w:customStyle="1" w:styleId="ListAlpha2">
    <w:name w:val="List Alpha 2"/>
    <w:basedOn w:val="List2"/>
    <w:rsid w:val="00FB28F7"/>
    <w:pPr>
      <w:numPr>
        <w:numId w:val="8"/>
      </w:numPr>
    </w:pPr>
  </w:style>
  <w:style w:type="paragraph" w:styleId="List2">
    <w:name w:val="List 2"/>
    <w:basedOn w:val="BodyText"/>
    <w:rsid w:val="00FB28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8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8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8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8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8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28F7"/>
    <w:pPr>
      <w:numPr>
        <w:numId w:val="4"/>
      </w:numPr>
    </w:pPr>
  </w:style>
  <w:style w:type="paragraph" w:styleId="ListContinue2">
    <w:name w:val="List Continue 2"/>
    <w:basedOn w:val="List2"/>
    <w:rsid w:val="00FB28F7"/>
    <w:pPr>
      <w:ind w:firstLine="0"/>
    </w:pPr>
  </w:style>
  <w:style w:type="paragraph" w:styleId="ListContinue3">
    <w:name w:val="List Continue 3"/>
    <w:basedOn w:val="List3"/>
    <w:rsid w:val="00FB28F7"/>
    <w:pPr>
      <w:ind w:left="1021" w:firstLine="0"/>
    </w:pPr>
  </w:style>
  <w:style w:type="paragraph" w:styleId="ListContinue4">
    <w:name w:val="List Continue 4"/>
    <w:basedOn w:val="List4"/>
    <w:rsid w:val="00FB28F7"/>
    <w:pPr>
      <w:ind w:firstLine="0"/>
    </w:pPr>
  </w:style>
  <w:style w:type="paragraph" w:styleId="ListContinue5">
    <w:name w:val="List Continue 5"/>
    <w:basedOn w:val="List5"/>
    <w:rsid w:val="00FB28F7"/>
    <w:pPr>
      <w:ind w:firstLine="0"/>
    </w:pPr>
  </w:style>
  <w:style w:type="paragraph" w:styleId="ListNumber3">
    <w:name w:val="List Number 3"/>
    <w:basedOn w:val="List3"/>
    <w:rsid w:val="00FB28F7"/>
    <w:pPr>
      <w:numPr>
        <w:numId w:val="5"/>
      </w:numPr>
    </w:pPr>
  </w:style>
  <w:style w:type="paragraph" w:styleId="ListNumber4">
    <w:name w:val="List Number 4"/>
    <w:basedOn w:val="List4"/>
    <w:rsid w:val="00FB28F7"/>
    <w:pPr>
      <w:numPr>
        <w:numId w:val="6"/>
      </w:numPr>
    </w:pPr>
  </w:style>
  <w:style w:type="paragraph" w:styleId="ListNumber5">
    <w:name w:val="List Number 5"/>
    <w:basedOn w:val="List5"/>
    <w:rsid w:val="00FB28F7"/>
    <w:pPr>
      <w:numPr>
        <w:numId w:val="7"/>
      </w:numPr>
    </w:pPr>
  </w:style>
  <w:style w:type="paragraph" w:styleId="BlockText">
    <w:name w:val="Block Text"/>
    <w:basedOn w:val="Normal"/>
    <w:rsid w:val="00FB28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8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8F7"/>
    <w:rPr>
      <w:sz w:val="16"/>
      <w:vertAlign w:val="superscript"/>
    </w:rPr>
  </w:style>
  <w:style w:type="character" w:customStyle="1" w:styleId="Symbols">
    <w:name w:val="Symbols"/>
    <w:basedOn w:val="DefaultParagraphFont"/>
    <w:rsid w:val="00FB28F7"/>
    <w:rPr>
      <w:rFonts w:ascii="Symbol" w:hAnsi="Symbol"/>
    </w:rPr>
  </w:style>
  <w:style w:type="character" w:customStyle="1" w:styleId="MenuOptions">
    <w:name w:val="Menu Options"/>
    <w:basedOn w:val="DefaultParagraphFont"/>
    <w:rsid w:val="00FB28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8F7"/>
    <w:rPr>
      <w:b/>
    </w:rPr>
  </w:style>
  <w:style w:type="character" w:customStyle="1" w:styleId="Underlined">
    <w:name w:val="Underlined"/>
    <w:basedOn w:val="DefaultParagraphFont"/>
    <w:rsid w:val="00FB28F7"/>
    <w:rPr>
      <w:u w:val="single"/>
    </w:rPr>
  </w:style>
  <w:style w:type="paragraph" w:customStyle="1" w:styleId="TableBodyTextRight">
    <w:name w:val="Table Body Text Right"/>
    <w:basedOn w:val="TableBodyText"/>
    <w:rsid w:val="00FB28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8F7"/>
    <w:rPr>
      <w:sz w:val="18"/>
    </w:rPr>
  </w:style>
  <w:style w:type="paragraph" w:customStyle="1" w:styleId="BodySmallRight">
    <w:name w:val="Body Small Right"/>
    <w:basedOn w:val="BodyTextRight"/>
    <w:rsid w:val="00FB28F7"/>
    <w:rPr>
      <w:sz w:val="18"/>
      <w:szCs w:val="18"/>
    </w:rPr>
  </w:style>
  <w:style w:type="paragraph" w:customStyle="1" w:styleId="MarginEdition">
    <w:name w:val="Margin Edition"/>
    <w:basedOn w:val="MarginNote"/>
    <w:rsid w:val="00FB28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8F7"/>
    <w:rPr>
      <w:sz w:val="2"/>
      <w:szCs w:val="2"/>
    </w:rPr>
  </w:style>
  <w:style w:type="character" w:customStyle="1" w:styleId="Small">
    <w:name w:val="Small"/>
    <w:basedOn w:val="DefaultParagraphFont"/>
    <w:rsid w:val="00FB28F7"/>
    <w:rPr>
      <w:sz w:val="16"/>
    </w:rPr>
  </w:style>
  <w:style w:type="paragraph" w:customStyle="1" w:styleId="WideTable">
    <w:name w:val="Wide Table"/>
    <w:basedOn w:val="Normal"/>
    <w:rsid w:val="00FB28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8F7"/>
  </w:style>
  <w:style w:type="paragraph" w:styleId="Quote">
    <w:name w:val="Quote"/>
    <w:basedOn w:val="Heading1"/>
    <w:link w:val="QuoteChar"/>
    <w:qFormat/>
    <w:rsid w:val="00FB28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8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8F7"/>
    <w:pPr>
      <w:pageBreakBefore/>
    </w:pPr>
  </w:style>
  <w:style w:type="paragraph" w:customStyle="1" w:styleId="Border">
    <w:name w:val="Border"/>
    <w:basedOn w:val="Normal"/>
    <w:qFormat/>
    <w:rsid w:val="00FB28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8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8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8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8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8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8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8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8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8F7"/>
    <w:rPr>
      <w:u w:val="single"/>
    </w:rPr>
  </w:style>
  <w:style w:type="character" w:customStyle="1" w:styleId="BoldandItalics">
    <w:name w:val="Bold and Italics"/>
    <w:qFormat/>
    <w:rsid w:val="00FB28F7"/>
    <w:rPr>
      <w:b/>
      <w:i/>
      <w:u w:val="none"/>
    </w:rPr>
  </w:style>
  <w:style w:type="paragraph" w:styleId="BalloonText">
    <w:name w:val="Balloon Text"/>
    <w:basedOn w:val="Normal"/>
    <w:link w:val="BalloonTextChar"/>
    <w:rsid w:val="00FB2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8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8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8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8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8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8F7"/>
    <w:pPr>
      <w:spacing w:before="0" w:after="0"/>
    </w:pPr>
  </w:style>
  <w:style w:type="paragraph" w:customStyle="1" w:styleId="BodyTextBold">
    <w:name w:val="Body Text Bold"/>
    <w:basedOn w:val="BodyText"/>
    <w:qFormat/>
    <w:rsid w:val="00FB28F7"/>
    <w:rPr>
      <w:b/>
    </w:rPr>
  </w:style>
  <w:style w:type="character" w:styleId="Hyperlink">
    <w:name w:val="Hyperlink"/>
    <w:basedOn w:val="DefaultParagraphFont"/>
    <w:uiPriority w:val="99"/>
    <w:unhideWhenUsed/>
    <w:rsid w:val="00744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3017</Characters>
  <Application>Microsoft Office Word</Application>
  <DocSecurity>0</DocSecurity>
  <Lines>81</Lines>
  <Paragraphs>64</Paragraphs>
  <ScaleCrop>false</ScaleCrop>
  <Company>Author-it Software Corporation Ltd.</Company>
  <LinksUpToDate>false</LinksUpToDate>
  <CharactersWithSpaces>3394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ACMVET202 Carry out daily practice routines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2022-07-16T08:28:00Z</dcterms:created>
  <dcterms:modified xsi:type="dcterms:W3CDTF">2022-07-16T08:28:00Z</dcterms:modified>
</cp:coreProperties>
</file>