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2A34" w:rsidP="00F52A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ACMSS00036 Animal Breeder Skill Set</w:t>
      </w:r>
      <w:r>
        <w:fldChar w:fldCharType="end"/>
      </w:r>
    </w:p>
    <w:p w:rsidR="00F52A34" w:rsidP="00F52A34">
      <w:pPr>
        <w:pStyle w:val="Version"/>
        <w:sectPr w:rsidSect="00A66A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66A95" w:rsidP="00A66A95">
      <w:pPr>
        <w:pStyle w:val="SuperHeading"/>
      </w:pPr>
      <w:r w:rsidRPr="00A66A95">
        <w:t>ACMSS00036 Animal Breeder Skill Set</w:t>
      </w:r>
    </w:p>
    <w:p w:rsidR="00000000" w:rsidRPr="00A66A95" w:rsidP="00A66A95">
      <w:pPr>
        <w:pStyle w:val="Heading1"/>
      </w:pPr>
      <w:bookmarkStart w:id="1" w:name="O_1172058"/>
      <w:bookmarkEnd w:id="1"/>
      <w:r w:rsidRPr="00A66A9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66A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Bold"/>
              <w:rPr>
                <w:lang w:val="en-NZ"/>
              </w:rPr>
            </w:pPr>
            <w:r w:rsidRPr="00A66A9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Bold"/>
              <w:rPr>
                <w:lang w:val="en-NZ"/>
              </w:rPr>
            </w:pPr>
            <w:r w:rsidRPr="00A66A95">
              <w:t>Comments</w:t>
            </w:r>
          </w:p>
        </w:tc>
      </w:tr>
      <w:tr w:rsidTr="00A66A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A95" w:rsidP="00A66A95">
            <w:pPr>
              <w:pStyle w:val="BodyText"/>
            </w:pPr>
            <w:r w:rsidRPr="00A66A95">
              <w:t>This version released with ACM Animal Care and Management Training Package Version 4.0.</w:t>
            </w:r>
          </w:p>
        </w:tc>
      </w:tr>
    </w:tbl>
    <w:p w:rsidR="00000000" w:rsidRPr="00A66A95" w:rsidP="00A66A95">
      <w:pPr>
        <w:pStyle w:val="BodyText"/>
      </w:pPr>
    </w:p>
    <w:p w:rsidR="00000000" w:rsidRPr="00A66A95" w:rsidP="00A66A95">
      <w:pPr>
        <w:pStyle w:val="AllowPageBreak"/>
      </w:pPr>
    </w:p>
    <w:p w:rsidR="00000000" w:rsidRPr="00A66A95" w:rsidP="00A66A95">
      <w:pPr>
        <w:pStyle w:val="Heading1"/>
      </w:pPr>
      <w:bookmarkStart w:id="2" w:name="O_1172059"/>
      <w:bookmarkEnd w:id="2"/>
      <w:r w:rsidRPr="00A66A95">
        <w:t>Description</w:t>
      </w:r>
    </w:p>
    <w:p w:rsidR="00000000" w:rsidRPr="00A66A95" w:rsidP="00F52A34">
      <w:pPr>
        <w:pStyle w:val="BodyText"/>
      </w:pPr>
      <w:r w:rsidRPr="00A66A95">
        <w:t>This skill set provides individuals with skills and knowledge to work with and care fo</w:t>
      </w:r>
      <w:r w:rsidRPr="00A66A95">
        <w:t>r animals in breeding operations.</w:t>
      </w:r>
    </w:p>
    <w:p w:rsidR="00000000" w:rsidRPr="00A66A95" w:rsidP="00A66A95">
      <w:pPr>
        <w:pStyle w:val="Heading1"/>
      </w:pPr>
      <w:bookmarkStart w:id="3" w:name="O_1172060"/>
      <w:bookmarkEnd w:id="3"/>
      <w:r w:rsidRPr="00A66A95">
        <w:t>Pathways Information</w:t>
      </w:r>
    </w:p>
    <w:p w:rsidR="00000000" w:rsidRPr="00A66A95" w:rsidP="00F52A34">
      <w:pPr>
        <w:pStyle w:val="BodyText"/>
      </w:pPr>
      <w:r w:rsidRPr="00A66A95">
        <w:t xml:space="preserve">These units provide credit towards qualifications in the ACM Animal Care and Management Training Package, including: </w:t>
      </w:r>
    </w:p>
    <w:p w:rsidR="00000000" w:rsidRPr="00A66A95" w:rsidP="00A66A95">
      <w:pPr>
        <w:pStyle w:val="ListBullet"/>
      </w:pPr>
      <w:r w:rsidRPr="00A66A95">
        <w:t>ACM30121 Certificate III in Animal Care Services</w:t>
      </w:r>
    </w:p>
    <w:p w:rsidR="00000000" w:rsidRPr="00A66A95" w:rsidP="00A66A95">
      <w:pPr>
        <w:pStyle w:val="ListBullet"/>
      </w:pPr>
      <w:r w:rsidRPr="00A66A95">
        <w:t>ACM30321Certificate III Wildlife and Exhibited Animal Care</w:t>
      </w:r>
    </w:p>
    <w:p w:rsidR="00000000" w:rsidRPr="00A66A95" w:rsidP="00A66A95">
      <w:pPr>
        <w:pStyle w:val="ListBullet"/>
      </w:pPr>
      <w:r w:rsidRPr="00A66A95">
        <w:t>ACM40221 Certificate IV in Animal Facility Management.</w:t>
      </w:r>
    </w:p>
    <w:p w:rsidR="00000000" w:rsidRPr="00A66A95" w:rsidP="00A66A95">
      <w:pPr>
        <w:pStyle w:val="AllowPageBreak"/>
      </w:pPr>
    </w:p>
    <w:p w:rsidR="00000000" w:rsidRPr="00A66A95" w:rsidP="00A66A95">
      <w:pPr>
        <w:pStyle w:val="Heading1"/>
      </w:pPr>
      <w:bookmarkStart w:id="4" w:name="O_1172061"/>
      <w:bookmarkEnd w:id="4"/>
      <w:r w:rsidRPr="00A66A95">
        <w:t>Licensing/Regulatory Information</w:t>
      </w:r>
    </w:p>
    <w:p w:rsidR="00000000" w:rsidRPr="00A66A95" w:rsidP="00F52A34">
      <w:pPr>
        <w:pStyle w:val="BodyText"/>
      </w:pPr>
      <w:r w:rsidRPr="00A66A95">
        <w:t xml:space="preserve">No licensing, legislative or certification requirements apply to this unit at the time of </w:t>
      </w:r>
      <w:r w:rsidRPr="00A66A95">
        <w:t>publication.</w:t>
      </w:r>
    </w:p>
    <w:p w:rsidR="00000000" w:rsidRPr="00A66A95" w:rsidP="00A66A95">
      <w:pPr>
        <w:pStyle w:val="Heading1"/>
      </w:pPr>
      <w:bookmarkStart w:id="5" w:name="O_1172062"/>
      <w:bookmarkEnd w:id="5"/>
      <w:r w:rsidRPr="00A66A95">
        <w:t>Skill Set Requirements</w:t>
      </w:r>
    </w:p>
    <w:p w:rsidR="00000000" w:rsidRPr="00A66A95" w:rsidP="00A66A95">
      <w:pPr>
        <w:pStyle w:val="ListBullet"/>
      </w:pPr>
      <w:r w:rsidRPr="00A66A95">
        <w:t xml:space="preserve">ACMBEH301 Identify behaviours and interact safely with animals </w:t>
      </w:r>
    </w:p>
    <w:p w:rsidR="00000000" w:rsidRPr="00A66A95" w:rsidP="00A66A95">
      <w:pPr>
        <w:pStyle w:val="ListBullet"/>
      </w:pPr>
      <w:r w:rsidRPr="00A66A95">
        <w:t>ACMBEH302 Provide enrichment for animals</w:t>
      </w:r>
    </w:p>
    <w:p w:rsidR="00000000" w:rsidRPr="00A66A95" w:rsidP="00A66A95">
      <w:pPr>
        <w:pStyle w:val="ListBullet"/>
      </w:pPr>
      <w:r w:rsidRPr="00A66A95">
        <w:t>ACMGEN302 Care for young animals</w:t>
      </w:r>
    </w:p>
    <w:p w:rsidR="00000000" w:rsidRPr="00A66A95" w:rsidP="00A66A95">
      <w:pPr>
        <w:pStyle w:val="ListBullet"/>
      </w:pPr>
      <w:r w:rsidRPr="00A66A95">
        <w:t>ACMGEN303 Assess the welfare status of an animal</w:t>
      </w:r>
    </w:p>
    <w:p w:rsidR="00000000" w:rsidRPr="00A66A95" w:rsidP="00A66A95">
      <w:pPr>
        <w:pStyle w:val="ListBullet"/>
      </w:pPr>
      <w:r w:rsidRPr="00A66A95">
        <w:t>ACMGEN313 Car</w:t>
      </w:r>
      <w:r w:rsidRPr="00A66A95">
        <w:t>ry out simple breeding procedures</w:t>
      </w:r>
    </w:p>
    <w:p w:rsidR="00000000" w:rsidRPr="00A66A95" w:rsidP="00A66A95">
      <w:pPr>
        <w:pStyle w:val="ListBullet"/>
      </w:pPr>
      <w:r w:rsidRPr="00A66A95">
        <w:t>ACMGEN405 Manage companion animal breeding</w:t>
      </w:r>
    </w:p>
    <w:p w:rsidR="00000000" w:rsidRPr="00A66A95" w:rsidP="00A66A95">
      <w:pPr>
        <w:pStyle w:val="AllowPageBreak"/>
      </w:pPr>
    </w:p>
    <w:p w:rsidR="00000000" w:rsidRPr="00A66A95" w:rsidP="00A66A95">
      <w:pPr>
        <w:pStyle w:val="Heading1"/>
      </w:pPr>
      <w:bookmarkStart w:id="6" w:name="O_1172063"/>
      <w:bookmarkEnd w:id="6"/>
      <w:r w:rsidRPr="00A66A95">
        <w:t>Target Group</w:t>
      </w:r>
    </w:p>
    <w:p w:rsidR="00000000" w:rsidRPr="00A66A95" w:rsidP="00F52A34">
      <w:pPr>
        <w:pStyle w:val="BodyText"/>
      </w:pPr>
      <w:r w:rsidRPr="00A66A95">
        <w:t>This skill set is for individuals who breed companion animals.</w:t>
      </w:r>
    </w:p>
    <w:p w:rsidR="00000000" w:rsidRPr="00A66A95" w:rsidP="00A66A95">
      <w:pPr>
        <w:pStyle w:val="Heading1"/>
      </w:pPr>
      <w:bookmarkStart w:id="7" w:name="O_1172064"/>
      <w:bookmarkEnd w:id="7"/>
      <w:r w:rsidRPr="00A66A95">
        <w:t>Suggested words for Statement of Attainment</w:t>
      </w:r>
    </w:p>
    <w:p w:rsidR="00000000" w:rsidRPr="00A66A95" w:rsidP="00F52A34">
      <w:pPr>
        <w:pStyle w:val="BodyText"/>
      </w:pPr>
      <w:r w:rsidRPr="00A66A95">
        <w:t>These competencies fr</w:t>
      </w:r>
      <w:r w:rsidRPr="00A66A95">
        <w:t>om the ACM Animal Care and Management Training Package meet the requirements for individuals who breed companion animals.</w:t>
      </w:r>
    </w:p>
    <w:p w:rsidR="00000000" w:rsidRPr="00A66A95" w:rsidP="00A66A95"/>
    <w:sectPr w:rsidSect="00A66A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A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A95" w:rsidRPr="00F52A34" w:rsidP="00F52A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A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A34" w:rsidP="00A66A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2A34" w:rsidP="00A66A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52A34" w:rsidP="00A66A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A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A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6A95" w:rsidRPr="00F52A34" w:rsidP="00F52A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A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A34" w:rsidRPr="002D2AF8" w:rsidP="00A66A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ACMSS00036 Animal Breeder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April 2021</w:t>
    </w:r>
    <w:r>
      <w:fldChar w:fldCharType="end"/>
    </w:r>
  </w:p>
  <w:p w:rsidR="00F52A34" w:rsidP="00A66A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CC28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5AF4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A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6A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6A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6A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6A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6A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6A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6A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6A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6A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6A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6A95"/>
  </w:style>
  <w:style w:type="character" w:customStyle="1" w:styleId="Heading1Char">
    <w:name w:val="Heading 1 Char"/>
    <w:basedOn w:val="DefaultParagraphFont"/>
    <w:link w:val="Heading1"/>
    <w:rsid w:val="00A66A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6A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6A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6A9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66A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6A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66A95"/>
    <w:rPr>
      <w:b/>
    </w:rPr>
  </w:style>
  <w:style w:type="character" w:customStyle="1" w:styleId="Heading2Char">
    <w:name w:val="Heading 2 Char"/>
    <w:basedOn w:val="DefaultParagraphFont"/>
    <w:link w:val="Heading2"/>
    <w:rsid w:val="00A66A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6A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6A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6A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6A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6A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6A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6A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6A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6A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6A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6A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6A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6A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6A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6A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6A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6A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6A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6A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6A95"/>
    <w:rPr>
      <w:b/>
      <w:spacing w:val="0"/>
    </w:rPr>
  </w:style>
  <w:style w:type="paragraph" w:customStyle="1" w:styleId="SuperTitle">
    <w:name w:val="SuperTitle"/>
    <w:basedOn w:val="Title"/>
    <w:rsid w:val="00A66A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6A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6A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6A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6A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6A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6A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6A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6A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6A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6A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6A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6A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6A95"/>
    <w:rPr>
      <w:i/>
    </w:rPr>
  </w:style>
  <w:style w:type="paragraph" w:styleId="Caption">
    <w:name w:val="caption"/>
    <w:basedOn w:val="BodyText"/>
    <w:next w:val="Normal"/>
    <w:qFormat/>
    <w:rsid w:val="00A66A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6A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6A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6A95"/>
  </w:style>
  <w:style w:type="paragraph" w:styleId="TableofFigures">
    <w:name w:val="table of figures"/>
    <w:basedOn w:val="Normal"/>
    <w:next w:val="Normal"/>
    <w:semiHidden/>
    <w:rsid w:val="00A66A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6A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6A95"/>
    <w:rPr>
      <w:rFonts w:ascii="Wingdings" w:hAnsi="Wingdings"/>
    </w:rPr>
  </w:style>
  <w:style w:type="paragraph" w:customStyle="1" w:styleId="TableHeading">
    <w:name w:val="Table Heading"/>
    <w:basedOn w:val="HeadingBase"/>
    <w:rsid w:val="00A66A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6A95"/>
    <w:rPr>
      <w:color w:val="0033CC"/>
      <w:u w:val="none"/>
    </w:rPr>
  </w:style>
  <w:style w:type="paragraph" w:customStyle="1" w:styleId="BodyTextRight">
    <w:name w:val="Body Text Right"/>
    <w:basedOn w:val="BodyText"/>
    <w:rsid w:val="00A66A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6A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6A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6A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6A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6A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6A95"/>
    <w:rPr>
      <w:sz w:val="32"/>
    </w:rPr>
  </w:style>
  <w:style w:type="paragraph" w:customStyle="1" w:styleId="HeadingProcedure">
    <w:name w:val="Heading Procedure"/>
    <w:basedOn w:val="HeadingBase"/>
    <w:next w:val="Normal"/>
    <w:rsid w:val="00A66A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6A95"/>
    <w:pPr>
      <w:spacing w:before="60" w:after="60"/>
    </w:pPr>
  </w:style>
  <w:style w:type="paragraph" w:styleId="ListContinue">
    <w:name w:val="List Continue"/>
    <w:basedOn w:val="List"/>
    <w:rsid w:val="00A66A95"/>
    <w:pPr>
      <w:ind w:firstLine="0"/>
    </w:pPr>
  </w:style>
  <w:style w:type="paragraph" w:customStyle="1" w:styleId="ListNote">
    <w:name w:val="List Note"/>
    <w:basedOn w:val="List"/>
    <w:rsid w:val="00A66A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6A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6A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6A95"/>
    <w:rPr>
      <w:rFonts w:ascii="Courier New" w:hAnsi="Courier New"/>
    </w:rPr>
  </w:style>
  <w:style w:type="paragraph" w:customStyle="1" w:styleId="NoteBullet">
    <w:name w:val="Note Bullet"/>
    <w:basedOn w:val="Note"/>
    <w:rsid w:val="00A66A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6A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6A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6A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6A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6A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6A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6A95"/>
    <w:rPr>
      <w:b/>
      <w:smallCaps/>
    </w:rPr>
  </w:style>
  <w:style w:type="paragraph" w:customStyle="1" w:styleId="TableListNumber">
    <w:name w:val="Table List Number"/>
    <w:basedOn w:val="ListNumber"/>
    <w:rsid w:val="00A66A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6A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6A95"/>
    <w:pPr>
      <w:numPr>
        <w:numId w:val="8"/>
      </w:numPr>
    </w:pPr>
  </w:style>
  <w:style w:type="paragraph" w:customStyle="1" w:styleId="ListAlpha2">
    <w:name w:val="List Alpha 2"/>
    <w:basedOn w:val="List2"/>
    <w:rsid w:val="00A66A95"/>
    <w:pPr>
      <w:numPr>
        <w:numId w:val="7"/>
      </w:numPr>
    </w:pPr>
  </w:style>
  <w:style w:type="paragraph" w:styleId="List2">
    <w:name w:val="List 2"/>
    <w:basedOn w:val="BodyText"/>
    <w:rsid w:val="00A66A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6A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6A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6A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6A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6A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6A95"/>
    <w:pPr>
      <w:numPr>
        <w:numId w:val="3"/>
      </w:numPr>
    </w:pPr>
  </w:style>
  <w:style w:type="paragraph" w:styleId="ListContinue2">
    <w:name w:val="List Continue 2"/>
    <w:basedOn w:val="List2"/>
    <w:rsid w:val="00A66A95"/>
    <w:pPr>
      <w:ind w:firstLine="0"/>
    </w:pPr>
  </w:style>
  <w:style w:type="paragraph" w:styleId="ListContinue3">
    <w:name w:val="List Continue 3"/>
    <w:basedOn w:val="List3"/>
    <w:rsid w:val="00A66A95"/>
    <w:pPr>
      <w:ind w:left="1021" w:firstLine="0"/>
    </w:pPr>
  </w:style>
  <w:style w:type="paragraph" w:styleId="ListContinue4">
    <w:name w:val="List Continue 4"/>
    <w:basedOn w:val="List4"/>
    <w:rsid w:val="00A66A95"/>
    <w:pPr>
      <w:ind w:firstLine="0"/>
    </w:pPr>
  </w:style>
  <w:style w:type="paragraph" w:styleId="ListContinue5">
    <w:name w:val="List Continue 5"/>
    <w:basedOn w:val="List5"/>
    <w:rsid w:val="00A66A95"/>
    <w:pPr>
      <w:ind w:firstLine="0"/>
    </w:pPr>
  </w:style>
  <w:style w:type="paragraph" w:styleId="ListNumber3">
    <w:name w:val="List Number 3"/>
    <w:basedOn w:val="List3"/>
    <w:rsid w:val="00A66A95"/>
    <w:pPr>
      <w:numPr>
        <w:numId w:val="4"/>
      </w:numPr>
    </w:pPr>
  </w:style>
  <w:style w:type="paragraph" w:styleId="ListNumber4">
    <w:name w:val="List Number 4"/>
    <w:basedOn w:val="List4"/>
    <w:rsid w:val="00A66A95"/>
    <w:pPr>
      <w:numPr>
        <w:numId w:val="5"/>
      </w:numPr>
    </w:pPr>
  </w:style>
  <w:style w:type="paragraph" w:styleId="ListNumber5">
    <w:name w:val="List Number 5"/>
    <w:basedOn w:val="List5"/>
    <w:rsid w:val="00A66A95"/>
    <w:pPr>
      <w:numPr>
        <w:numId w:val="6"/>
      </w:numPr>
    </w:pPr>
  </w:style>
  <w:style w:type="paragraph" w:styleId="BlockText">
    <w:name w:val="Block Text"/>
    <w:basedOn w:val="Normal"/>
    <w:rsid w:val="00A66A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6A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6A95"/>
    <w:rPr>
      <w:sz w:val="16"/>
      <w:vertAlign w:val="superscript"/>
    </w:rPr>
  </w:style>
  <w:style w:type="character" w:customStyle="1" w:styleId="Symbols">
    <w:name w:val="Symbols"/>
    <w:basedOn w:val="DefaultParagraphFont"/>
    <w:rsid w:val="00A66A95"/>
    <w:rPr>
      <w:rFonts w:ascii="Symbol" w:hAnsi="Symbol"/>
    </w:rPr>
  </w:style>
  <w:style w:type="character" w:customStyle="1" w:styleId="MenuOptions">
    <w:name w:val="Menu Options"/>
    <w:basedOn w:val="DefaultParagraphFont"/>
    <w:rsid w:val="00A66A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6A95"/>
    <w:rPr>
      <w:b/>
    </w:rPr>
  </w:style>
  <w:style w:type="character" w:customStyle="1" w:styleId="Underlined">
    <w:name w:val="Underlined"/>
    <w:basedOn w:val="DefaultParagraphFont"/>
    <w:rsid w:val="00A66A95"/>
    <w:rPr>
      <w:u w:val="single"/>
    </w:rPr>
  </w:style>
  <w:style w:type="paragraph" w:customStyle="1" w:styleId="TableBodyTextRight">
    <w:name w:val="Table Body Text Right"/>
    <w:basedOn w:val="TableBodyText"/>
    <w:rsid w:val="00A66A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6A95"/>
    <w:rPr>
      <w:sz w:val="18"/>
    </w:rPr>
  </w:style>
  <w:style w:type="paragraph" w:customStyle="1" w:styleId="BodySmallRight">
    <w:name w:val="Body Small Right"/>
    <w:basedOn w:val="BodyTextRight"/>
    <w:rsid w:val="00A66A95"/>
    <w:rPr>
      <w:sz w:val="18"/>
      <w:szCs w:val="18"/>
    </w:rPr>
  </w:style>
  <w:style w:type="paragraph" w:customStyle="1" w:styleId="MarginEdition">
    <w:name w:val="Margin Edition"/>
    <w:basedOn w:val="MarginNote"/>
    <w:rsid w:val="00A66A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6A95"/>
    <w:rPr>
      <w:sz w:val="2"/>
      <w:szCs w:val="2"/>
    </w:rPr>
  </w:style>
  <w:style w:type="character" w:customStyle="1" w:styleId="Small">
    <w:name w:val="Small"/>
    <w:basedOn w:val="DefaultParagraphFont"/>
    <w:rsid w:val="00A66A95"/>
    <w:rPr>
      <w:sz w:val="16"/>
    </w:rPr>
  </w:style>
  <w:style w:type="paragraph" w:customStyle="1" w:styleId="WideTable">
    <w:name w:val="Wide Table"/>
    <w:basedOn w:val="Normal"/>
    <w:rsid w:val="00A66A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6A95"/>
  </w:style>
  <w:style w:type="paragraph" w:styleId="Quote">
    <w:name w:val="Quote"/>
    <w:basedOn w:val="Heading1"/>
    <w:link w:val="QuoteChar"/>
    <w:qFormat/>
    <w:rsid w:val="00A66A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6A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6A95"/>
    <w:pPr>
      <w:pageBreakBefore/>
    </w:pPr>
  </w:style>
  <w:style w:type="paragraph" w:customStyle="1" w:styleId="Border">
    <w:name w:val="Border"/>
    <w:basedOn w:val="Normal"/>
    <w:qFormat/>
    <w:rsid w:val="00A66A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6A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A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A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6A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6A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6A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6A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6A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6A95"/>
    <w:rPr>
      <w:u w:val="single"/>
    </w:rPr>
  </w:style>
  <w:style w:type="character" w:customStyle="1" w:styleId="BoldandItalics">
    <w:name w:val="Bold and Italics"/>
    <w:qFormat/>
    <w:rsid w:val="00A66A95"/>
    <w:rPr>
      <w:b/>
      <w:i/>
      <w:u w:val="none"/>
    </w:rPr>
  </w:style>
  <w:style w:type="paragraph" w:styleId="BalloonText">
    <w:name w:val="Balloon Text"/>
    <w:basedOn w:val="Normal"/>
    <w:link w:val="BalloonTextChar"/>
    <w:rsid w:val="00A66A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6A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6A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6A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6A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6A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6A9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193</Words>
  <Characters>1234</Characters>
  <Application>Microsoft Office Word</Application>
  <DocSecurity>0</DocSecurity>
  <Lines>44</Lines>
  <Paragraphs>33</Paragraphs>
  <ScaleCrop>false</ScaleCrop>
  <Company>Author-it Software Corporation Ltd.</Company>
  <LinksUpToDate>false</LinksUpToDate>
  <CharactersWithSpaces>1394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ACMSS00036 Animal Breeder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2021-04-13T14:18:03Z</dcterms:created>
  <dcterms:modified xsi:type="dcterms:W3CDTF">2021-04-12T07:06:00Z</dcterms:modified>
</cp:coreProperties>
</file>